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6069A4" w:rsidRDefault="006069A4" w:rsidP="009168C6">
      <w:pPr>
        <w:ind w:left="360" w:hanging="360"/>
      </w:pPr>
    </w:p>
    <w:p w14:paraId="0A37501D" w14:textId="77777777" w:rsidR="006069A4" w:rsidRDefault="006069A4" w:rsidP="009168C6">
      <w:pPr>
        <w:ind w:left="360" w:hanging="360"/>
      </w:pPr>
    </w:p>
    <w:p w14:paraId="5DAB6C7B" w14:textId="77777777" w:rsidR="006069A4" w:rsidRDefault="006069A4" w:rsidP="009168C6">
      <w:pPr>
        <w:ind w:left="360" w:hanging="360"/>
      </w:pPr>
    </w:p>
    <w:p w14:paraId="02EB378F" w14:textId="77777777" w:rsidR="006069A4" w:rsidRDefault="006069A4" w:rsidP="009168C6">
      <w:pPr>
        <w:ind w:left="360" w:hanging="360"/>
      </w:pPr>
    </w:p>
    <w:p w14:paraId="6A05A809" w14:textId="77777777" w:rsidR="006069A4" w:rsidRDefault="006069A4" w:rsidP="009168C6">
      <w:pPr>
        <w:ind w:left="360" w:hanging="360"/>
      </w:pPr>
    </w:p>
    <w:p w14:paraId="5A39BBE3" w14:textId="77777777" w:rsidR="006069A4" w:rsidRDefault="006069A4" w:rsidP="009168C6">
      <w:pPr>
        <w:ind w:left="360" w:hanging="360"/>
      </w:pPr>
    </w:p>
    <w:p w14:paraId="41C8F396" w14:textId="77777777" w:rsidR="006069A4" w:rsidRDefault="006069A4" w:rsidP="009168C6">
      <w:pPr>
        <w:ind w:left="360" w:hanging="360"/>
      </w:pPr>
    </w:p>
    <w:p w14:paraId="72A3D3EC" w14:textId="77777777" w:rsidR="006069A4" w:rsidRDefault="006069A4" w:rsidP="009168C6">
      <w:pPr>
        <w:ind w:left="360" w:hanging="360"/>
      </w:pPr>
    </w:p>
    <w:p w14:paraId="0D0B940D" w14:textId="77777777" w:rsidR="006069A4" w:rsidRDefault="006069A4" w:rsidP="009168C6">
      <w:pPr>
        <w:ind w:left="360" w:hanging="360"/>
      </w:pPr>
    </w:p>
    <w:p w14:paraId="0E27B00A" w14:textId="77777777" w:rsidR="006069A4" w:rsidRDefault="006069A4" w:rsidP="009168C6">
      <w:pPr>
        <w:ind w:left="360" w:hanging="360"/>
      </w:pPr>
    </w:p>
    <w:p w14:paraId="60061E4C" w14:textId="77777777" w:rsidR="006069A4" w:rsidRDefault="006069A4" w:rsidP="009168C6">
      <w:pPr>
        <w:ind w:left="360" w:hanging="360"/>
      </w:pPr>
    </w:p>
    <w:p w14:paraId="44EAFD9C" w14:textId="77777777" w:rsidR="006069A4" w:rsidRDefault="006069A4" w:rsidP="009168C6">
      <w:pPr>
        <w:ind w:left="360" w:hanging="360"/>
      </w:pPr>
    </w:p>
    <w:p w14:paraId="4B94D5A5" w14:textId="77777777" w:rsidR="006069A4" w:rsidRDefault="006069A4" w:rsidP="009168C6">
      <w:pPr>
        <w:ind w:left="360" w:hanging="360"/>
      </w:pPr>
    </w:p>
    <w:p w14:paraId="3DEEC669" w14:textId="77777777" w:rsidR="006069A4" w:rsidRDefault="006069A4" w:rsidP="009168C6">
      <w:pPr>
        <w:ind w:left="360" w:hanging="360"/>
      </w:pPr>
    </w:p>
    <w:p w14:paraId="3656B9AB" w14:textId="77777777" w:rsidR="006069A4" w:rsidRDefault="006069A4" w:rsidP="009168C6">
      <w:pPr>
        <w:ind w:left="360" w:hanging="360"/>
      </w:pPr>
    </w:p>
    <w:p w14:paraId="45FB0818" w14:textId="77777777" w:rsidR="006069A4" w:rsidRDefault="006069A4" w:rsidP="009168C6">
      <w:pPr>
        <w:ind w:left="360" w:hanging="360"/>
      </w:pPr>
    </w:p>
    <w:p w14:paraId="049F31CB" w14:textId="77777777" w:rsidR="006069A4" w:rsidRDefault="006069A4" w:rsidP="009168C6">
      <w:pPr>
        <w:ind w:left="360" w:hanging="360"/>
      </w:pPr>
    </w:p>
    <w:p w14:paraId="53128261" w14:textId="77777777" w:rsidR="006069A4" w:rsidRDefault="006069A4" w:rsidP="009168C6">
      <w:pPr>
        <w:ind w:left="360" w:hanging="360"/>
        <w:rPr>
          <w:b/>
          <w:bCs/>
          <w:sz w:val="44"/>
          <w:szCs w:val="44"/>
        </w:rPr>
      </w:pPr>
    </w:p>
    <w:p w14:paraId="62486C05" w14:textId="77777777" w:rsidR="006B69F6" w:rsidRDefault="006B69F6" w:rsidP="009168C6">
      <w:pPr>
        <w:ind w:left="360" w:hanging="360"/>
        <w:rPr>
          <w:b/>
          <w:bCs/>
          <w:sz w:val="44"/>
          <w:szCs w:val="44"/>
        </w:rPr>
      </w:pPr>
    </w:p>
    <w:p w14:paraId="4101652C" w14:textId="77777777" w:rsidR="006B69F6" w:rsidRDefault="006B69F6" w:rsidP="009168C6">
      <w:pPr>
        <w:ind w:left="360" w:hanging="360"/>
        <w:rPr>
          <w:b/>
          <w:bCs/>
          <w:sz w:val="44"/>
          <w:szCs w:val="44"/>
        </w:rPr>
      </w:pPr>
    </w:p>
    <w:p w14:paraId="4B99056E" w14:textId="77777777" w:rsidR="006B69F6" w:rsidRDefault="006B69F6" w:rsidP="009168C6">
      <w:pPr>
        <w:ind w:left="360" w:hanging="360"/>
        <w:rPr>
          <w:b/>
          <w:bCs/>
          <w:sz w:val="44"/>
          <w:szCs w:val="44"/>
        </w:rPr>
      </w:pPr>
    </w:p>
    <w:p w14:paraId="07789FD3" w14:textId="7645E534" w:rsidR="006069A4" w:rsidRPr="006B69F6" w:rsidRDefault="006069A4" w:rsidP="009168C6">
      <w:pPr>
        <w:ind w:left="360" w:hanging="360"/>
        <w:rPr>
          <w:b/>
          <w:bCs/>
          <w:sz w:val="56"/>
          <w:szCs w:val="56"/>
        </w:rPr>
      </w:pPr>
      <w:r w:rsidRPr="006B69F6">
        <w:rPr>
          <w:b/>
          <w:bCs/>
          <w:sz w:val="56"/>
          <w:szCs w:val="56"/>
        </w:rPr>
        <w:t>TOIMINTA</w:t>
      </w:r>
      <w:r w:rsidR="00F75BA7">
        <w:rPr>
          <w:b/>
          <w:bCs/>
          <w:sz w:val="56"/>
          <w:szCs w:val="56"/>
        </w:rPr>
        <w:t>SUUNNITELMA</w:t>
      </w:r>
      <w:r w:rsidRPr="006B69F6">
        <w:rPr>
          <w:b/>
          <w:bCs/>
          <w:sz w:val="56"/>
          <w:szCs w:val="56"/>
        </w:rPr>
        <w:t xml:space="preserve"> 20</w:t>
      </w:r>
      <w:r w:rsidR="007C39EE">
        <w:rPr>
          <w:b/>
          <w:bCs/>
          <w:sz w:val="56"/>
          <w:szCs w:val="56"/>
        </w:rPr>
        <w:t>2</w:t>
      </w:r>
      <w:r w:rsidR="00E73CAE">
        <w:rPr>
          <w:b/>
          <w:bCs/>
          <w:sz w:val="56"/>
          <w:szCs w:val="56"/>
        </w:rPr>
        <w:t>3</w:t>
      </w:r>
    </w:p>
    <w:p w14:paraId="689138CB" w14:textId="77777777" w:rsidR="006069A4" w:rsidRPr="006B69F6" w:rsidRDefault="006069A4" w:rsidP="009168C6">
      <w:pPr>
        <w:ind w:left="360" w:hanging="360"/>
        <w:rPr>
          <w:b/>
          <w:bCs/>
          <w:sz w:val="56"/>
          <w:szCs w:val="56"/>
        </w:rPr>
      </w:pPr>
      <w:r w:rsidRPr="006B69F6">
        <w:rPr>
          <w:b/>
          <w:bCs/>
          <w:sz w:val="56"/>
          <w:szCs w:val="56"/>
        </w:rPr>
        <w:t>SUOMEN TENNISLIITTO</w:t>
      </w:r>
    </w:p>
    <w:p w14:paraId="1299C43A" w14:textId="77777777" w:rsidR="006069A4" w:rsidRDefault="006069A4" w:rsidP="009168C6">
      <w:pPr>
        <w:ind w:left="360" w:hanging="360"/>
      </w:pPr>
    </w:p>
    <w:p w14:paraId="3AA51AE6" w14:textId="1C994C83" w:rsidR="002830AA" w:rsidRDefault="006069A4" w:rsidP="007C39EE">
      <w:r>
        <w:br w:type="page"/>
      </w:r>
    </w:p>
    <w:sdt>
      <w:sdtPr>
        <w:rPr>
          <w:rFonts w:ascii="Times New Roman" w:eastAsia="Times New Roman" w:hAnsi="Times New Roman" w:cs="Times New Roman"/>
          <w:b w:val="0"/>
          <w:bCs w:val="0"/>
          <w:color w:val="auto"/>
          <w:sz w:val="24"/>
          <w:szCs w:val="24"/>
        </w:rPr>
        <w:id w:val="-1876764750"/>
        <w:docPartObj>
          <w:docPartGallery w:val="Table of Contents"/>
          <w:docPartUnique/>
        </w:docPartObj>
      </w:sdtPr>
      <w:sdtEndPr>
        <w:rPr>
          <w:noProof/>
        </w:rPr>
      </w:sdtEndPr>
      <w:sdtContent>
        <w:p w14:paraId="46C15DBF" w14:textId="21A4BDCA" w:rsidR="007C39EE" w:rsidRDefault="007C39EE">
          <w:pPr>
            <w:pStyle w:val="Sisllysluettelonotsikko"/>
          </w:pPr>
          <w:r>
            <w:t>Sisällysluettelo</w:t>
          </w:r>
        </w:p>
        <w:p w14:paraId="714822EA" w14:textId="32EAFB5E" w:rsidR="007511A4" w:rsidRDefault="007C39EE">
          <w:pPr>
            <w:pStyle w:val="Sisluet1"/>
            <w:rPr>
              <w:rFonts w:eastAsiaTheme="minorEastAsia" w:cstheme="minorBidi"/>
              <w:b w:val="0"/>
              <w:bCs w:val="0"/>
              <w:caps w:val="0"/>
              <w:noProof/>
              <w:sz w:val="22"/>
              <w:szCs w:val="22"/>
              <w:lang w:eastAsia="ja-JP"/>
            </w:rPr>
          </w:pPr>
          <w:r>
            <w:fldChar w:fldCharType="begin"/>
          </w:r>
          <w:r>
            <w:instrText>TOC \o "1-3" \h \z \u</w:instrText>
          </w:r>
          <w:r>
            <w:fldChar w:fldCharType="separate"/>
          </w:r>
          <w:hyperlink w:anchor="_Toc86029474" w:history="1">
            <w:r w:rsidR="007511A4" w:rsidRPr="000A419B">
              <w:rPr>
                <w:rStyle w:val="Hyperlinkki"/>
                <w:noProof/>
              </w:rPr>
              <w:t>1.</w:t>
            </w:r>
            <w:r w:rsidR="007511A4">
              <w:rPr>
                <w:rFonts w:eastAsiaTheme="minorEastAsia" w:cstheme="minorBidi"/>
                <w:b w:val="0"/>
                <w:bCs w:val="0"/>
                <w:caps w:val="0"/>
                <w:noProof/>
                <w:sz w:val="22"/>
                <w:szCs w:val="22"/>
                <w:lang w:eastAsia="ja-JP"/>
              </w:rPr>
              <w:tab/>
            </w:r>
            <w:r w:rsidR="007511A4" w:rsidRPr="000A419B">
              <w:rPr>
                <w:rStyle w:val="Hyperlinkki"/>
                <w:noProof/>
              </w:rPr>
              <w:t>Vastuullisuusohjelma</w:t>
            </w:r>
            <w:r w:rsidR="007511A4">
              <w:rPr>
                <w:noProof/>
                <w:webHidden/>
              </w:rPr>
              <w:tab/>
            </w:r>
            <w:r w:rsidR="007511A4">
              <w:rPr>
                <w:noProof/>
                <w:webHidden/>
              </w:rPr>
              <w:fldChar w:fldCharType="begin"/>
            </w:r>
            <w:r w:rsidR="007511A4">
              <w:rPr>
                <w:noProof/>
                <w:webHidden/>
              </w:rPr>
              <w:instrText xml:space="preserve"> PAGEREF _Toc86029474 \h </w:instrText>
            </w:r>
            <w:r w:rsidR="007511A4">
              <w:rPr>
                <w:noProof/>
                <w:webHidden/>
              </w:rPr>
            </w:r>
            <w:r w:rsidR="007511A4">
              <w:rPr>
                <w:noProof/>
                <w:webHidden/>
              </w:rPr>
              <w:fldChar w:fldCharType="separate"/>
            </w:r>
            <w:r w:rsidR="007511A4">
              <w:rPr>
                <w:noProof/>
                <w:webHidden/>
              </w:rPr>
              <w:t>3</w:t>
            </w:r>
            <w:r w:rsidR="007511A4">
              <w:rPr>
                <w:noProof/>
                <w:webHidden/>
              </w:rPr>
              <w:fldChar w:fldCharType="end"/>
            </w:r>
          </w:hyperlink>
        </w:p>
        <w:p w14:paraId="77704F7C" w14:textId="33EFD755" w:rsidR="007511A4" w:rsidRDefault="00000000">
          <w:pPr>
            <w:pStyle w:val="Sisluet1"/>
            <w:rPr>
              <w:rFonts w:eastAsiaTheme="minorEastAsia" w:cstheme="minorBidi"/>
              <w:b w:val="0"/>
              <w:bCs w:val="0"/>
              <w:caps w:val="0"/>
              <w:noProof/>
              <w:sz w:val="22"/>
              <w:szCs w:val="22"/>
              <w:lang w:eastAsia="ja-JP"/>
            </w:rPr>
          </w:pPr>
          <w:hyperlink w:anchor="_Toc86029475" w:history="1">
            <w:r w:rsidR="007511A4" w:rsidRPr="000A419B">
              <w:rPr>
                <w:rStyle w:val="Hyperlinkki"/>
                <w:noProof/>
              </w:rPr>
              <w:t>2.</w:t>
            </w:r>
            <w:r w:rsidR="007511A4">
              <w:rPr>
                <w:rFonts w:eastAsiaTheme="minorEastAsia" w:cstheme="minorBidi"/>
                <w:b w:val="0"/>
                <w:bCs w:val="0"/>
                <w:caps w:val="0"/>
                <w:noProof/>
                <w:sz w:val="22"/>
                <w:szCs w:val="22"/>
                <w:lang w:eastAsia="ja-JP"/>
              </w:rPr>
              <w:tab/>
            </w:r>
            <w:r w:rsidR="007511A4" w:rsidRPr="000A419B">
              <w:rPr>
                <w:rStyle w:val="Hyperlinkki"/>
                <w:noProof/>
              </w:rPr>
              <w:t>Seura- ja nuorisotoiminta</w:t>
            </w:r>
            <w:r w:rsidR="007511A4">
              <w:rPr>
                <w:noProof/>
                <w:webHidden/>
              </w:rPr>
              <w:tab/>
            </w:r>
            <w:r w:rsidR="007511A4">
              <w:rPr>
                <w:noProof/>
                <w:webHidden/>
              </w:rPr>
              <w:fldChar w:fldCharType="begin"/>
            </w:r>
            <w:r w:rsidR="007511A4">
              <w:rPr>
                <w:noProof/>
                <w:webHidden/>
              </w:rPr>
              <w:instrText xml:space="preserve"> PAGEREF _Toc86029475 \h </w:instrText>
            </w:r>
            <w:r w:rsidR="007511A4">
              <w:rPr>
                <w:noProof/>
                <w:webHidden/>
              </w:rPr>
            </w:r>
            <w:r w:rsidR="007511A4">
              <w:rPr>
                <w:noProof/>
                <w:webHidden/>
              </w:rPr>
              <w:fldChar w:fldCharType="separate"/>
            </w:r>
            <w:r w:rsidR="007511A4">
              <w:rPr>
                <w:noProof/>
                <w:webHidden/>
              </w:rPr>
              <w:t>5</w:t>
            </w:r>
            <w:r w:rsidR="007511A4">
              <w:rPr>
                <w:noProof/>
                <w:webHidden/>
              </w:rPr>
              <w:fldChar w:fldCharType="end"/>
            </w:r>
          </w:hyperlink>
        </w:p>
        <w:p w14:paraId="2AA63837" w14:textId="129074F0" w:rsidR="007511A4" w:rsidRDefault="00000000">
          <w:pPr>
            <w:pStyle w:val="Sisluet1"/>
            <w:rPr>
              <w:rFonts w:eastAsiaTheme="minorEastAsia" w:cstheme="minorBidi"/>
              <w:b w:val="0"/>
              <w:bCs w:val="0"/>
              <w:caps w:val="0"/>
              <w:noProof/>
              <w:sz w:val="22"/>
              <w:szCs w:val="22"/>
              <w:lang w:eastAsia="ja-JP"/>
            </w:rPr>
          </w:pPr>
          <w:hyperlink w:anchor="_Toc86029476" w:history="1">
            <w:r w:rsidR="007511A4" w:rsidRPr="000A419B">
              <w:rPr>
                <w:rStyle w:val="Hyperlinkki"/>
                <w:noProof/>
              </w:rPr>
              <w:t>3.</w:t>
            </w:r>
            <w:r w:rsidR="007511A4">
              <w:rPr>
                <w:rFonts w:eastAsiaTheme="minorEastAsia" w:cstheme="minorBidi"/>
                <w:b w:val="0"/>
                <w:bCs w:val="0"/>
                <w:caps w:val="0"/>
                <w:noProof/>
                <w:sz w:val="22"/>
                <w:szCs w:val="22"/>
                <w:lang w:eastAsia="ja-JP"/>
              </w:rPr>
              <w:tab/>
            </w:r>
            <w:r w:rsidR="007511A4" w:rsidRPr="000A419B">
              <w:rPr>
                <w:rStyle w:val="Hyperlinkki"/>
                <w:noProof/>
              </w:rPr>
              <w:t>Kilpailutoiminta</w:t>
            </w:r>
            <w:r w:rsidR="007511A4">
              <w:rPr>
                <w:noProof/>
                <w:webHidden/>
              </w:rPr>
              <w:tab/>
            </w:r>
            <w:r w:rsidR="007511A4">
              <w:rPr>
                <w:noProof/>
                <w:webHidden/>
              </w:rPr>
              <w:fldChar w:fldCharType="begin"/>
            </w:r>
            <w:r w:rsidR="007511A4">
              <w:rPr>
                <w:noProof/>
                <w:webHidden/>
              </w:rPr>
              <w:instrText xml:space="preserve"> PAGEREF _Toc86029476 \h </w:instrText>
            </w:r>
            <w:r w:rsidR="007511A4">
              <w:rPr>
                <w:noProof/>
                <w:webHidden/>
              </w:rPr>
            </w:r>
            <w:r w:rsidR="007511A4">
              <w:rPr>
                <w:noProof/>
                <w:webHidden/>
              </w:rPr>
              <w:fldChar w:fldCharType="separate"/>
            </w:r>
            <w:r w:rsidR="007511A4">
              <w:rPr>
                <w:noProof/>
                <w:webHidden/>
              </w:rPr>
              <w:t>7</w:t>
            </w:r>
            <w:r w:rsidR="007511A4">
              <w:rPr>
                <w:noProof/>
                <w:webHidden/>
              </w:rPr>
              <w:fldChar w:fldCharType="end"/>
            </w:r>
          </w:hyperlink>
        </w:p>
        <w:p w14:paraId="45C76CAC" w14:textId="6AC5CDEB" w:rsidR="007511A4" w:rsidRDefault="00000000">
          <w:pPr>
            <w:pStyle w:val="Sisluet1"/>
            <w:rPr>
              <w:rFonts w:eastAsiaTheme="minorEastAsia" w:cstheme="minorBidi"/>
              <w:b w:val="0"/>
              <w:bCs w:val="0"/>
              <w:caps w:val="0"/>
              <w:noProof/>
              <w:sz w:val="22"/>
              <w:szCs w:val="22"/>
              <w:lang w:eastAsia="ja-JP"/>
            </w:rPr>
          </w:pPr>
          <w:hyperlink w:anchor="_Toc86029477" w:history="1">
            <w:r w:rsidR="007511A4" w:rsidRPr="000A419B">
              <w:rPr>
                <w:rStyle w:val="Hyperlinkki"/>
                <w:noProof/>
              </w:rPr>
              <w:t>4.</w:t>
            </w:r>
            <w:r w:rsidR="007511A4">
              <w:rPr>
                <w:rFonts w:eastAsiaTheme="minorEastAsia" w:cstheme="minorBidi"/>
                <w:b w:val="0"/>
                <w:bCs w:val="0"/>
                <w:caps w:val="0"/>
                <w:noProof/>
                <w:sz w:val="22"/>
                <w:szCs w:val="22"/>
                <w:lang w:eastAsia="ja-JP"/>
              </w:rPr>
              <w:tab/>
            </w:r>
            <w:r w:rsidR="007511A4" w:rsidRPr="000A419B">
              <w:rPr>
                <w:rStyle w:val="Hyperlinkki"/>
                <w:noProof/>
              </w:rPr>
              <w:t>Huippu-urheilu</w:t>
            </w:r>
            <w:r w:rsidR="007511A4">
              <w:rPr>
                <w:noProof/>
                <w:webHidden/>
              </w:rPr>
              <w:tab/>
            </w:r>
            <w:r w:rsidR="007511A4">
              <w:rPr>
                <w:noProof/>
                <w:webHidden/>
              </w:rPr>
              <w:fldChar w:fldCharType="begin"/>
            </w:r>
            <w:r w:rsidR="007511A4">
              <w:rPr>
                <w:noProof/>
                <w:webHidden/>
              </w:rPr>
              <w:instrText xml:space="preserve"> PAGEREF _Toc86029477 \h </w:instrText>
            </w:r>
            <w:r w:rsidR="007511A4">
              <w:rPr>
                <w:noProof/>
                <w:webHidden/>
              </w:rPr>
            </w:r>
            <w:r w:rsidR="007511A4">
              <w:rPr>
                <w:noProof/>
                <w:webHidden/>
              </w:rPr>
              <w:fldChar w:fldCharType="separate"/>
            </w:r>
            <w:r w:rsidR="007511A4">
              <w:rPr>
                <w:noProof/>
                <w:webHidden/>
              </w:rPr>
              <w:t>10</w:t>
            </w:r>
            <w:r w:rsidR="007511A4">
              <w:rPr>
                <w:noProof/>
                <w:webHidden/>
              </w:rPr>
              <w:fldChar w:fldCharType="end"/>
            </w:r>
          </w:hyperlink>
        </w:p>
        <w:p w14:paraId="0EA0E265" w14:textId="084C5BD8" w:rsidR="007511A4" w:rsidRDefault="00000000">
          <w:pPr>
            <w:pStyle w:val="Sisluet1"/>
            <w:rPr>
              <w:rFonts w:eastAsiaTheme="minorEastAsia" w:cstheme="minorBidi"/>
              <w:b w:val="0"/>
              <w:bCs w:val="0"/>
              <w:caps w:val="0"/>
              <w:noProof/>
              <w:sz w:val="22"/>
              <w:szCs w:val="22"/>
              <w:lang w:eastAsia="ja-JP"/>
            </w:rPr>
          </w:pPr>
          <w:hyperlink w:anchor="_Toc86029478" w:history="1">
            <w:r w:rsidR="007511A4" w:rsidRPr="000A419B">
              <w:rPr>
                <w:rStyle w:val="Hyperlinkki"/>
                <w:noProof/>
              </w:rPr>
              <w:t>5.</w:t>
            </w:r>
            <w:r w:rsidR="007511A4">
              <w:rPr>
                <w:rFonts w:eastAsiaTheme="minorEastAsia" w:cstheme="minorBidi"/>
                <w:b w:val="0"/>
                <w:bCs w:val="0"/>
                <w:caps w:val="0"/>
                <w:noProof/>
                <w:sz w:val="22"/>
                <w:szCs w:val="22"/>
                <w:lang w:eastAsia="ja-JP"/>
              </w:rPr>
              <w:tab/>
            </w:r>
            <w:r w:rsidR="007511A4" w:rsidRPr="000A419B">
              <w:rPr>
                <w:rStyle w:val="Hyperlinkki"/>
                <w:noProof/>
              </w:rPr>
              <w:t>Tapahtumat</w:t>
            </w:r>
            <w:r w:rsidR="007511A4">
              <w:rPr>
                <w:noProof/>
                <w:webHidden/>
              </w:rPr>
              <w:tab/>
            </w:r>
            <w:r w:rsidR="007511A4">
              <w:rPr>
                <w:noProof/>
                <w:webHidden/>
              </w:rPr>
              <w:fldChar w:fldCharType="begin"/>
            </w:r>
            <w:r w:rsidR="007511A4">
              <w:rPr>
                <w:noProof/>
                <w:webHidden/>
              </w:rPr>
              <w:instrText xml:space="preserve"> PAGEREF _Toc86029478 \h </w:instrText>
            </w:r>
            <w:r w:rsidR="007511A4">
              <w:rPr>
                <w:noProof/>
                <w:webHidden/>
              </w:rPr>
            </w:r>
            <w:r w:rsidR="007511A4">
              <w:rPr>
                <w:noProof/>
                <w:webHidden/>
              </w:rPr>
              <w:fldChar w:fldCharType="separate"/>
            </w:r>
            <w:r w:rsidR="007511A4">
              <w:rPr>
                <w:noProof/>
                <w:webHidden/>
              </w:rPr>
              <w:t>14</w:t>
            </w:r>
            <w:r w:rsidR="007511A4">
              <w:rPr>
                <w:noProof/>
                <w:webHidden/>
              </w:rPr>
              <w:fldChar w:fldCharType="end"/>
            </w:r>
          </w:hyperlink>
        </w:p>
        <w:p w14:paraId="4D1A0359" w14:textId="416B1964" w:rsidR="007511A4" w:rsidRDefault="00000000">
          <w:pPr>
            <w:pStyle w:val="Sisluet1"/>
            <w:rPr>
              <w:rFonts w:eastAsiaTheme="minorEastAsia" w:cstheme="minorBidi"/>
              <w:b w:val="0"/>
              <w:bCs w:val="0"/>
              <w:caps w:val="0"/>
              <w:noProof/>
              <w:sz w:val="22"/>
              <w:szCs w:val="22"/>
              <w:lang w:eastAsia="ja-JP"/>
            </w:rPr>
          </w:pPr>
          <w:hyperlink w:anchor="_Toc86029479" w:history="1">
            <w:r w:rsidR="007511A4" w:rsidRPr="000A419B">
              <w:rPr>
                <w:rStyle w:val="Hyperlinkki"/>
                <w:noProof/>
              </w:rPr>
              <w:t>6.</w:t>
            </w:r>
            <w:r w:rsidR="007511A4">
              <w:rPr>
                <w:rFonts w:eastAsiaTheme="minorEastAsia" w:cstheme="minorBidi"/>
                <w:b w:val="0"/>
                <w:bCs w:val="0"/>
                <w:caps w:val="0"/>
                <w:noProof/>
                <w:sz w:val="22"/>
                <w:szCs w:val="22"/>
                <w:lang w:eastAsia="ja-JP"/>
              </w:rPr>
              <w:tab/>
            </w:r>
            <w:r w:rsidR="007511A4" w:rsidRPr="000A419B">
              <w:rPr>
                <w:rStyle w:val="Hyperlinkki"/>
                <w:noProof/>
              </w:rPr>
              <w:t>Viestintä</w:t>
            </w:r>
            <w:r w:rsidR="007511A4">
              <w:rPr>
                <w:noProof/>
                <w:webHidden/>
              </w:rPr>
              <w:tab/>
            </w:r>
            <w:r w:rsidR="007511A4">
              <w:rPr>
                <w:noProof/>
                <w:webHidden/>
              </w:rPr>
              <w:fldChar w:fldCharType="begin"/>
            </w:r>
            <w:r w:rsidR="007511A4">
              <w:rPr>
                <w:noProof/>
                <w:webHidden/>
              </w:rPr>
              <w:instrText xml:space="preserve"> PAGEREF _Toc86029479 \h </w:instrText>
            </w:r>
            <w:r w:rsidR="007511A4">
              <w:rPr>
                <w:noProof/>
                <w:webHidden/>
              </w:rPr>
            </w:r>
            <w:r w:rsidR="007511A4">
              <w:rPr>
                <w:noProof/>
                <w:webHidden/>
              </w:rPr>
              <w:fldChar w:fldCharType="separate"/>
            </w:r>
            <w:r w:rsidR="007511A4">
              <w:rPr>
                <w:noProof/>
                <w:webHidden/>
              </w:rPr>
              <w:t>15</w:t>
            </w:r>
            <w:r w:rsidR="007511A4">
              <w:rPr>
                <w:noProof/>
                <w:webHidden/>
              </w:rPr>
              <w:fldChar w:fldCharType="end"/>
            </w:r>
          </w:hyperlink>
        </w:p>
        <w:p w14:paraId="79FF522F" w14:textId="77FB71E9" w:rsidR="007511A4" w:rsidRDefault="00000000">
          <w:pPr>
            <w:pStyle w:val="Sisluet1"/>
            <w:rPr>
              <w:rFonts w:eastAsiaTheme="minorEastAsia" w:cstheme="minorBidi"/>
              <w:b w:val="0"/>
              <w:bCs w:val="0"/>
              <w:caps w:val="0"/>
              <w:noProof/>
              <w:sz w:val="22"/>
              <w:szCs w:val="22"/>
              <w:lang w:eastAsia="ja-JP"/>
            </w:rPr>
          </w:pPr>
          <w:hyperlink w:anchor="_Toc86029480" w:history="1">
            <w:r w:rsidR="007511A4" w:rsidRPr="000A419B">
              <w:rPr>
                <w:rStyle w:val="Hyperlinkki"/>
                <w:noProof/>
              </w:rPr>
              <w:t>7.</w:t>
            </w:r>
            <w:r w:rsidR="007511A4">
              <w:rPr>
                <w:rFonts w:eastAsiaTheme="minorEastAsia" w:cstheme="minorBidi"/>
                <w:b w:val="0"/>
                <w:bCs w:val="0"/>
                <w:caps w:val="0"/>
                <w:noProof/>
                <w:sz w:val="22"/>
                <w:szCs w:val="22"/>
                <w:lang w:eastAsia="ja-JP"/>
              </w:rPr>
              <w:tab/>
            </w:r>
            <w:r w:rsidR="007511A4" w:rsidRPr="000A419B">
              <w:rPr>
                <w:rStyle w:val="Hyperlinkki"/>
                <w:noProof/>
              </w:rPr>
              <w:t>Digitalisaatio</w:t>
            </w:r>
            <w:r w:rsidR="007511A4">
              <w:rPr>
                <w:noProof/>
                <w:webHidden/>
              </w:rPr>
              <w:tab/>
            </w:r>
            <w:r w:rsidR="007511A4">
              <w:rPr>
                <w:noProof/>
                <w:webHidden/>
              </w:rPr>
              <w:fldChar w:fldCharType="begin"/>
            </w:r>
            <w:r w:rsidR="007511A4">
              <w:rPr>
                <w:noProof/>
                <w:webHidden/>
              </w:rPr>
              <w:instrText xml:space="preserve"> PAGEREF _Toc86029480 \h </w:instrText>
            </w:r>
            <w:r w:rsidR="007511A4">
              <w:rPr>
                <w:noProof/>
                <w:webHidden/>
              </w:rPr>
            </w:r>
            <w:r w:rsidR="007511A4">
              <w:rPr>
                <w:noProof/>
                <w:webHidden/>
              </w:rPr>
              <w:fldChar w:fldCharType="separate"/>
            </w:r>
            <w:r w:rsidR="007511A4">
              <w:rPr>
                <w:noProof/>
                <w:webHidden/>
              </w:rPr>
              <w:t>16</w:t>
            </w:r>
            <w:r w:rsidR="007511A4">
              <w:rPr>
                <w:noProof/>
                <w:webHidden/>
              </w:rPr>
              <w:fldChar w:fldCharType="end"/>
            </w:r>
          </w:hyperlink>
        </w:p>
        <w:p w14:paraId="5300C1A5" w14:textId="4BC27300" w:rsidR="007511A4" w:rsidRDefault="00000000">
          <w:pPr>
            <w:pStyle w:val="Sisluet1"/>
            <w:rPr>
              <w:rFonts w:eastAsiaTheme="minorEastAsia" w:cstheme="minorBidi"/>
              <w:b w:val="0"/>
              <w:bCs w:val="0"/>
              <w:caps w:val="0"/>
              <w:noProof/>
              <w:sz w:val="22"/>
              <w:szCs w:val="22"/>
              <w:lang w:eastAsia="ja-JP"/>
            </w:rPr>
          </w:pPr>
          <w:hyperlink w:anchor="_Toc86029481" w:history="1">
            <w:r w:rsidR="007511A4" w:rsidRPr="000A419B">
              <w:rPr>
                <w:rStyle w:val="Hyperlinkki"/>
                <w:noProof/>
              </w:rPr>
              <w:t>8.</w:t>
            </w:r>
            <w:r w:rsidR="007511A4">
              <w:rPr>
                <w:rFonts w:eastAsiaTheme="minorEastAsia" w:cstheme="minorBidi"/>
                <w:b w:val="0"/>
                <w:bCs w:val="0"/>
                <w:caps w:val="0"/>
                <w:noProof/>
                <w:sz w:val="22"/>
                <w:szCs w:val="22"/>
                <w:lang w:eastAsia="ja-JP"/>
              </w:rPr>
              <w:tab/>
            </w:r>
            <w:r w:rsidR="007511A4" w:rsidRPr="000A419B">
              <w:rPr>
                <w:rStyle w:val="Hyperlinkki"/>
                <w:noProof/>
              </w:rPr>
              <w:t>Osaamisen kehittäminen</w:t>
            </w:r>
            <w:r w:rsidR="007511A4">
              <w:rPr>
                <w:noProof/>
                <w:webHidden/>
              </w:rPr>
              <w:tab/>
            </w:r>
            <w:r w:rsidR="007511A4">
              <w:rPr>
                <w:noProof/>
                <w:webHidden/>
              </w:rPr>
              <w:fldChar w:fldCharType="begin"/>
            </w:r>
            <w:r w:rsidR="007511A4">
              <w:rPr>
                <w:noProof/>
                <w:webHidden/>
              </w:rPr>
              <w:instrText xml:space="preserve"> PAGEREF _Toc86029481 \h </w:instrText>
            </w:r>
            <w:r w:rsidR="007511A4">
              <w:rPr>
                <w:noProof/>
                <w:webHidden/>
              </w:rPr>
            </w:r>
            <w:r w:rsidR="007511A4">
              <w:rPr>
                <w:noProof/>
                <w:webHidden/>
              </w:rPr>
              <w:fldChar w:fldCharType="separate"/>
            </w:r>
            <w:r w:rsidR="007511A4">
              <w:rPr>
                <w:noProof/>
                <w:webHidden/>
              </w:rPr>
              <w:t>17</w:t>
            </w:r>
            <w:r w:rsidR="007511A4">
              <w:rPr>
                <w:noProof/>
                <w:webHidden/>
              </w:rPr>
              <w:fldChar w:fldCharType="end"/>
            </w:r>
          </w:hyperlink>
        </w:p>
        <w:p w14:paraId="5F11B86C" w14:textId="3BCF7D1A" w:rsidR="007511A4" w:rsidRDefault="00000000">
          <w:pPr>
            <w:pStyle w:val="Sisluet1"/>
            <w:rPr>
              <w:rFonts w:eastAsiaTheme="minorEastAsia" w:cstheme="minorBidi"/>
              <w:b w:val="0"/>
              <w:bCs w:val="0"/>
              <w:caps w:val="0"/>
              <w:noProof/>
              <w:sz w:val="22"/>
              <w:szCs w:val="22"/>
              <w:lang w:eastAsia="ja-JP"/>
            </w:rPr>
          </w:pPr>
          <w:hyperlink w:anchor="_Toc86029482" w:history="1">
            <w:r w:rsidR="007511A4" w:rsidRPr="000A419B">
              <w:rPr>
                <w:rStyle w:val="Hyperlinkki"/>
                <w:noProof/>
              </w:rPr>
              <w:t>9.</w:t>
            </w:r>
            <w:r w:rsidR="007511A4">
              <w:rPr>
                <w:rFonts w:eastAsiaTheme="minorEastAsia" w:cstheme="minorBidi"/>
                <w:b w:val="0"/>
                <w:bCs w:val="0"/>
                <w:caps w:val="0"/>
                <w:noProof/>
                <w:sz w:val="22"/>
                <w:szCs w:val="22"/>
                <w:lang w:eastAsia="ja-JP"/>
              </w:rPr>
              <w:tab/>
            </w:r>
            <w:r w:rsidR="007511A4" w:rsidRPr="000A419B">
              <w:rPr>
                <w:rStyle w:val="Hyperlinkki"/>
                <w:noProof/>
              </w:rPr>
              <w:t>Resurssit</w:t>
            </w:r>
            <w:r w:rsidR="007511A4">
              <w:rPr>
                <w:noProof/>
                <w:webHidden/>
              </w:rPr>
              <w:tab/>
            </w:r>
            <w:r w:rsidR="007511A4">
              <w:rPr>
                <w:noProof/>
                <w:webHidden/>
              </w:rPr>
              <w:fldChar w:fldCharType="begin"/>
            </w:r>
            <w:r w:rsidR="007511A4">
              <w:rPr>
                <w:noProof/>
                <w:webHidden/>
              </w:rPr>
              <w:instrText xml:space="preserve"> PAGEREF _Toc86029482 \h </w:instrText>
            </w:r>
            <w:r w:rsidR="007511A4">
              <w:rPr>
                <w:noProof/>
                <w:webHidden/>
              </w:rPr>
            </w:r>
            <w:r w:rsidR="007511A4">
              <w:rPr>
                <w:noProof/>
                <w:webHidden/>
              </w:rPr>
              <w:fldChar w:fldCharType="separate"/>
            </w:r>
            <w:r w:rsidR="007511A4">
              <w:rPr>
                <w:noProof/>
                <w:webHidden/>
              </w:rPr>
              <w:t>19</w:t>
            </w:r>
            <w:r w:rsidR="007511A4">
              <w:rPr>
                <w:noProof/>
                <w:webHidden/>
              </w:rPr>
              <w:fldChar w:fldCharType="end"/>
            </w:r>
          </w:hyperlink>
        </w:p>
        <w:p w14:paraId="45DCED23" w14:textId="678617F8" w:rsidR="007511A4" w:rsidRDefault="00000000">
          <w:pPr>
            <w:pStyle w:val="Sisluet1"/>
            <w:rPr>
              <w:rFonts w:eastAsiaTheme="minorEastAsia" w:cstheme="minorBidi"/>
              <w:b w:val="0"/>
              <w:bCs w:val="0"/>
              <w:caps w:val="0"/>
              <w:noProof/>
              <w:sz w:val="22"/>
              <w:szCs w:val="22"/>
              <w:lang w:eastAsia="ja-JP"/>
            </w:rPr>
          </w:pPr>
          <w:hyperlink w:anchor="_Toc86029483" w:history="1">
            <w:r w:rsidR="007511A4" w:rsidRPr="000A419B">
              <w:rPr>
                <w:rStyle w:val="Hyperlinkki"/>
                <w:noProof/>
              </w:rPr>
              <w:t>10.</w:t>
            </w:r>
            <w:r w:rsidR="007511A4">
              <w:rPr>
                <w:rFonts w:eastAsiaTheme="minorEastAsia" w:cstheme="minorBidi"/>
                <w:b w:val="0"/>
                <w:bCs w:val="0"/>
                <w:caps w:val="0"/>
                <w:noProof/>
                <w:sz w:val="22"/>
                <w:szCs w:val="22"/>
                <w:lang w:eastAsia="ja-JP"/>
              </w:rPr>
              <w:tab/>
            </w:r>
            <w:r w:rsidR="007511A4" w:rsidRPr="000A419B">
              <w:rPr>
                <w:rStyle w:val="Hyperlinkki"/>
                <w:noProof/>
              </w:rPr>
              <w:t>Olosuhdeohjelma</w:t>
            </w:r>
            <w:r w:rsidR="007511A4">
              <w:rPr>
                <w:noProof/>
                <w:webHidden/>
              </w:rPr>
              <w:tab/>
            </w:r>
            <w:r w:rsidR="007511A4">
              <w:rPr>
                <w:noProof/>
                <w:webHidden/>
              </w:rPr>
              <w:fldChar w:fldCharType="begin"/>
            </w:r>
            <w:r w:rsidR="007511A4">
              <w:rPr>
                <w:noProof/>
                <w:webHidden/>
              </w:rPr>
              <w:instrText xml:space="preserve"> PAGEREF _Toc86029483 \h </w:instrText>
            </w:r>
            <w:r w:rsidR="007511A4">
              <w:rPr>
                <w:noProof/>
                <w:webHidden/>
              </w:rPr>
            </w:r>
            <w:r w:rsidR="007511A4">
              <w:rPr>
                <w:noProof/>
                <w:webHidden/>
              </w:rPr>
              <w:fldChar w:fldCharType="separate"/>
            </w:r>
            <w:r w:rsidR="007511A4">
              <w:rPr>
                <w:noProof/>
                <w:webHidden/>
              </w:rPr>
              <w:t>20</w:t>
            </w:r>
            <w:r w:rsidR="007511A4">
              <w:rPr>
                <w:noProof/>
                <w:webHidden/>
              </w:rPr>
              <w:fldChar w:fldCharType="end"/>
            </w:r>
          </w:hyperlink>
        </w:p>
        <w:p w14:paraId="478232C1" w14:textId="54ABA48E" w:rsidR="007511A4" w:rsidRDefault="00000000">
          <w:pPr>
            <w:pStyle w:val="Sisluet1"/>
            <w:rPr>
              <w:rFonts w:eastAsiaTheme="minorEastAsia" w:cstheme="minorBidi"/>
              <w:b w:val="0"/>
              <w:bCs w:val="0"/>
              <w:caps w:val="0"/>
              <w:noProof/>
              <w:sz w:val="22"/>
              <w:szCs w:val="22"/>
              <w:lang w:eastAsia="ja-JP"/>
            </w:rPr>
          </w:pPr>
          <w:hyperlink w:anchor="_Toc86029484" w:history="1">
            <w:r w:rsidR="007511A4" w:rsidRPr="000A419B">
              <w:rPr>
                <w:rStyle w:val="Hyperlinkki"/>
                <w:noProof/>
              </w:rPr>
              <w:t>11.</w:t>
            </w:r>
            <w:r w:rsidR="007511A4">
              <w:rPr>
                <w:rFonts w:eastAsiaTheme="minorEastAsia" w:cstheme="minorBidi"/>
                <w:b w:val="0"/>
                <w:bCs w:val="0"/>
                <w:caps w:val="0"/>
                <w:noProof/>
                <w:sz w:val="22"/>
                <w:szCs w:val="22"/>
                <w:lang w:eastAsia="ja-JP"/>
              </w:rPr>
              <w:tab/>
            </w:r>
            <w:r w:rsidR="007511A4" w:rsidRPr="000A419B">
              <w:rPr>
                <w:rStyle w:val="Hyperlinkki"/>
                <w:noProof/>
              </w:rPr>
              <w:t>Palkitsemistoiminta</w:t>
            </w:r>
            <w:r w:rsidR="007511A4">
              <w:rPr>
                <w:noProof/>
                <w:webHidden/>
              </w:rPr>
              <w:tab/>
            </w:r>
            <w:r w:rsidR="007511A4">
              <w:rPr>
                <w:noProof/>
                <w:webHidden/>
              </w:rPr>
              <w:fldChar w:fldCharType="begin"/>
            </w:r>
            <w:r w:rsidR="007511A4">
              <w:rPr>
                <w:noProof/>
                <w:webHidden/>
              </w:rPr>
              <w:instrText xml:space="preserve"> PAGEREF _Toc86029484 \h </w:instrText>
            </w:r>
            <w:r w:rsidR="007511A4">
              <w:rPr>
                <w:noProof/>
                <w:webHidden/>
              </w:rPr>
            </w:r>
            <w:r w:rsidR="007511A4">
              <w:rPr>
                <w:noProof/>
                <w:webHidden/>
              </w:rPr>
              <w:fldChar w:fldCharType="separate"/>
            </w:r>
            <w:r w:rsidR="007511A4">
              <w:rPr>
                <w:noProof/>
                <w:webHidden/>
              </w:rPr>
              <w:t>21</w:t>
            </w:r>
            <w:r w:rsidR="007511A4">
              <w:rPr>
                <w:noProof/>
                <w:webHidden/>
              </w:rPr>
              <w:fldChar w:fldCharType="end"/>
            </w:r>
          </w:hyperlink>
        </w:p>
        <w:p w14:paraId="68E1E430" w14:textId="209EA52A" w:rsidR="007511A4" w:rsidRDefault="00000000">
          <w:pPr>
            <w:pStyle w:val="Sisluet1"/>
            <w:rPr>
              <w:rFonts w:eastAsiaTheme="minorEastAsia" w:cstheme="minorBidi"/>
              <w:b w:val="0"/>
              <w:bCs w:val="0"/>
              <w:caps w:val="0"/>
              <w:noProof/>
              <w:sz w:val="22"/>
              <w:szCs w:val="22"/>
              <w:lang w:eastAsia="ja-JP"/>
            </w:rPr>
          </w:pPr>
          <w:hyperlink w:anchor="_Toc86029485" w:history="1">
            <w:r w:rsidR="007511A4" w:rsidRPr="000A419B">
              <w:rPr>
                <w:rStyle w:val="Hyperlinkki"/>
                <w:noProof/>
              </w:rPr>
              <w:t>12.</w:t>
            </w:r>
            <w:r w:rsidR="007511A4">
              <w:rPr>
                <w:rFonts w:eastAsiaTheme="minorEastAsia" w:cstheme="minorBidi"/>
                <w:b w:val="0"/>
                <w:bCs w:val="0"/>
                <w:caps w:val="0"/>
                <w:noProof/>
                <w:sz w:val="22"/>
                <w:szCs w:val="22"/>
                <w:lang w:eastAsia="ja-JP"/>
              </w:rPr>
              <w:tab/>
            </w:r>
            <w:r w:rsidR="007511A4" w:rsidRPr="000A419B">
              <w:rPr>
                <w:rStyle w:val="Hyperlinkki"/>
                <w:noProof/>
              </w:rPr>
              <w:t>Naistoimikunta</w:t>
            </w:r>
            <w:r w:rsidR="007511A4">
              <w:rPr>
                <w:noProof/>
                <w:webHidden/>
              </w:rPr>
              <w:tab/>
            </w:r>
            <w:r w:rsidR="007511A4">
              <w:rPr>
                <w:noProof/>
                <w:webHidden/>
              </w:rPr>
              <w:fldChar w:fldCharType="begin"/>
            </w:r>
            <w:r w:rsidR="007511A4">
              <w:rPr>
                <w:noProof/>
                <w:webHidden/>
              </w:rPr>
              <w:instrText xml:space="preserve"> PAGEREF _Toc86029485 \h </w:instrText>
            </w:r>
            <w:r w:rsidR="007511A4">
              <w:rPr>
                <w:noProof/>
                <w:webHidden/>
              </w:rPr>
            </w:r>
            <w:r w:rsidR="007511A4">
              <w:rPr>
                <w:noProof/>
                <w:webHidden/>
              </w:rPr>
              <w:fldChar w:fldCharType="separate"/>
            </w:r>
            <w:r w:rsidR="007511A4">
              <w:rPr>
                <w:noProof/>
                <w:webHidden/>
              </w:rPr>
              <w:t>21</w:t>
            </w:r>
            <w:r w:rsidR="007511A4">
              <w:rPr>
                <w:noProof/>
                <w:webHidden/>
              </w:rPr>
              <w:fldChar w:fldCharType="end"/>
            </w:r>
          </w:hyperlink>
        </w:p>
        <w:p w14:paraId="3CFBE99E" w14:textId="16EBE85C" w:rsidR="007511A4" w:rsidRDefault="00000000">
          <w:pPr>
            <w:pStyle w:val="Sisluet1"/>
            <w:rPr>
              <w:rFonts w:eastAsiaTheme="minorEastAsia" w:cstheme="minorBidi"/>
              <w:b w:val="0"/>
              <w:bCs w:val="0"/>
              <w:caps w:val="0"/>
              <w:noProof/>
              <w:sz w:val="22"/>
              <w:szCs w:val="22"/>
              <w:lang w:eastAsia="ja-JP"/>
            </w:rPr>
          </w:pPr>
          <w:hyperlink w:anchor="_Toc86029486" w:history="1">
            <w:r w:rsidR="007511A4" w:rsidRPr="000A419B">
              <w:rPr>
                <w:rStyle w:val="Hyperlinkki"/>
                <w:noProof/>
              </w:rPr>
              <w:t>13.</w:t>
            </w:r>
            <w:r w:rsidR="007511A4">
              <w:rPr>
                <w:rFonts w:eastAsiaTheme="minorEastAsia" w:cstheme="minorBidi"/>
                <w:b w:val="0"/>
                <w:bCs w:val="0"/>
                <w:caps w:val="0"/>
                <w:noProof/>
                <w:sz w:val="22"/>
                <w:szCs w:val="22"/>
                <w:lang w:eastAsia="ja-JP"/>
              </w:rPr>
              <w:tab/>
            </w:r>
            <w:r w:rsidR="007511A4" w:rsidRPr="000A419B">
              <w:rPr>
                <w:rStyle w:val="Hyperlinkki"/>
                <w:noProof/>
              </w:rPr>
              <w:t>Senioritennis</w:t>
            </w:r>
            <w:r w:rsidR="007511A4">
              <w:rPr>
                <w:noProof/>
                <w:webHidden/>
              </w:rPr>
              <w:tab/>
            </w:r>
            <w:r w:rsidR="007511A4">
              <w:rPr>
                <w:noProof/>
                <w:webHidden/>
              </w:rPr>
              <w:fldChar w:fldCharType="begin"/>
            </w:r>
            <w:r w:rsidR="007511A4">
              <w:rPr>
                <w:noProof/>
                <w:webHidden/>
              </w:rPr>
              <w:instrText xml:space="preserve"> PAGEREF _Toc86029486 \h </w:instrText>
            </w:r>
            <w:r w:rsidR="007511A4">
              <w:rPr>
                <w:noProof/>
                <w:webHidden/>
              </w:rPr>
            </w:r>
            <w:r w:rsidR="007511A4">
              <w:rPr>
                <w:noProof/>
                <w:webHidden/>
              </w:rPr>
              <w:fldChar w:fldCharType="separate"/>
            </w:r>
            <w:r w:rsidR="007511A4">
              <w:rPr>
                <w:noProof/>
                <w:webHidden/>
              </w:rPr>
              <w:t>21</w:t>
            </w:r>
            <w:r w:rsidR="007511A4">
              <w:rPr>
                <w:noProof/>
                <w:webHidden/>
              </w:rPr>
              <w:fldChar w:fldCharType="end"/>
            </w:r>
          </w:hyperlink>
        </w:p>
        <w:p w14:paraId="03364A8C" w14:textId="273E269F" w:rsidR="007C39EE" w:rsidRDefault="007C39EE">
          <w:r>
            <w:rPr>
              <w:b/>
              <w:bCs/>
              <w:noProof/>
            </w:rPr>
            <w:fldChar w:fldCharType="end"/>
          </w:r>
        </w:p>
      </w:sdtContent>
    </w:sdt>
    <w:p w14:paraId="2402B43E" w14:textId="6D42AB09" w:rsidR="002830AA" w:rsidRDefault="002830AA" w:rsidP="006B0230">
      <w:pPr>
        <w:pStyle w:val="Eivli"/>
      </w:pPr>
    </w:p>
    <w:p w14:paraId="31A871CE" w14:textId="05B0406E" w:rsidR="002830AA" w:rsidRDefault="002830AA" w:rsidP="006B0230">
      <w:pPr>
        <w:pStyle w:val="Eivli"/>
      </w:pPr>
    </w:p>
    <w:p w14:paraId="55A47DE6" w14:textId="75EC2875" w:rsidR="00AD5495" w:rsidRDefault="00AD5495" w:rsidP="006B0230">
      <w:pPr>
        <w:pStyle w:val="Eivli"/>
      </w:pPr>
    </w:p>
    <w:p w14:paraId="7FD9156C" w14:textId="4617D96E" w:rsidR="00B83B00" w:rsidRDefault="00B83B00" w:rsidP="006B0230">
      <w:pPr>
        <w:pStyle w:val="Eivli"/>
      </w:pPr>
    </w:p>
    <w:p w14:paraId="1BFD1AEB" w14:textId="5353CE9E" w:rsidR="00B83B00" w:rsidRDefault="00B83B00" w:rsidP="006B0230">
      <w:pPr>
        <w:pStyle w:val="Eivli"/>
      </w:pPr>
    </w:p>
    <w:p w14:paraId="512A60D5" w14:textId="586EBF86" w:rsidR="00B83B00" w:rsidRDefault="00B83B00" w:rsidP="006B0230">
      <w:pPr>
        <w:pStyle w:val="Eivli"/>
      </w:pPr>
    </w:p>
    <w:p w14:paraId="2BB65A36" w14:textId="0BA012B9" w:rsidR="00B83B00" w:rsidRDefault="00B83B00" w:rsidP="006B0230">
      <w:pPr>
        <w:pStyle w:val="Eivli"/>
      </w:pPr>
    </w:p>
    <w:p w14:paraId="16FAF616" w14:textId="45A74365" w:rsidR="00B83B00" w:rsidRDefault="00B83B00" w:rsidP="006B0230">
      <w:pPr>
        <w:pStyle w:val="Eivli"/>
      </w:pPr>
    </w:p>
    <w:p w14:paraId="3CD1619E" w14:textId="79A64A7E" w:rsidR="00B83B00" w:rsidRDefault="00B83B00" w:rsidP="006B0230">
      <w:pPr>
        <w:pStyle w:val="Eivli"/>
      </w:pPr>
    </w:p>
    <w:p w14:paraId="7B84CF36" w14:textId="310E4C2B" w:rsidR="00B20E30" w:rsidRDefault="00B20E30" w:rsidP="006B0230">
      <w:pPr>
        <w:pStyle w:val="Eivli"/>
      </w:pPr>
    </w:p>
    <w:p w14:paraId="0C8CE9B6" w14:textId="14EEA7AA" w:rsidR="00B20E30" w:rsidRDefault="00B20E30" w:rsidP="006B0230">
      <w:pPr>
        <w:pStyle w:val="Eivli"/>
      </w:pPr>
    </w:p>
    <w:p w14:paraId="22A2CF3F" w14:textId="77777777" w:rsidR="00B20E30" w:rsidRDefault="00B20E30" w:rsidP="006B0230">
      <w:pPr>
        <w:pStyle w:val="Eivli"/>
      </w:pPr>
    </w:p>
    <w:p w14:paraId="0B875F1D" w14:textId="77777777" w:rsidR="007C39EE" w:rsidRDefault="007C39EE" w:rsidP="006B0230">
      <w:pPr>
        <w:pStyle w:val="Eivli"/>
      </w:pPr>
    </w:p>
    <w:p w14:paraId="52F36219" w14:textId="72903A3B" w:rsidR="00B83B00" w:rsidRDefault="00B83B00" w:rsidP="006B0230">
      <w:pPr>
        <w:pStyle w:val="Eivli"/>
      </w:pPr>
    </w:p>
    <w:p w14:paraId="2216EAFD" w14:textId="46243153" w:rsidR="00231485" w:rsidRDefault="00231485" w:rsidP="006B0230">
      <w:pPr>
        <w:pStyle w:val="Eivli"/>
      </w:pPr>
    </w:p>
    <w:p w14:paraId="7585169D" w14:textId="669C6D6A" w:rsidR="00231485" w:rsidRDefault="00231485" w:rsidP="006B0230">
      <w:pPr>
        <w:pStyle w:val="Eivli"/>
      </w:pPr>
    </w:p>
    <w:p w14:paraId="1A1E7B1D" w14:textId="0E0B5489" w:rsidR="00231485" w:rsidRDefault="00231485" w:rsidP="006B0230">
      <w:pPr>
        <w:pStyle w:val="Eivli"/>
      </w:pPr>
    </w:p>
    <w:p w14:paraId="63B6CD54" w14:textId="7C73AF85" w:rsidR="00231485" w:rsidRDefault="00231485" w:rsidP="006B0230">
      <w:pPr>
        <w:pStyle w:val="Eivli"/>
      </w:pPr>
    </w:p>
    <w:p w14:paraId="7D2174ED" w14:textId="35D852E5" w:rsidR="00F56F06" w:rsidRDefault="00F56F06" w:rsidP="006B0230">
      <w:pPr>
        <w:pStyle w:val="Eivli"/>
      </w:pPr>
    </w:p>
    <w:p w14:paraId="46F0F362" w14:textId="24B5C86D" w:rsidR="00F56F06" w:rsidRDefault="00F56F06" w:rsidP="006B0230">
      <w:pPr>
        <w:pStyle w:val="Eivli"/>
      </w:pPr>
    </w:p>
    <w:p w14:paraId="6CD6BE8F" w14:textId="77777777" w:rsidR="00F56F06" w:rsidRDefault="00F56F06" w:rsidP="006B0230">
      <w:pPr>
        <w:pStyle w:val="Eivli"/>
      </w:pPr>
    </w:p>
    <w:p w14:paraId="5CF9D372" w14:textId="4CE273C3" w:rsidR="00231485" w:rsidRDefault="00231485" w:rsidP="006B0230">
      <w:pPr>
        <w:pStyle w:val="Eivli"/>
      </w:pPr>
    </w:p>
    <w:p w14:paraId="267FEF2F" w14:textId="3DB45631" w:rsidR="00231485" w:rsidRDefault="00231485" w:rsidP="006B0230">
      <w:pPr>
        <w:pStyle w:val="Eivli"/>
      </w:pPr>
    </w:p>
    <w:p w14:paraId="4A5B7AA7" w14:textId="522C979C" w:rsidR="00231485" w:rsidRDefault="00231485" w:rsidP="006B0230">
      <w:pPr>
        <w:pStyle w:val="Eivli"/>
      </w:pPr>
    </w:p>
    <w:p w14:paraId="13C11AD5" w14:textId="5AE43D8E" w:rsidR="00231485" w:rsidRDefault="00231485" w:rsidP="006B0230">
      <w:pPr>
        <w:pStyle w:val="Eivli"/>
      </w:pPr>
    </w:p>
    <w:p w14:paraId="011A4EDA" w14:textId="77777777" w:rsidR="00231485" w:rsidRDefault="00231485" w:rsidP="006B0230">
      <w:pPr>
        <w:pStyle w:val="Eivli"/>
      </w:pPr>
    </w:p>
    <w:p w14:paraId="0D02AF56" w14:textId="646EDC27" w:rsidR="007C39EE" w:rsidRDefault="007C39EE" w:rsidP="007C39EE">
      <w:pPr>
        <w:pStyle w:val="Otsikko1"/>
        <w:numPr>
          <w:ilvl w:val="0"/>
          <w:numId w:val="2"/>
        </w:numPr>
      </w:pPr>
      <w:bookmarkStart w:id="0" w:name="_Toc54858840"/>
      <w:bookmarkStart w:id="1" w:name="_Toc85626791"/>
      <w:bookmarkStart w:id="2" w:name="_Toc86029474"/>
      <w:bookmarkStart w:id="3" w:name="_Toc54858831"/>
      <w:r>
        <w:lastRenderedPageBreak/>
        <w:t>Vastuullisuusohjelma</w:t>
      </w:r>
      <w:bookmarkEnd w:id="0"/>
      <w:bookmarkEnd w:id="1"/>
      <w:bookmarkEnd w:id="2"/>
    </w:p>
    <w:p w14:paraId="3B0D27C5" w14:textId="77777777" w:rsidR="007C39EE" w:rsidRDefault="007C39EE" w:rsidP="007C39EE">
      <w:pPr>
        <w:rPr>
          <w:rFonts w:asciiTheme="minorHAnsi" w:eastAsiaTheme="minorHAnsi" w:hAnsiTheme="minorHAnsi" w:cstheme="minorBidi"/>
          <w:b/>
          <w:bCs/>
          <w:sz w:val="22"/>
          <w:szCs w:val="22"/>
          <w:lang w:eastAsia="en-US"/>
        </w:rPr>
      </w:pPr>
    </w:p>
    <w:p w14:paraId="0943AD32" w14:textId="77777777" w:rsidR="00E73CAE" w:rsidRDefault="00E73CAE" w:rsidP="00E73CAE">
      <w:pPr>
        <w:rPr>
          <w:rFonts w:asciiTheme="minorHAnsi" w:eastAsiaTheme="minorHAnsi" w:hAnsiTheme="minorHAnsi" w:cstheme="minorHAnsi"/>
          <w:lang w:eastAsia="en-US"/>
        </w:rPr>
      </w:pPr>
      <w:bookmarkStart w:id="4" w:name="_Toc85626792"/>
      <w:bookmarkStart w:id="5" w:name="_Toc85626794"/>
      <w:bookmarkStart w:id="6" w:name="_Toc86029475"/>
      <w:r>
        <w:rPr>
          <w:rFonts w:asciiTheme="minorHAnsi" w:eastAsiaTheme="minorHAnsi" w:hAnsiTheme="minorHAnsi" w:cstheme="minorHAnsi"/>
          <w:lang w:eastAsia="en-US"/>
        </w:rPr>
        <w:t>Nyt kaksi vuotta toiminnassa olleen vastuullisuusohjelman aktivointeja jatketaan.</w:t>
      </w:r>
    </w:p>
    <w:p w14:paraId="045805C6" w14:textId="77777777" w:rsidR="00E73CAE" w:rsidRDefault="00E73CAE" w:rsidP="00E73CAE">
      <w:pPr>
        <w:rPr>
          <w:rFonts w:asciiTheme="minorHAnsi" w:eastAsiaTheme="minorHAnsi" w:hAnsiTheme="minorHAnsi" w:cstheme="minorHAnsi"/>
          <w:lang w:eastAsia="en-US"/>
        </w:rPr>
      </w:pPr>
    </w:p>
    <w:p w14:paraId="3FE22FA8" w14:textId="77777777" w:rsidR="00E73CAE" w:rsidRPr="00FB35F6" w:rsidRDefault="00E73CAE" w:rsidP="00E73CAE">
      <w:pPr>
        <w:rPr>
          <w:rFonts w:asciiTheme="minorHAnsi" w:eastAsiaTheme="minorHAnsi" w:hAnsiTheme="minorHAnsi" w:cstheme="minorHAnsi"/>
          <w:lang w:eastAsia="en-US"/>
        </w:rPr>
      </w:pPr>
      <w:r w:rsidRPr="00FB35F6">
        <w:rPr>
          <w:rFonts w:asciiTheme="minorHAnsi" w:eastAsiaTheme="minorHAnsi" w:hAnsiTheme="minorHAnsi" w:cstheme="minorHAnsi"/>
          <w:lang w:eastAsia="en-US"/>
        </w:rPr>
        <w:t>Vastuullisuusohjelma viedään osaksi seurojen toimintaa Tennisliiton vastuullisuusmerkin avulla. Vastuullisuusmerkin saa</w:t>
      </w:r>
      <w:r>
        <w:rPr>
          <w:rFonts w:asciiTheme="minorHAnsi" w:eastAsiaTheme="minorHAnsi" w:hAnsiTheme="minorHAnsi" w:cstheme="minorHAnsi"/>
          <w:lang w:eastAsia="en-US"/>
        </w:rPr>
        <w:t>vat</w:t>
      </w:r>
      <w:r w:rsidRPr="00FB35F6">
        <w:rPr>
          <w:rFonts w:asciiTheme="minorHAnsi" w:eastAsiaTheme="minorHAnsi" w:hAnsiTheme="minorHAnsi" w:cstheme="minorHAnsi"/>
          <w:lang w:eastAsia="en-US"/>
        </w:rPr>
        <w:t xml:space="preserve"> kaikki seurat, jotka osoittavat toiminnallaan täyttävän Tennisliiton asettama</w:t>
      </w:r>
      <w:r>
        <w:rPr>
          <w:rFonts w:asciiTheme="minorHAnsi" w:eastAsiaTheme="minorHAnsi" w:hAnsiTheme="minorHAnsi" w:cstheme="minorHAnsi"/>
          <w:lang w:eastAsia="en-US"/>
        </w:rPr>
        <w:t xml:space="preserve">n kriteeristön </w:t>
      </w:r>
      <w:r w:rsidRPr="00FB35F6">
        <w:rPr>
          <w:rFonts w:asciiTheme="minorHAnsi" w:eastAsiaTheme="minorHAnsi" w:hAnsiTheme="minorHAnsi" w:cstheme="minorHAnsi"/>
          <w:lang w:eastAsia="en-US"/>
        </w:rPr>
        <w:t>ja sitoutuvat toiminnassaan kehittämään vastuullista toimintaa pitkäjänteisesti.</w:t>
      </w:r>
      <w:r>
        <w:rPr>
          <w:rFonts w:asciiTheme="minorHAnsi" w:eastAsiaTheme="minorHAnsi" w:hAnsiTheme="minorHAnsi" w:cstheme="minorHAnsi"/>
          <w:lang w:eastAsia="en-US"/>
        </w:rPr>
        <w:t xml:space="preserve"> Tavoitteena on 15 seuralla olevan vastuullisuusmerkki 2023.</w:t>
      </w:r>
    </w:p>
    <w:p w14:paraId="634B18BF" w14:textId="77777777" w:rsidR="00E73CAE" w:rsidRDefault="00E73CAE" w:rsidP="00E73CAE">
      <w:pPr>
        <w:rPr>
          <w:rFonts w:asciiTheme="minorHAnsi" w:eastAsiaTheme="minorHAnsi" w:hAnsiTheme="minorHAnsi" w:cstheme="minorHAnsi"/>
          <w:b/>
          <w:bCs/>
          <w:lang w:eastAsia="en-US"/>
        </w:rPr>
      </w:pPr>
    </w:p>
    <w:p w14:paraId="5301339F" w14:textId="77777777" w:rsidR="00E73CAE" w:rsidRPr="007C39EE" w:rsidRDefault="00E73CAE" w:rsidP="00E73CAE">
      <w:pPr>
        <w:rPr>
          <w:rFonts w:asciiTheme="minorHAnsi" w:eastAsiaTheme="minorHAnsi" w:hAnsiTheme="minorHAnsi" w:cstheme="minorHAnsi"/>
          <w:b/>
          <w:bCs/>
          <w:lang w:eastAsia="en-US"/>
        </w:rPr>
      </w:pPr>
      <w:r w:rsidRPr="007C39EE">
        <w:rPr>
          <w:rFonts w:asciiTheme="minorHAnsi" w:eastAsiaTheme="minorHAnsi" w:hAnsiTheme="minorHAnsi" w:cstheme="minorHAnsi"/>
          <w:b/>
          <w:bCs/>
          <w:lang w:eastAsia="en-US"/>
        </w:rPr>
        <w:t>HYVÄ HALLINTO</w:t>
      </w:r>
      <w:bookmarkEnd w:id="4"/>
    </w:p>
    <w:p w14:paraId="70264B9A" w14:textId="77777777" w:rsidR="00E73CAE" w:rsidRDefault="00E73CAE" w:rsidP="00E73CAE">
      <w:pPr>
        <w:pStyle w:val="Eivli"/>
        <w:rPr>
          <w:sz w:val="22"/>
          <w:szCs w:val="22"/>
        </w:rPr>
      </w:pPr>
    </w:p>
    <w:p w14:paraId="082F41EB" w14:textId="77777777" w:rsidR="00E73CAE" w:rsidRDefault="00E73CAE" w:rsidP="00E73CAE">
      <w:pPr>
        <w:pStyle w:val="Eivli"/>
        <w:rPr>
          <w:sz w:val="22"/>
          <w:szCs w:val="22"/>
        </w:rPr>
      </w:pPr>
      <w:r w:rsidRPr="00AE345C">
        <w:rPr>
          <w:b/>
          <w:bCs/>
          <w:sz w:val="22"/>
          <w:szCs w:val="22"/>
        </w:rPr>
        <w:t>Tavoitteet</w:t>
      </w:r>
    </w:p>
    <w:p w14:paraId="1800884D" w14:textId="77777777" w:rsidR="00E73CAE" w:rsidRDefault="00E73CAE" w:rsidP="00E73CAE">
      <w:pPr>
        <w:pStyle w:val="Eivli"/>
        <w:numPr>
          <w:ilvl w:val="0"/>
          <w:numId w:val="23"/>
        </w:numPr>
        <w:rPr>
          <w:sz w:val="22"/>
          <w:szCs w:val="22"/>
        </w:rPr>
      </w:pPr>
      <w:r>
        <w:rPr>
          <w:sz w:val="22"/>
          <w:szCs w:val="22"/>
        </w:rPr>
        <w:t>Tennisliitto toimii hyvän hallintotavan mukaisesti ja valmistelee päätöksiään yhdessä seurojen kanssa</w:t>
      </w:r>
    </w:p>
    <w:p w14:paraId="6779A0BA" w14:textId="77777777" w:rsidR="00E73CAE" w:rsidRDefault="00E73CAE" w:rsidP="00E73CAE">
      <w:pPr>
        <w:pStyle w:val="Eivli"/>
        <w:rPr>
          <w:sz w:val="22"/>
          <w:szCs w:val="22"/>
        </w:rPr>
      </w:pPr>
    </w:p>
    <w:p w14:paraId="4017E699" w14:textId="77777777" w:rsidR="00E73CAE" w:rsidRPr="00AE345C" w:rsidRDefault="00E73CAE" w:rsidP="00E73CAE">
      <w:pPr>
        <w:pStyle w:val="Eivli"/>
        <w:rPr>
          <w:b/>
          <w:bCs/>
          <w:sz w:val="22"/>
          <w:szCs w:val="22"/>
        </w:rPr>
      </w:pPr>
      <w:r w:rsidRPr="00AE345C">
        <w:rPr>
          <w:b/>
          <w:bCs/>
          <w:sz w:val="22"/>
          <w:szCs w:val="22"/>
        </w:rPr>
        <w:t>Toiminta</w:t>
      </w:r>
    </w:p>
    <w:p w14:paraId="6FF64C0D" w14:textId="77777777" w:rsidR="00E73CAE" w:rsidRPr="00764BA2" w:rsidRDefault="00E73CAE" w:rsidP="00E73CAE">
      <w:pPr>
        <w:pStyle w:val="Eivli"/>
        <w:rPr>
          <w:sz w:val="22"/>
          <w:szCs w:val="22"/>
        </w:rPr>
      </w:pPr>
      <w:r w:rsidRPr="00764BA2">
        <w:rPr>
          <w:sz w:val="22"/>
          <w:szCs w:val="22"/>
        </w:rPr>
        <w:t xml:space="preserve">Hallitus hyväksyy vuosittain antidopingohjelman, yhdenvertaisuus- ja tasa-arvo-ohjelman, </w:t>
      </w:r>
      <w:r>
        <w:rPr>
          <w:sz w:val="22"/>
          <w:szCs w:val="22"/>
        </w:rPr>
        <w:t xml:space="preserve">ympäristöohjelman sekä </w:t>
      </w:r>
      <w:r w:rsidRPr="00764BA2">
        <w:rPr>
          <w:sz w:val="22"/>
          <w:szCs w:val="22"/>
        </w:rPr>
        <w:t>kurinpitosäännöt ja tarkastelee toimintasääntöjen ajantasaisuutta.</w:t>
      </w:r>
    </w:p>
    <w:p w14:paraId="56D09212" w14:textId="77777777" w:rsidR="00E73CAE" w:rsidRPr="00764BA2" w:rsidRDefault="00E73CAE" w:rsidP="00E73CAE">
      <w:pPr>
        <w:pStyle w:val="Eivli"/>
        <w:rPr>
          <w:sz w:val="22"/>
          <w:szCs w:val="22"/>
        </w:rPr>
      </w:pPr>
    </w:p>
    <w:p w14:paraId="1A80A66A" w14:textId="77777777" w:rsidR="00E73CAE" w:rsidRDefault="00E73CAE" w:rsidP="00E73CAE">
      <w:pPr>
        <w:pStyle w:val="Eivli"/>
        <w:rPr>
          <w:sz w:val="22"/>
          <w:szCs w:val="22"/>
        </w:rPr>
      </w:pPr>
      <w:r>
        <w:rPr>
          <w:sz w:val="22"/>
          <w:szCs w:val="22"/>
        </w:rPr>
        <w:t>Tennisliitolla</w:t>
      </w:r>
      <w:r w:rsidRPr="00764BA2">
        <w:rPr>
          <w:sz w:val="22"/>
          <w:szCs w:val="22"/>
        </w:rPr>
        <w:t xml:space="preserve"> on </w:t>
      </w:r>
      <w:proofErr w:type="spellStart"/>
      <w:r w:rsidRPr="00764BA2">
        <w:rPr>
          <w:sz w:val="22"/>
          <w:szCs w:val="22"/>
        </w:rPr>
        <w:t>selkeät</w:t>
      </w:r>
      <w:proofErr w:type="spellEnd"/>
      <w:r w:rsidRPr="00764BA2">
        <w:rPr>
          <w:sz w:val="22"/>
          <w:szCs w:val="22"/>
        </w:rPr>
        <w:t xml:space="preserve"> prosessit tilanteisiin, joissa sääntöjä ja hyviä toimintatapoja ei noudateta. Osallistamme ja sitoutamme eri toimijoita asioiden valmisteluun tiiviisti mukaan ja päätöksentekoprosessimme ovat tehokkaita ja suoraviivaisia. Taloudenpitomme ja varainhankintamme on pitkäjänteistä ja vastuullista. Koulutamme ja viestimme hyvän hallinnon toimintatavoista jäsenseuroillemme ja vaadimme hyvän hallinnon mukaista toimintaa seuroiltamme.</w:t>
      </w:r>
    </w:p>
    <w:p w14:paraId="547CFD3C" w14:textId="77777777" w:rsidR="00E73CAE" w:rsidRDefault="00E73CAE" w:rsidP="00E73CAE">
      <w:pPr>
        <w:rPr>
          <w:rFonts w:asciiTheme="minorHAnsi" w:eastAsiaTheme="minorHAnsi" w:hAnsiTheme="minorHAnsi" w:cstheme="minorBidi"/>
          <w:lang w:eastAsia="en-US"/>
        </w:rPr>
      </w:pPr>
    </w:p>
    <w:p w14:paraId="5A0BC0A2" w14:textId="77777777" w:rsidR="00E73CAE" w:rsidRPr="00764BA2" w:rsidRDefault="00E73CAE" w:rsidP="00E73CAE">
      <w:pPr>
        <w:rPr>
          <w:rFonts w:asciiTheme="minorHAnsi" w:eastAsiaTheme="minorHAnsi" w:hAnsiTheme="minorHAnsi" w:cstheme="minorBidi"/>
          <w:b/>
          <w:bCs/>
          <w:sz w:val="22"/>
          <w:szCs w:val="22"/>
          <w:lang w:eastAsia="en-US"/>
        </w:rPr>
      </w:pPr>
      <w:r>
        <w:rPr>
          <w:rFonts w:asciiTheme="minorHAnsi" w:eastAsiaTheme="minorHAnsi" w:hAnsiTheme="minorHAnsi" w:cstheme="minorBidi"/>
          <w:b/>
          <w:bCs/>
          <w:sz w:val="22"/>
          <w:szCs w:val="22"/>
          <w:lang w:eastAsia="en-US"/>
        </w:rPr>
        <w:t>M</w:t>
      </w:r>
      <w:r w:rsidRPr="00764BA2">
        <w:rPr>
          <w:rFonts w:asciiTheme="minorHAnsi" w:eastAsiaTheme="minorHAnsi" w:hAnsiTheme="minorHAnsi" w:cstheme="minorBidi"/>
          <w:b/>
          <w:bCs/>
          <w:sz w:val="22"/>
          <w:szCs w:val="22"/>
          <w:lang w:eastAsia="en-US"/>
        </w:rPr>
        <w:t>ittarit</w:t>
      </w:r>
    </w:p>
    <w:p w14:paraId="0FE9FEE4" w14:textId="77777777" w:rsidR="00E73CAE" w:rsidRDefault="00E73CAE" w:rsidP="00E73CAE">
      <w:pPr>
        <w:pStyle w:val="Luettelokappale"/>
        <w:numPr>
          <w:ilvl w:val="0"/>
          <w:numId w:val="8"/>
        </w:numPr>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Hallitustyö ja hyväksytyt dokumentit</w:t>
      </w:r>
    </w:p>
    <w:p w14:paraId="1EE423DB" w14:textId="77777777" w:rsidR="00E73CAE" w:rsidRPr="00764BA2" w:rsidRDefault="00E73CAE" w:rsidP="00E73CAE">
      <w:pPr>
        <w:rPr>
          <w:rFonts w:asciiTheme="minorHAnsi" w:eastAsiaTheme="minorHAnsi" w:hAnsiTheme="minorHAnsi" w:cstheme="minorBidi"/>
          <w:sz w:val="22"/>
          <w:szCs w:val="22"/>
          <w:lang w:eastAsia="en-US"/>
        </w:rPr>
      </w:pPr>
    </w:p>
    <w:p w14:paraId="314056C9" w14:textId="77777777" w:rsidR="00E73CAE" w:rsidRPr="007C39EE" w:rsidRDefault="00E73CAE" w:rsidP="00E73CAE">
      <w:pPr>
        <w:rPr>
          <w:rFonts w:asciiTheme="minorHAnsi" w:eastAsiaTheme="minorHAnsi" w:hAnsiTheme="minorHAnsi" w:cstheme="minorHAnsi"/>
          <w:b/>
          <w:bCs/>
          <w:lang w:eastAsia="en-US"/>
        </w:rPr>
      </w:pPr>
      <w:bookmarkStart w:id="7" w:name="_Toc85626793"/>
      <w:r w:rsidRPr="007C39EE">
        <w:rPr>
          <w:rFonts w:asciiTheme="minorHAnsi" w:eastAsiaTheme="minorHAnsi" w:hAnsiTheme="minorHAnsi" w:cstheme="minorHAnsi"/>
          <w:b/>
          <w:bCs/>
          <w:lang w:eastAsia="en-US"/>
        </w:rPr>
        <w:t>TURVALLINEN TOIMINTAYMPÄRISTÖ</w:t>
      </w:r>
      <w:bookmarkEnd w:id="7"/>
    </w:p>
    <w:p w14:paraId="0C4E28C7" w14:textId="77777777" w:rsidR="00E73CAE" w:rsidRDefault="00E73CAE" w:rsidP="00E73CAE">
      <w:pPr>
        <w:pStyle w:val="Eivli"/>
        <w:rPr>
          <w:sz w:val="22"/>
          <w:szCs w:val="22"/>
        </w:rPr>
      </w:pPr>
    </w:p>
    <w:p w14:paraId="2D7EFFE9" w14:textId="77777777" w:rsidR="00E73CAE" w:rsidRDefault="00E73CAE" w:rsidP="00E73CAE">
      <w:pPr>
        <w:pStyle w:val="Eivli"/>
        <w:rPr>
          <w:sz w:val="22"/>
          <w:szCs w:val="22"/>
        </w:rPr>
      </w:pPr>
      <w:r w:rsidRPr="00AE345C">
        <w:rPr>
          <w:b/>
          <w:bCs/>
          <w:sz w:val="22"/>
          <w:szCs w:val="22"/>
        </w:rPr>
        <w:t>Tavoitteet</w:t>
      </w:r>
    </w:p>
    <w:p w14:paraId="7C2C4829" w14:textId="77777777" w:rsidR="00E73CAE" w:rsidRDefault="00E73CAE" w:rsidP="00E73CAE">
      <w:pPr>
        <w:pStyle w:val="Eivli"/>
        <w:numPr>
          <w:ilvl w:val="0"/>
          <w:numId w:val="8"/>
        </w:numPr>
        <w:rPr>
          <w:sz w:val="22"/>
          <w:szCs w:val="22"/>
        </w:rPr>
      </w:pPr>
      <w:r w:rsidRPr="729E5A44">
        <w:rPr>
          <w:sz w:val="22"/>
          <w:szCs w:val="22"/>
        </w:rPr>
        <w:t>Toimintamme on turvallista ja puutumme epäasialliseen käytökseen välittömästi</w:t>
      </w:r>
    </w:p>
    <w:p w14:paraId="49D947C7" w14:textId="77777777" w:rsidR="00E73CAE" w:rsidRDefault="00E73CAE" w:rsidP="00E73CAE">
      <w:pPr>
        <w:pStyle w:val="Eivli"/>
        <w:numPr>
          <w:ilvl w:val="1"/>
          <w:numId w:val="8"/>
        </w:numPr>
        <w:rPr>
          <w:sz w:val="22"/>
          <w:szCs w:val="22"/>
        </w:rPr>
      </w:pPr>
      <w:r>
        <w:rPr>
          <w:sz w:val="22"/>
          <w:szCs w:val="22"/>
        </w:rPr>
        <w:t>Turvallinen toimintaympäristö -kysely osana vuosikyselyä</w:t>
      </w:r>
    </w:p>
    <w:p w14:paraId="2FA372F0" w14:textId="77777777" w:rsidR="00E73CAE" w:rsidRDefault="00E73CAE" w:rsidP="00E73CAE">
      <w:pPr>
        <w:pStyle w:val="Eivli"/>
        <w:numPr>
          <w:ilvl w:val="0"/>
          <w:numId w:val="8"/>
        </w:numPr>
        <w:rPr>
          <w:sz w:val="22"/>
          <w:szCs w:val="22"/>
        </w:rPr>
      </w:pPr>
      <w:r w:rsidRPr="729E5A44">
        <w:rPr>
          <w:sz w:val="22"/>
          <w:szCs w:val="22"/>
        </w:rPr>
        <w:t xml:space="preserve">Vastuullinen valmentaja -verkkokurssin on suorittanut yli </w:t>
      </w:r>
      <w:r>
        <w:rPr>
          <w:sz w:val="22"/>
          <w:szCs w:val="22"/>
        </w:rPr>
        <w:t>1</w:t>
      </w:r>
      <w:r w:rsidRPr="729E5A44">
        <w:rPr>
          <w:sz w:val="22"/>
          <w:szCs w:val="22"/>
        </w:rPr>
        <w:t>00 valmentajaa</w:t>
      </w:r>
    </w:p>
    <w:p w14:paraId="2C7D2C44" w14:textId="77777777" w:rsidR="00E73CAE" w:rsidRDefault="00E73CAE" w:rsidP="00E73CAE">
      <w:pPr>
        <w:pStyle w:val="Eivli"/>
        <w:rPr>
          <w:sz w:val="22"/>
          <w:szCs w:val="22"/>
        </w:rPr>
      </w:pPr>
    </w:p>
    <w:p w14:paraId="591806B1" w14:textId="77777777" w:rsidR="00E73CAE" w:rsidRPr="00AE345C" w:rsidRDefault="00E73CAE" w:rsidP="00E73CAE">
      <w:pPr>
        <w:pStyle w:val="Eivli"/>
        <w:rPr>
          <w:b/>
          <w:bCs/>
          <w:sz w:val="22"/>
          <w:szCs w:val="22"/>
        </w:rPr>
      </w:pPr>
      <w:r w:rsidRPr="00AE345C">
        <w:rPr>
          <w:b/>
          <w:bCs/>
          <w:sz w:val="22"/>
          <w:szCs w:val="22"/>
        </w:rPr>
        <w:t>Toiminta</w:t>
      </w:r>
    </w:p>
    <w:p w14:paraId="09C593EA" w14:textId="77777777" w:rsidR="00E73CAE" w:rsidRPr="00764BA2" w:rsidRDefault="00E73CAE" w:rsidP="00E73CAE">
      <w:pPr>
        <w:pStyle w:val="Eivli"/>
        <w:rPr>
          <w:sz w:val="22"/>
          <w:szCs w:val="22"/>
        </w:rPr>
      </w:pPr>
      <w:r w:rsidRPr="00764BA2">
        <w:rPr>
          <w:sz w:val="22"/>
          <w:szCs w:val="22"/>
        </w:rPr>
        <w:t xml:space="preserve">Luomme positiivisen ja kannustavan ilmapiirin, jossa jokainen kokee olevansa arvostettu. </w:t>
      </w:r>
    </w:p>
    <w:p w14:paraId="7BC822CA" w14:textId="77777777" w:rsidR="00E73CAE" w:rsidRPr="00AE345C" w:rsidRDefault="00E73CAE" w:rsidP="00E73CAE">
      <w:pPr>
        <w:pStyle w:val="Eivli"/>
        <w:rPr>
          <w:sz w:val="22"/>
          <w:szCs w:val="22"/>
        </w:rPr>
      </w:pPr>
      <w:r w:rsidRPr="00764BA2">
        <w:rPr>
          <w:sz w:val="22"/>
          <w:szCs w:val="22"/>
        </w:rPr>
        <w:t xml:space="preserve">Toimintamallimme </w:t>
      </w:r>
      <w:proofErr w:type="spellStart"/>
      <w:r w:rsidRPr="00764BA2">
        <w:rPr>
          <w:sz w:val="22"/>
          <w:szCs w:val="22"/>
        </w:rPr>
        <w:t>epäasialliseen</w:t>
      </w:r>
      <w:proofErr w:type="spellEnd"/>
      <w:r w:rsidRPr="00764BA2">
        <w:rPr>
          <w:sz w:val="22"/>
          <w:szCs w:val="22"/>
        </w:rPr>
        <w:t xml:space="preserve"> </w:t>
      </w:r>
      <w:proofErr w:type="spellStart"/>
      <w:r w:rsidRPr="00764BA2">
        <w:rPr>
          <w:sz w:val="22"/>
          <w:szCs w:val="22"/>
        </w:rPr>
        <w:t>käytökseen</w:t>
      </w:r>
      <w:proofErr w:type="spellEnd"/>
      <w:r w:rsidRPr="00764BA2">
        <w:rPr>
          <w:sz w:val="22"/>
          <w:szCs w:val="22"/>
        </w:rPr>
        <w:t xml:space="preserve"> puuttumiseen ovat </w:t>
      </w:r>
      <w:proofErr w:type="spellStart"/>
      <w:r w:rsidRPr="00764BA2">
        <w:rPr>
          <w:sz w:val="22"/>
          <w:szCs w:val="22"/>
        </w:rPr>
        <w:t>selkeat</w:t>
      </w:r>
      <w:proofErr w:type="spellEnd"/>
      <w:r w:rsidRPr="00764BA2">
        <w:rPr>
          <w:sz w:val="22"/>
          <w:szCs w:val="22"/>
        </w:rPr>
        <w:t xml:space="preserve">̈. </w:t>
      </w:r>
      <w:proofErr w:type="spellStart"/>
      <w:r w:rsidRPr="00764BA2">
        <w:rPr>
          <w:sz w:val="22"/>
          <w:szCs w:val="22"/>
        </w:rPr>
        <w:t>Yhdyshenkilo</w:t>
      </w:r>
      <w:proofErr w:type="spellEnd"/>
      <w:r w:rsidRPr="00764BA2">
        <w:rPr>
          <w:sz w:val="22"/>
          <w:szCs w:val="22"/>
        </w:rPr>
        <w:t xml:space="preserve">̈ asioiden </w:t>
      </w:r>
      <w:proofErr w:type="spellStart"/>
      <w:r w:rsidRPr="00764BA2">
        <w:rPr>
          <w:sz w:val="22"/>
          <w:szCs w:val="22"/>
        </w:rPr>
        <w:t>käsittelyyn</w:t>
      </w:r>
      <w:proofErr w:type="spellEnd"/>
      <w:r w:rsidRPr="00764BA2">
        <w:rPr>
          <w:sz w:val="22"/>
          <w:szCs w:val="22"/>
        </w:rPr>
        <w:t xml:space="preserve"> on ilmoitettu </w:t>
      </w:r>
      <w:proofErr w:type="spellStart"/>
      <w:r w:rsidRPr="00764BA2">
        <w:rPr>
          <w:sz w:val="22"/>
          <w:szCs w:val="22"/>
        </w:rPr>
        <w:t>läpinäkyvästi</w:t>
      </w:r>
      <w:proofErr w:type="spellEnd"/>
      <w:r w:rsidRPr="00764BA2">
        <w:rPr>
          <w:sz w:val="22"/>
          <w:szCs w:val="22"/>
        </w:rPr>
        <w:t xml:space="preserve">. </w:t>
      </w:r>
      <w:proofErr w:type="spellStart"/>
      <w:r w:rsidRPr="00764BA2">
        <w:rPr>
          <w:sz w:val="22"/>
          <w:szCs w:val="22"/>
        </w:rPr>
        <w:t>Hyödynnämme</w:t>
      </w:r>
      <w:proofErr w:type="spellEnd"/>
      <w:r w:rsidRPr="00764BA2">
        <w:rPr>
          <w:sz w:val="22"/>
          <w:szCs w:val="22"/>
        </w:rPr>
        <w:t xml:space="preserve"> Et ole yksin –palvelun asiantuntemusta. </w:t>
      </w:r>
      <w:r w:rsidRPr="00AE345C">
        <w:rPr>
          <w:sz w:val="22"/>
          <w:szCs w:val="22"/>
        </w:rPr>
        <w:t>Toteutamme kyselyn turvallisesta toimintaympäristö seura- ja liittotasolla</w:t>
      </w:r>
      <w:r>
        <w:rPr>
          <w:sz w:val="22"/>
          <w:szCs w:val="22"/>
        </w:rPr>
        <w:t xml:space="preserve">. </w:t>
      </w:r>
    </w:p>
    <w:p w14:paraId="47EB94B8" w14:textId="77777777" w:rsidR="00E73CAE" w:rsidRPr="00764BA2" w:rsidRDefault="00E73CAE" w:rsidP="00E73CAE">
      <w:pPr>
        <w:pStyle w:val="Eivli"/>
        <w:rPr>
          <w:sz w:val="22"/>
          <w:szCs w:val="22"/>
        </w:rPr>
      </w:pPr>
    </w:p>
    <w:p w14:paraId="33B54211" w14:textId="77777777" w:rsidR="00E73CAE" w:rsidRDefault="00E73CAE" w:rsidP="00E73CAE">
      <w:pPr>
        <w:pStyle w:val="Eivli"/>
        <w:rPr>
          <w:sz w:val="22"/>
          <w:szCs w:val="22"/>
        </w:rPr>
      </w:pPr>
      <w:r w:rsidRPr="00764BA2">
        <w:rPr>
          <w:sz w:val="22"/>
          <w:szCs w:val="22"/>
        </w:rPr>
        <w:t xml:space="preserve">Viestimme ja koulutamme turvalliseen toimintaympäristöön liittyviä asioita kaikilla tasoilla ohjaajille, valmentajille ja muille seuratoimijoille sekä sidosryhmillemme. Valmentajamme ovat suorittaneet Olympiakomitean verkkokurssin valmentajien eettisistä toimintatavoista. Suosittelemme rikostaustan </w:t>
      </w:r>
      <w:proofErr w:type="spellStart"/>
      <w:r w:rsidRPr="00764BA2">
        <w:rPr>
          <w:sz w:val="22"/>
          <w:szCs w:val="22"/>
        </w:rPr>
        <w:t>selvittämista</w:t>
      </w:r>
      <w:proofErr w:type="spellEnd"/>
      <w:r w:rsidRPr="00764BA2">
        <w:rPr>
          <w:sz w:val="22"/>
          <w:szCs w:val="22"/>
        </w:rPr>
        <w:t xml:space="preserve">̈ </w:t>
      </w:r>
      <w:proofErr w:type="spellStart"/>
      <w:r w:rsidRPr="00764BA2">
        <w:rPr>
          <w:sz w:val="22"/>
          <w:szCs w:val="22"/>
        </w:rPr>
        <w:t>myös</w:t>
      </w:r>
      <w:proofErr w:type="spellEnd"/>
      <w:r w:rsidRPr="00764BA2">
        <w:rPr>
          <w:sz w:val="22"/>
          <w:szCs w:val="22"/>
        </w:rPr>
        <w:t xml:space="preserve"> vapaaehtoistoimijoilta. </w:t>
      </w:r>
    </w:p>
    <w:p w14:paraId="4BB45D3E" w14:textId="77777777" w:rsidR="00E73CAE" w:rsidRDefault="00E73CAE" w:rsidP="00E73CAE">
      <w:pPr>
        <w:pStyle w:val="Eivli"/>
        <w:rPr>
          <w:sz w:val="22"/>
          <w:szCs w:val="22"/>
        </w:rPr>
      </w:pPr>
    </w:p>
    <w:p w14:paraId="6169EFE9" w14:textId="77777777" w:rsidR="00E73CAE" w:rsidRDefault="00E73CAE" w:rsidP="00E73CAE">
      <w:pPr>
        <w:pStyle w:val="Eivli"/>
        <w:rPr>
          <w:sz w:val="22"/>
          <w:szCs w:val="22"/>
        </w:rPr>
      </w:pPr>
      <w:r>
        <w:rPr>
          <w:sz w:val="22"/>
          <w:szCs w:val="22"/>
        </w:rPr>
        <w:t>Tennisliitto on mukana Olympiakomitean ja lajiliittojen yhteisessä vakavien eettisten rikkeiden kurinpitojärjestelmässä.</w:t>
      </w:r>
    </w:p>
    <w:p w14:paraId="38259610" w14:textId="77777777" w:rsidR="00E73CAE" w:rsidRDefault="00E73CAE" w:rsidP="00E73CAE">
      <w:pPr>
        <w:pStyle w:val="Eivli"/>
        <w:rPr>
          <w:sz w:val="22"/>
          <w:szCs w:val="22"/>
        </w:rPr>
      </w:pPr>
    </w:p>
    <w:p w14:paraId="14FAA42E" w14:textId="77777777" w:rsidR="00E73CAE" w:rsidRPr="00764BA2" w:rsidRDefault="00E73CAE" w:rsidP="00E73CAE">
      <w:pPr>
        <w:rPr>
          <w:rFonts w:asciiTheme="minorHAnsi" w:eastAsiaTheme="minorHAnsi" w:hAnsiTheme="minorHAnsi" w:cstheme="minorBidi"/>
          <w:b/>
          <w:bCs/>
          <w:sz w:val="22"/>
          <w:szCs w:val="22"/>
          <w:lang w:eastAsia="en-US"/>
        </w:rPr>
      </w:pPr>
      <w:r>
        <w:rPr>
          <w:rFonts w:asciiTheme="minorHAnsi" w:eastAsiaTheme="minorHAnsi" w:hAnsiTheme="minorHAnsi" w:cstheme="minorBidi"/>
          <w:b/>
          <w:bCs/>
          <w:sz w:val="22"/>
          <w:szCs w:val="22"/>
          <w:lang w:eastAsia="en-US"/>
        </w:rPr>
        <w:t>M</w:t>
      </w:r>
      <w:r w:rsidRPr="00764BA2">
        <w:rPr>
          <w:rFonts w:asciiTheme="minorHAnsi" w:eastAsiaTheme="minorHAnsi" w:hAnsiTheme="minorHAnsi" w:cstheme="minorBidi"/>
          <w:b/>
          <w:bCs/>
          <w:sz w:val="22"/>
          <w:szCs w:val="22"/>
          <w:lang w:eastAsia="en-US"/>
        </w:rPr>
        <w:t>ittarit</w:t>
      </w:r>
    </w:p>
    <w:p w14:paraId="6E792D4F" w14:textId="77777777" w:rsidR="00E73CAE" w:rsidRDefault="00E73CAE" w:rsidP="00E73CAE">
      <w:pPr>
        <w:pStyle w:val="Luettelokappale"/>
        <w:numPr>
          <w:ilvl w:val="0"/>
          <w:numId w:val="8"/>
        </w:numPr>
        <w:rPr>
          <w:rFonts w:asciiTheme="minorHAnsi" w:eastAsiaTheme="minorEastAsia" w:hAnsiTheme="minorHAnsi" w:cstheme="minorBidi"/>
          <w:sz w:val="22"/>
          <w:szCs w:val="22"/>
          <w:lang w:eastAsia="en-US"/>
        </w:rPr>
      </w:pPr>
      <w:r w:rsidRPr="729E5A44">
        <w:rPr>
          <w:rFonts w:asciiTheme="minorHAnsi" w:eastAsiaTheme="minorEastAsia" w:hAnsiTheme="minorHAnsi" w:cstheme="minorBidi"/>
          <w:sz w:val="22"/>
          <w:szCs w:val="22"/>
          <w:lang w:eastAsia="en-US"/>
        </w:rPr>
        <w:lastRenderedPageBreak/>
        <w:t>Liitto- ja seuratasolla toteutettuun turvallinen toimintaympäristö kyselyyn vastanneiden seurojen</w:t>
      </w:r>
      <w:r>
        <w:rPr>
          <w:rFonts w:asciiTheme="minorHAnsi" w:eastAsiaTheme="minorEastAsia" w:hAnsiTheme="minorHAnsi" w:cstheme="minorBidi"/>
          <w:sz w:val="22"/>
          <w:szCs w:val="22"/>
          <w:lang w:eastAsia="en-US"/>
        </w:rPr>
        <w:t xml:space="preserve"> </w:t>
      </w:r>
      <w:r w:rsidRPr="729E5A44">
        <w:rPr>
          <w:rFonts w:asciiTheme="minorHAnsi" w:eastAsiaTheme="minorEastAsia" w:hAnsiTheme="minorHAnsi" w:cstheme="minorBidi"/>
          <w:sz w:val="22"/>
          <w:szCs w:val="22"/>
          <w:lang w:eastAsia="en-US"/>
        </w:rPr>
        <w:t>määrä</w:t>
      </w:r>
    </w:p>
    <w:p w14:paraId="39CC1D2C" w14:textId="77777777" w:rsidR="00E73CAE" w:rsidRDefault="00E73CAE" w:rsidP="00E73CAE">
      <w:pPr>
        <w:pStyle w:val="Luettelokappale"/>
        <w:numPr>
          <w:ilvl w:val="0"/>
          <w:numId w:val="8"/>
        </w:numPr>
        <w:rPr>
          <w:rFonts w:asciiTheme="minorHAnsi" w:eastAsiaTheme="minorEastAsia" w:hAnsiTheme="minorHAnsi" w:cstheme="minorBidi"/>
          <w:sz w:val="22"/>
          <w:szCs w:val="22"/>
          <w:lang w:eastAsia="en-US"/>
        </w:rPr>
      </w:pPr>
      <w:r w:rsidRPr="729E5A44">
        <w:rPr>
          <w:rFonts w:asciiTheme="minorHAnsi" w:eastAsiaTheme="minorEastAsia" w:hAnsiTheme="minorHAnsi" w:cstheme="minorBidi"/>
          <w:sz w:val="22"/>
          <w:szCs w:val="22"/>
          <w:lang w:eastAsia="en-US"/>
        </w:rPr>
        <w:t>Vastuullinen valmentaja -verkkokurssin suorittaneiden valmentajien määrä</w:t>
      </w:r>
    </w:p>
    <w:p w14:paraId="6687E2FF" w14:textId="77777777" w:rsidR="00E73CAE" w:rsidRDefault="00E73CAE" w:rsidP="00E73CAE">
      <w:pPr>
        <w:rPr>
          <w:rFonts w:asciiTheme="minorHAnsi" w:eastAsiaTheme="minorHAnsi" w:hAnsiTheme="minorHAnsi" w:cstheme="minorBidi"/>
          <w:b/>
        </w:rPr>
      </w:pPr>
    </w:p>
    <w:p w14:paraId="061C2B74" w14:textId="77777777" w:rsidR="00E73CAE" w:rsidRPr="00A1500B" w:rsidRDefault="00E73CAE" w:rsidP="00E73CAE">
      <w:pPr>
        <w:rPr>
          <w:sz w:val="22"/>
          <w:szCs w:val="22"/>
          <w:lang w:eastAsia="en-US"/>
        </w:rPr>
      </w:pPr>
      <w:r w:rsidRPr="279B8712">
        <w:rPr>
          <w:rFonts w:asciiTheme="minorHAnsi" w:hAnsiTheme="minorHAnsi" w:cstheme="minorBidi"/>
          <w:b/>
        </w:rPr>
        <w:t>YHDENVERTAISUUS- JA TASA-ARVO</w:t>
      </w:r>
    </w:p>
    <w:p w14:paraId="01BBBA51" w14:textId="77777777" w:rsidR="00E73CAE" w:rsidRDefault="00E73CAE" w:rsidP="00E73CAE">
      <w:pPr>
        <w:pStyle w:val="Eivli"/>
        <w:rPr>
          <w:sz w:val="22"/>
          <w:szCs w:val="22"/>
        </w:rPr>
      </w:pPr>
    </w:p>
    <w:p w14:paraId="19E7593F" w14:textId="77777777" w:rsidR="00E73CAE" w:rsidRDefault="00E73CAE" w:rsidP="00E73CAE">
      <w:pPr>
        <w:pStyle w:val="Eivli"/>
        <w:rPr>
          <w:sz w:val="22"/>
          <w:szCs w:val="22"/>
        </w:rPr>
      </w:pPr>
      <w:r w:rsidRPr="00CE4D26">
        <w:rPr>
          <w:b/>
          <w:bCs/>
          <w:sz w:val="22"/>
          <w:szCs w:val="22"/>
        </w:rPr>
        <w:t>Tavoitteet</w:t>
      </w:r>
    </w:p>
    <w:p w14:paraId="5B57729F" w14:textId="77777777" w:rsidR="00E73CAE" w:rsidRDefault="00E73CAE" w:rsidP="00E73CAE">
      <w:pPr>
        <w:pStyle w:val="Eivli"/>
        <w:numPr>
          <w:ilvl w:val="0"/>
          <w:numId w:val="8"/>
        </w:numPr>
        <w:rPr>
          <w:sz w:val="22"/>
          <w:szCs w:val="22"/>
        </w:rPr>
      </w:pPr>
      <w:r>
        <w:rPr>
          <w:sz w:val="22"/>
          <w:szCs w:val="22"/>
        </w:rPr>
        <w:t>Etu kaikille</w:t>
      </w:r>
      <w:r w:rsidRPr="279B8712">
        <w:rPr>
          <w:sz w:val="22"/>
          <w:szCs w:val="22"/>
        </w:rPr>
        <w:t xml:space="preserve"> </w:t>
      </w:r>
      <w:r>
        <w:rPr>
          <w:sz w:val="22"/>
          <w:szCs w:val="22"/>
        </w:rPr>
        <w:t>-</w:t>
      </w:r>
      <w:r w:rsidRPr="279B8712">
        <w:rPr>
          <w:sz w:val="22"/>
          <w:szCs w:val="22"/>
        </w:rPr>
        <w:t xml:space="preserve">tapahtumiin/webinaareihin osallistuu yli </w:t>
      </w:r>
      <w:r>
        <w:rPr>
          <w:sz w:val="22"/>
          <w:szCs w:val="22"/>
        </w:rPr>
        <w:t>1</w:t>
      </w:r>
      <w:r w:rsidRPr="279B8712">
        <w:rPr>
          <w:sz w:val="22"/>
          <w:szCs w:val="22"/>
        </w:rPr>
        <w:t>00 henkilöä</w:t>
      </w:r>
    </w:p>
    <w:p w14:paraId="44D51919" w14:textId="77777777" w:rsidR="00E73CAE" w:rsidRDefault="00E73CAE" w:rsidP="00E73CAE">
      <w:pPr>
        <w:pStyle w:val="Eivli"/>
        <w:numPr>
          <w:ilvl w:val="0"/>
          <w:numId w:val="8"/>
        </w:numPr>
        <w:rPr>
          <w:sz w:val="22"/>
          <w:szCs w:val="22"/>
        </w:rPr>
      </w:pPr>
      <w:r w:rsidRPr="729E5A44">
        <w:rPr>
          <w:sz w:val="22"/>
          <w:szCs w:val="22"/>
        </w:rPr>
        <w:t>Innostamme lisää nais- ja tyttöpelaajia lajimme pariin eri rooleihin</w:t>
      </w:r>
    </w:p>
    <w:p w14:paraId="3E30BE08" w14:textId="77777777" w:rsidR="00E73CAE" w:rsidRPr="00FB35F6" w:rsidRDefault="00E73CAE" w:rsidP="00E73CAE">
      <w:pPr>
        <w:pStyle w:val="Eivli"/>
        <w:ind w:left="720"/>
        <w:rPr>
          <w:sz w:val="22"/>
          <w:szCs w:val="22"/>
        </w:rPr>
      </w:pPr>
    </w:p>
    <w:p w14:paraId="6EF70C99" w14:textId="77777777" w:rsidR="00E73CAE" w:rsidRPr="00764BA2" w:rsidRDefault="00E73CAE" w:rsidP="00E73CAE">
      <w:pPr>
        <w:pStyle w:val="Eivli"/>
        <w:rPr>
          <w:sz w:val="22"/>
          <w:szCs w:val="22"/>
        </w:rPr>
      </w:pPr>
      <w:r w:rsidRPr="00764BA2">
        <w:rPr>
          <w:sz w:val="22"/>
          <w:szCs w:val="22"/>
        </w:rPr>
        <w:t xml:space="preserve">Yhdenvertaisuus- ja tasa-arvo-ohjelmamme toteutuvat </w:t>
      </w:r>
      <w:proofErr w:type="spellStart"/>
      <w:r w:rsidRPr="00764BA2">
        <w:rPr>
          <w:sz w:val="22"/>
          <w:szCs w:val="22"/>
        </w:rPr>
        <w:t>käytännössa</w:t>
      </w:r>
      <w:proofErr w:type="spellEnd"/>
      <w:r w:rsidRPr="00764BA2">
        <w:rPr>
          <w:sz w:val="22"/>
          <w:szCs w:val="22"/>
        </w:rPr>
        <w:t xml:space="preserve">̈. Ohjelma on osa toimintasuunnitelmaamme, toteutamme </w:t>
      </w:r>
      <w:proofErr w:type="spellStart"/>
      <w:r w:rsidRPr="00764BA2">
        <w:rPr>
          <w:sz w:val="22"/>
          <w:szCs w:val="22"/>
        </w:rPr>
        <w:t>työta</w:t>
      </w:r>
      <w:proofErr w:type="spellEnd"/>
      <w:r w:rsidRPr="00764BA2">
        <w:rPr>
          <w:sz w:val="22"/>
          <w:szCs w:val="22"/>
        </w:rPr>
        <w:t xml:space="preserve">̈ laadukkaasti </w:t>
      </w:r>
      <w:proofErr w:type="spellStart"/>
      <w:r w:rsidRPr="00764BA2">
        <w:rPr>
          <w:sz w:val="22"/>
          <w:szCs w:val="22"/>
        </w:rPr>
        <w:t>seka</w:t>
      </w:r>
      <w:proofErr w:type="spellEnd"/>
      <w:r w:rsidRPr="00764BA2">
        <w:rPr>
          <w:sz w:val="22"/>
          <w:szCs w:val="22"/>
        </w:rPr>
        <w:t xml:space="preserve">̈ arvioimme ja seuraamme </w:t>
      </w:r>
      <w:proofErr w:type="spellStart"/>
      <w:r w:rsidRPr="00764BA2">
        <w:rPr>
          <w:sz w:val="22"/>
          <w:szCs w:val="22"/>
        </w:rPr>
        <w:t>työn</w:t>
      </w:r>
      <w:proofErr w:type="spellEnd"/>
      <w:r w:rsidRPr="00764BA2">
        <w:rPr>
          <w:sz w:val="22"/>
          <w:szCs w:val="22"/>
        </w:rPr>
        <w:t xml:space="preserve"> toteutumista. </w:t>
      </w:r>
    </w:p>
    <w:p w14:paraId="16AB45AB" w14:textId="77777777" w:rsidR="00E73CAE" w:rsidRPr="00764BA2" w:rsidRDefault="00E73CAE" w:rsidP="00E73CAE">
      <w:pPr>
        <w:pStyle w:val="Eivli"/>
        <w:rPr>
          <w:sz w:val="22"/>
          <w:szCs w:val="22"/>
        </w:rPr>
      </w:pPr>
    </w:p>
    <w:p w14:paraId="439C5CCE" w14:textId="77777777" w:rsidR="00E73CAE" w:rsidRDefault="00E73CAE" w:rsidP="00E73CAE">
      <w:pPr>
        <w:pStyle w:val="Eivli"/>
        <w:rPr>
          <w:sz w:val="22"/>
          <w:szCs w:val="22"/>
        </w:rPr>
      </w:pPr>
      <w:r>
        <w:rPr>
          <w:sz w:val="22"/>
          <w:szCs w:val="22"/>
        </w:rPr>
        <w:t xml:space="preserve">Kehitämme Etu kaikille -verkostoa (entinen naisverkosto), joka aloitti toimintansa 2021. </w:t>
      </w:r>
      <w:proofErr w:type="spellStart"/>
      <w:r w:rsidRPr="00764BA2">
        <w:rPr>
          <w:sz w:val="22"/>
          <w:szCs w:val="22"/>
        </w:rPr>
        <w:t>Edistämme</w:t>
      </w:r>
      <w:proofErr w:type="spellEnd"/>
      <w:r w:rsidRPr="00764BA2">
        <w:rPr>
          <w:sz w:val="22"/>
          <w:szCs w:val="22"/>
        </w:rPr>
        <w:t xml:space="preserve"> tasa-arvon ja yhdenvertaisuuden toteutumista </w:t>
      </w:r>
      <w:proofErr w:type="spellStart"/>
      <w:r w:rsidRPr="00764BA2">
        <w:rPr>
          <w:sz w:val="22"/>
          <w:szCs w:val="22"/>
        </w:rPr>
        <w:t>päätöksenteossamme</w:t>
      </w:r>
      <w:proofErr w:type="spellEnd"/>
      <w:r w:rsidRPr="00764BA2">
        <w:rPr>
          <w:sz w:val="22"/>
          <w:szCs w:val="22"/>
        </w:rPr>
        <w:t xml:space="preserve"> ja toiminnassamme esim. </w:t>
      </w:r>
      <w:proofErr w:type="spellStart"/>
      <w:r w:rsidRPr="00764BA2">
        <w:rPr>
          <w:sz w:val="22"/>
          <w:szCs w:val="22"/>
        </w:rPr>
        <w:t>työryhmissa</w:t>
      </w:r>
      <w:proofErr w:type="spellEnd"/>
      <w:r w:rsidRPr="00764BA2">
        <w:rPr>
          <w:sz w:val="22"/>
          <w:szCs w:val="22"/>
        </w:rPr>
        <w:t xml:space="preserve">̈, hallituksessa ja valinnoissa. Viestimme monipuolisesti: kuva- ja sanavalintamme tukevat yhdenvertaisuutta ja tasa-arvoa. </w:t>
      </w:r>
      <w:proofErr w:type="spellStart"/>
      <w:r w:rsidRPr="00764BA2">
        <w:rPr>
          <w:sz w:val="22"/>
          <w:szCs w:val="22"/>
        </w:rPr>
        <w:t>Viestinnässa</w:t>
      </w:r>
      <w:proofErr w:type="spellEnd"/>
      <w:r w:rsidRPr="00764BA2">
        <w:rPr>
          <w:sz w:val="22"/>
          <w:szCs w:val="22"/>
        </w:rPr>
        <w:t>̈ nostamme rohkeasti yhdenvertaisuus- ja tasa-arvoasioita.</w:t>
      </w:r>
    </w:p>
    <w:p w14:paraId="60A120B4" w14:textId="77777777" w:rsidR="00E73CAE" w:rsidRDefault="00E73CAE" w:rsidP="00E73CAE">
      <w:pPr>
        <w:pStyle w:val="Eivli"/>
        <w:rPr>
          <w:sz w:val="22"/>
          <w:szCs w:val="22"/>
        </w:rPr>
      </w:pPr>
    </w:p>
    <w:p w14:paraId="20707960" w14:textId="77777777" w:rsidR="00E73CAE" w:rsidRDefault="00E73CAE" w:rsidP="00E73CAE">
      <w:pPr>
        <w:pStyle w:val="Eivli"/>
        <w:rPr>
          <w:sz w:val="22"/>
          <w:szCs w:val="22"/>
        </w:rPr>
      </w:pPr>
      <w:r>
        <w:rPr>
          <w:sz w:val="22"/>
          <w:szCs w:val="22"/>
        </w:rPr>
        <w:t xml:space="preserve">Etu kaikille -kokonaisuuden puitteissa järjestetään 4 webinaaria ja 2 seuroissa tapahtuvaa verkostotapahtumaa – tapahtumat ovat kaikille avoimia. Tapahtumissa innostetaan ja kannustetaan naisia mukaan vaikuttajiksi ja vapaaehtoisiksi eri tehtäviin seuroissa. </w:t>
      </w:r>
    </w:p>
    <w:p w14:paraId="15ED2581" w14:textId="77777777" w:rsidR="00E73CAE" w:rsidRDefault="00E73CAE" w:rsidP="00E73CAE">
      <w:pPr>
        <w:rPr>
          <w:rFonts w:asciiTheme="minorHAnsi" w:hAnsiTheme="minorHAnsi" w:cstheme="minorHAnsi"/>
          <w:b/>
          <w:bCs/>
          <w:sz w:val="22"/>
          <w:szCs w:val="22"/>
        </w:rPr>
      </w:pPr>
    </w:p>
    <w:p w14:paraId="45C4803B" w14:textId="77777777" w:rsidR="00E73CAE" w:rsidRPr="00764BA2" w:rsidRDefault="00E73CAE" w:rsidP="00E73CAE">
      <w:pPr>
        <w:rPr>
          <w:rFonts w:asciiTheme="minorHAnsi" w:hAnsiTheme="minorHAnsi" w:cstheme="minorHAnsi"/>
          <w:b/>
          <w:bCs/>
          <w:sz w:val="22"/>
          <w:szCs w:val="22"/>
        </w:rPr>
      </w:pPr>
      <w:r>
        <w:rPr>
          <w:rFonts w:asciiTheme="minorHAnsi" w:hAnsiTheme="minorHAnsi" w:cstheme="minorHAnsi"/>
          <w:b/>
          <w:bCs/>
          <w:sz w:val="22"/>
          <w:szCs w:val="22"/>
        </w:rPr>
        <w:t>Mittarit</w:t>
      </w:r>
    </w:p>
    <w:p w14:paraId="1E784462" w14:textId="77777777" w:rsidR="00E73CAE" w:rsidRDefault="00E73CAE" w:rsidP="00E73CAE">
      <w:pPr>
        <w:pStyle w:val="Luettelokappale"/>
        <w:numPr>
          <w:ilvl w:val="0"/>
          <w:numId w:val="8"/>
        </w:numPr>
        <w:rPr>
          <w:rFonts w:asciiTheme="minorHAnsi" w:hAnsiTheme="minorHAnsi" w:cstheme="minorBidi"/>
          <w:sz w:val="22"/>
          <w:szCs w:val="22"/>
        </w:rPr>
      </w:pPr>
      <w:r w:rsidRPr="729E5A44">
        <w:rPr>
          <w:rFonts w:asciiTheme="minorHAnsi" w:hAnsiTheme="minorHAnsi" w:cstheme="minorBidi"/>
          <w:sz w:val="22"/>
          <w:szCs w:val="22"/>
        </w:rPr>
        <w:t xml:space="preserve">Osallistujien määrä </w:t>
      </w:r>
      <w:r>
        <w:rPr>
          <w:rFonts w:asciiTheme="minorHAnsi" w:hAnsiTheme="minorHAnsi" w:cstheme="minorBidi"/>
          <w:sz w:val="22"/>
          <w:szCs w:val="22"/>
        </w:rPr>
        <w:t>Etu kaikille -kokonaisuudessa</w:t>
      </w:r>
      <w:r w:rsidRPr="729E5A44">
        <w:rPr>
          <w:rFonts w:asciiTheme="minorHAnsi" w:hAnsiTheme="minorHAnsi" w:cstheme="minorBidi"/>
          <w:sz w:val="22"/>
          <w:szCs w:val="22"/>
        </w:rPr>
        <w:t xml:space="preserve"> ja toteutuneiden tapahtumien/webinaarien määrä</w:t>
      </w:r>
    </w:p>
    <w:p w14:paraId="06E41B21" w14:textId="77777777" w:rsidR="00E73CAE" w:rsidRPr="00764BA2" w:rsidRDefault="00E73CAE" w:rsidP="00E73CAE">
      <w:pPr>
        <w:rPr>
          <w:rFonts w:asciiTheme="minorHAnsi" w:hAnsiTheme="minorHAnsi" w:cstheme="minorHAnsi"/>
          <w:sz w:val="22"/>
          <w:szCs w:val="22"/>
        </w:rPr>
      </w:pPr>
    </w:p>
    <w:p w14:paraId="77F164F3" w14:textId="77777777" w:rsidR="00E73CAE" w:rsidRPr="001700E2" w:rsidRDefault="00E73CAE" w:rsidP="00E73CAE">
      <w:pPr>
        <w:rPr>
          <w:rFonts w:asciiTheme="minorHAnsi" w:hAnsiTheme="minorHAnsi" w:cstheme="minorHAnsi"/>
          <w:b/>
          <w:bCs/>
        </w:rPr>
      </w:pPr>
      <w:r w:rsidRPr="001700E2">
        <w:rPr>
          <w:rFonts w:asciiTheme="minorHAnsi" w:hAnsiTheme="minorHAnsi" w:cstheme="minorHAnsi"/>
          <w:b/>
          <w:bCs/>
        </w:rPr>
        <w:t>YMPÄRISTÖ JA ILMASTO</w:t>
      </w:r>
    </w:p>
    <w:p w14:paraId="02BAC5AD" w14:textId="77777777" w:rsidR="00E73CAE" w:rsidRDefault="00E73CAE" w:rsidP="00E73CAE">
      <w:pPr>
        <w:rPr>
          <w:rFonts w:asciiTheme="minorHAnsi" w:hAnsiTheme="minorHAnsi" w:cstheme="minorHAnsi"/>
          <w:b/>
          <w:bCs/>
          <w:sz w:val="22"/>
          <w:szCs w:val="22"/>
        </w:rPr>
      </w:pPr>
    </w:p>
    <w:p w14:paraId="523E3A04" w14:textId="77777777" w:rsidR="00E73CAE" w:rsidRDefault="00E73CAE" w:rsidP="00E73CAE">
      <w:pPr>
        <w:rPr>
          <w:rFonts w:asciiTheme="minorHAnsi" w:hAnsiTheme="minorHAnsi" w:cstheme="minorHAnsi"/>
          <w:b/>
          <w:bCs/>
          <w:sz w:val="22"/>
          <w:szCs w:val="22"/>
        </w:rPr>
      </w:pPr>
      <w:r>
        <w:rPr>
          <w:rFonts w:asciiTheme="minorHAnsi" w:hAnsiTheme="minorHAnsi" w:cstheme="minorHAnsi"/>
          <w:b/>
          <w:bCs/>
          <w:sz w:val="22"/>
          <w:szCs w:val="22"/>
        </w:rPr>
        <w:t>Tavoitteet</w:t>
      </w:r>
    </w:p>
    <w:p w14:paraId="38447FD3" w14:textId="77777777" w:rsidR="00E73CAE" w:rsidRPr="007C08B0" w:rsidRDefault="00E73CAE" w:rsidP="00E73CAE">
      <w:pPr>
        <w:pStyle w:val="Luettelokappale"/>
        <w:numPr>
          <w:ilvl w:val="0"/>
          <w:numId w:val="8"/>
        </w:numPr>
        <w:rPr>
          <w:rFonts w:asciiTheme="minorHAnsi" w:hAnsiTheme="minorHAnsi" w:cstheme="minorBidi"/>
          <w:b/>
          <w:bCs/>
          <w:sz w:val="22"/>
          <w:szCs w:val="22"/>
        </w:rPr>
      </w:pPr>
      <w:r>
        <w:rPr>
          <w:rFonts w:asciiTheme="minorHAnsi" w:hAnsiTheme="minorHAnsi" w:cstheme="minorBidi"/>
          <w:sz w:val="22"/>
          <w:szCs w:val="22"/>
        </w:rPr>
        <w:t>Tennisliiton hiilijalanjäljen pienentäminen</w:t>
      </w:r>
    </w:p>
    <w:p w14:paraId="36E8A05D" w14:textId="77777777" w:rsidR="00E73CAE" w:rsidRPr="00CE4D26" w:rsidRDefault="00E73CAE" w:rsidP="00E73CAE">
      <w:pPr>
        <w:pStyle w:val="Luettelokappale"/>
        <w:numPr>
          <w:ilvl w:val="0"/>
          <w:numId w:val="8"/>
        </w:numPr>
        <w:rPr>
          <w:rFonts w:asciiTheme="minorHAnsi" w:hAnsiTheme="minorHAnsi" w:cstheme="minorBidi"/>
          <w:b/>
          <w:bCs/>
          <w:sz w:val="22"/>
          <w:szCs w:val="22"/>
        </w:rPr>
      </w:pPr>
      <w:r w:rsidRPr="729E5A44">
        <w:rPr>
          <w:rFonts w:asciiTheme="minorHAnsi" w:hAnsiTheme="minorHAnsi" w:cstheme="minorBidi"/>
          <w:sz w:val="22"/>
          <w:szCs w:val="22"/>
        </w:rPr>
        <w:t>Tennisliiton vuotuiseen sosiaalisen median ympäristökampanjaan osallistuu yli 20 seuraa</w:t>
      </w:r>
    </w:p>
    <w:p w14:paraId="155CDA0B" w14:textId="77777777" w:rsidR="00E73CAE" w:rsidRPr="00CE4D26" w:rsidRDefault="00E73CAE" w:rsidP="00E73CAE">
      <w:pPr>
        <w:rPr>
          <w:rFonts w:asciiTheme="minorHAnsi" w:hAnsiTheme="minorHAnsi" w:cstheme="minorHAnsi"/>
          <w:b/>
          <w:bCs/>
          <w:sz w:val="22"/>
          <w:szCs w:val="22"/>
        </w:rPr>
      </w:pPr>
    </w:p>
    <w:p w14:paraId="26258BB3" w14:textId="77777777" w:rsidR="00E73CAE" w:rsidRDefault="00E73CAE" w:rsidP="00E73CAE">
      <w:pPr>
        <w:pStyle w:val="Eivli"/>
        <w:rPr>
          <w:sz w:val="22"/>
          <w:szCs w:val="22"/>
        </w:rPr>
      </w:pPr>
      <w:r w:rsidRPr="009378F5">
        <w:rPr>
          <w:sz w:val="22"/>
          <w:szCs w:val="22"/>
        </w:rPr>
        <w:t xml:space="preserve">Tunnistamme ja arvioimme oman toimintamme </w:t>
      </w:r>
      <w:proofErr w:type="spellStart"/>
      <w:r w:rsidRPr="009378F5">
        <w:rPr>
          <w:sz w:val="22"/>
          <w:szCs w:val="22"/>
        </w:rPr>
        <w:t>ympäristövaikutukset</w:t>
      </w:r>
      <w:proofErr w:type="spellEnd"/>
      <w:r w:rsidRPr="009378F5">
        <w:rPr>
          <w:sz w:val="22"/>
          <w:szCs w:val="22"/>
        </w:rPr>
        <w:t xml:space="preserve">. </w:t>
      </w:r>
      <w:r>
        <w:rPr>
          <w:sz w:val="22"/>
          <w:szCs w:val="22"/>
        </w:rPr>
        <w:t xml:space="preserve">Tennisliiton uuden ympäristöohjelman teemoja on viestitty; nyt selvitetään liiton hiilijalanjälki ja tehdään sen perusteella toimenpiteitä loppustrategiakaudelle </w:t>
      </w:r>
      <w:proofErr w:type="gramStart"/>
      <w:r>
        <w:rPr>
          <w:sz w:val="22"/>
          <w:szCs w:val="22"/>
        </w:rPr>
        <w:t>2023-2024</w:t>
      </w:r>
      <w:proofErr w:type="gramEnd"/>
      <w:r>
        <w:rPr>
          <w:sz w:val="22"/>
          <w:szCs w:val="22"/>
        </w:rPr>
        <w:t xml:space="preserve">. </w:t>
      </w:r>
    </w:p>
    <w:p w14:paraId="096D123F" w14:textId="77777777" w:rsidR="00E73CAE" w:rsidRDefault="00E73CAE" w:rsidP="00E73CAE">
      <w:pPr>
        <w:pStyle w:val="Eivli"/>
        <w:rPr>
          <w:sz w:val="22"/>
          <w:szCs w:val="22"/>
        </w:rPr>
      </w:pPr>
    </w:p>
    <w:p w14:paraId="3861A18D" w14:textId="77777777" w:rsidR="00E73CAE" w:rsidRDefault="00E73CAE" w:rsidP="00E73CAE">
      <w:pPr>
        <w:pStyle w:val="Eivli"/>
        <w:rPr>
          <w:color w:val="000000" w:themeColor="text1"/>
          <w:sz w:val="22"/>
          <w:szCs w:val="22"/>
        </w:rPr>
      </w:pPr>
      <w:r w:rsidRPr="009378F5">
        <w:rPr>
          <w:sz w:val="22"/>
          <w:szCs w:val="22"/>
        </w:rPr>
        <w:t xml:space="preserve">Viestimme </w:t>
      </w:r>
      <w:proofErr w:type="spellStart"/>
      <w:r w:rsidRPr="009378F5">
        <w:rPr>
          <w:sz w:val="22"/>
          <w:szCs w:val="22"/>
        </w:rPr>
        <w:t>ympäristöasioistamme</w:t>
      </w:r>
      <w:proofErr w:type="spellEnd"/>
      <w:r w:rsidRPr="009378F5">
        <w:rPr>
          <w:sz w:val="22"/>
          <w:szCs w:val="22"/>
        </w:rPr>
        <w:t xml:space="preserve"> ja -teoistamme aktiivisesti. </w:t>
      </w:r>
      <w:r w:rsidRPr="00B44030">
        <w:rPr>
          <w:color w:val="000000" w:themeColor="text1"/>
          <w:sz w:val="22"/>
          <w:szCs w:val="22"/>
        </w:rPr>
        <w:t>Tennisliitto osallistuu paikallisiin ja valtakunnallisiin ympäristön teemaviikkoihin. Vuoden 202</w:t>
      </w:r>
      <w:r>
        <w:rPr>
          <w:color w:val="000000" w:themeColor="text1"/>
          <w:sz w:val="22"/>
          <w:szCs w:val="22"/>
        </w:rPr>
        <w:t>2</w:t>
      </w:r>
      <w:r w:rsidRPr="00B44030">
        <w:rPr>
          <w:color w:val="000000" w:themeColor="text1"/>
          <w:sz w:val="22"/>
          <w:szCs w:val="22"/>
        </w:rPr>
        <w:t xml:space="preserve"> tapaan osallistumme pyöräilyviikkoon. Toteutamme aiheesta sosiaalisen median kampanjan yhdessä jäsenseurojen kanssa.</w:t>
      </w:r>
    </w:p>
    <w:p w14:paraId="147F6D93" w14:textId="77777777" w:rsidR="00E73CAE" w:rsidRDefault="00E73CAE" w:rsidP="00E73CAE">
      <w:pPr>
        <w:rPr>
          <w:rFonts w:asciiTheme="minorHAnsi" w:hAnsiTheme="minorHAnsi" w:cstheme="minorHAnsi"/>
          <w:sz w:val="22"/>
          <w:szCs w:val="22"/>
        </w:rPr>
      </w:pPr>
    </w:p>
    <w:p w14:paraId="779B6196" w14:textId="77777777" w:rsidR="00E73CAE" w:rsidRPr="009378F5" w:rsidRDefault="00E73CAE" w:rsidP="00E73CAE">
      <w:pPr>
        <w:rPr>
          <w:rFonts w:asciiTheme="minorHAnsi" w:hAnsiTheme="minorHAnsi" w:cstheme="minorHAnsi"/>
          <w:b/>
          <w:bCs/>
          <w:sz w:val="22"/>
          <w:szCs w:val="22"/>
        </w:rPr>
      </w:pPr>
      <w:r>
        <w:rPr>
          <w:rFonts w:asciiTheme="minorHAnsi" w:hAnsiTheme="minorHAnsi" w:cstheme="minorHAnsi"/>
          <w:b/>
          <w:bCs/>
          <w:sz w:val="22"/>
          <w:szCs w:val="22"/>
        </w:rPr>
        <w:t>M</w:t>
      </w:r>
      <w:r w:rsidRPr="009378F5">
        <w:rPr>
          <w:rFonts w:asciiTheme="minorHAnsi" w:hAnsiTheme="minorHAnsi" w:cstheme="minorHAnsi"/>
          <w:b/>
          <w:bCs/>
          <w:sz w:val="22"/>
          <w:szCs w:val="22"/>
        </w:rPr>
        <w:t>ittarit</w:t>
      </w:r>
    </w:p>
    <w:p w14:paraId="1EFBB8BF" w14:textId="77777777" w:rsidR="00E73CAE" w:rsidRDefault="00E73CAE" w:rsidP="00E73CAE">
      <w:pPr>
        <w:pStyle w:val="Luettelokappale"/>
        <w:numPr>
          <w:ilvl w:val="0"/>
          <w:numId w:val="8"/>
        </w:numPr>
        <w:rPr>
          <w:rFonts w:asciiTheme="minorHAnsi" w:hAnsiTheme="minorHAnsi" w:cstheme="minorBidi"/>
          <w:sz w:val="22"/>
          <w:szCs w:val="22"/>
        </w:rPr>
      </w:pPr>
      <w:r>
        <w:rPr>
          <w:rFonts w:asciiTheme="minorHAnsi" w:hAnsiTheme="minorHAnsi" w:cstheme="minorBidi"/>
          <w:sz w:val="22"/>
          <w:szCs w:val="22"/>
        </w:rPr>
        <w:t>Tennisliiton hiilijalanjäljen laskeminen ja toimenpidesuunnitelma</w:t>
      </w:r>
    </w:p>
    <w:p w14:paraId="39EB379A" w14:textId="77777777" w:rsidR="00E73CAE" w:rsidRPr="007C39EE" w:rsidRDefault="00E73CAE" w:rsidP="00E73CAE">
      <w:pPr>
        <w:pStyle w:val="Luettelokappale"/>
        <w:numPr>
          <w:ilvl w:val="0"/>
          <w:numId w:val="8"/>
        </w:numPr>
        <w:rPr>
          <w:rFonts w:asciiTheme="minorHAnsi" w:hAnsiTheme="minorHAnsi" w:cstheme="minorBidi"/>
          <w:sz w:val="22"/>
          <w:szCs w:val="22"/>
        </w:rPr>
      </w:pPr>
      <w:r w:rsidRPr="729E5A44">
        <w:rPr>
          <w:rFonts w:asciiTheme="minorHAnsi" w:hAnsiTheme="minorHAnsi" w:cstheme="minorBidi"/>
          <w:sz w:val="22"/>
          <w:szCs w:val="22"/>
        </w:rPr>
        <w:t>Sosiaalisen median ympäristökampanjaan osallistuneiden seurojen määrä</w:t>
      </w:r>
    </w:p>
    <w:p w14:paraId="0FC0DBFA" w14:textId="77777777" w:rsidR="00E73CAE" w:rsidRDefault="00E73CAE" w:rsidP="00E73CAE">
      <w:pPr>
        <w:rPr>
          <w:rFonts w:asciiTheme="minorHAnsi" w:hAnsiTheme="minorHAnsi" w:cstheme="minorHAnsi"/>
          <w:sz w:val="22"/>
          <w:szCs w:val="22"/>
        </w:rPr>
      </w:pPr>
    </w:p>
    <w:p w14:paraId="74C3AECE" w14:textId="77777777" w:rsidR="00E73CAE" w:rsidRPr="001700E2" w:rsidRDefault="00E73CAE" w:rsidP="00E73CAE">
      <w:pPr>
        <w:rPr>
          <w:rFonts w:asciiTheme="minorHAnsi" w:hAnsiTheme="minorHAnsi" w:cstheme="minorHAnsi"/>
          <w:b/>
          <w:bCs/>
        </w:rPr>
      </w:pPr>
      <w:r w:rsidRPr="001700E2">
        <w:rPr>
          <w:rFonts w:asciiTheme="minorHAnsi" w:hAnsiTheme="minorHAnsi" w:cstheme="minorHAnsi"/>
          <w:b/>
          <w:bCs/>
        </w:rPr>
        <w:t>ANTIDOPING</w:t>
      </w:r>
    </w:p>
    <w:p w14:paraId="1215FC64" w14:textId="77777777" w:rsidR="00E73CAE" w:rsidRDefault="00E73CAE" w:rsidP="00E73CAE">
      <w:pPr>
        <w:pStyle w:val="Eivli"/>
        <w:rPr>
          <w:sz w:val="22"/>
          <w:szCs w:val="22"/>
        </w:rPr>
      </w:pPr>
    </w:p>
    <w:p w14:paraId="70803D00" w14:textId="77777777" w:rsidR="00E73CAE" w:rsidRDefault="00E73CAE" w:rsidP="00E73CAE">
      <w:pPr>
        <w:pStyle w:val="Eivli"/>
        <w:rPr>
          <w:sz w:val="22"/>
          <w:szCs w:val="22"/>
        </w:rPr>
      </w:pPr>
      <w:r w:rsidRPr="00C31EA9">
        <w:rPr>
          <w:b/>
          <w:bCs/>
          <w:sz w:val="22"/>
          <w:szCs w:val="22"/>
        </w:rPr>
        <w:t>Tavoitteet</w:t>
      </w:r>
    </w:p>
    <w:p w14:paraId="02B11D71" w14:textId="77777777" w:rsidR="00E73CAE" w:rsidRDefault="00E73CAE" w:rsidP="00E73CAE">
      <w:pPr>
        <w:pStyle w:val="Eivli"/>
        <w:numPr>
          <w:ilvl w:val="0"/>
          <w:numId w:val="8"/>
        </w:numPr>
        <w:rPr>
          <w:sz w:val="22"/>
          <w:szCs w:val="22"/>
        </w:rPr>
      </w:pPr>
      <w:r w:rsidRPr="729E5A44">
        <w:rPr>
          <w:sz w:val="22"/>
          <w:szCs w:val="22"/>
        </w:rPr>
        <w:t>Ennaltaehkäisemme dopingtapauksia</w:t>
      </w:r>
    </w:p>
    <w:p w14:paraId="5FC33604" w14:textId="77777777" w:rsidR="00E73CAE" w:rsidRDefault="00E73CAE" w:rsidP="00E73CAE">
      <w:pPr>
        <w:pStyle w:val="Eivli"/>
        <w:rPr>
          <w:sz w:val="22"/>
          <w:szCs w:val="22"/>
        </w:rPr>
      </w:pPr>
    </w:p>
    <w:p w14:paraId="5EFC199C" w14:textId="77777777" w:rsidR="00E73CAE" w:rsidRDefault="00E73CAE" w:rsidP="00E73CAE">
      <w:pPr>
        <w:pStyle w:val="Eivli"/>
        <w:rPr>
          <w:sz w:val="22"/>
          <w:szCs w:val="22"/>
        </w:rPr>
      </w:pPr>
      <w:r w:rsidRPr="00B83B00">
        <w:rPr>
          <w:sz w:val="22"/>
          <w:szCs w:val="22"/>
        </w:rPr>
        <w:lastRenderedPageBreak/>
        <w:t xml:space="preserve">Varmistamme, </w:t>
      </w:r>
      <w:proofErr w:type="spellStart"/>
      <w:r w:rsidRPr="00B83B00">
        <w:rPr>
          <w:sz w:val="22"/>
          <w:szCs w:val="22"/>
        </w:rPr>
        <w:t>etta</w:t>
      </w:r>
      <w:proofErr w:type="spellEnd"/>
      <w:r w:rsidRPr="00B83B00">
        <w:rPr>
          <w:sz w:val="22"/>
          <w:szCs w:val="22"/>
        </w:rPr>
        <w:t>̈ antidopingohjelmamme on laadukas ja ajantasainen. Ohjelma on osa toimintasuunnitelmaamme</w:t>
      </w:r>
      <w:r>
        <w:rPr>
          <w:sz w:val="22"/>
          <w:szCs w:val="22"/>
        </w:rPr>
        <w:t xml:space="preserve"> ja koulutuskokonaisuuttamme</w:t>
      </w:r>
      <w:r w:rsidRPr="00B83B00">
        <w:rPr>
          <w:sz w:val="22"/>
          <w:szCs w:val="22"/>
        </w:rPr>
        <w:t xml:space="preserve">, toteutamme </w:t>
      </w:r>
      <w:proofErr w:type="spellStart"/>
      <w:r w:rsidRPr="00B83B00">
        <w:rPr>
          <w:sz w:val="22"/>
          <w:szCs w:val="22"/>
        </w:rPr>
        <w:t>työta</w:t>
      </w:r>
      <w:proofErr w:type="spellEnd"/>
      <w:r w:rsidRPr="00B83B00">
        <w:rPr>
          <w:sz w:val="22"/>
          <w:szCs w:val="22"/>
        </w:rPr>
        <w:t xml:space="preserve">̈ </w:t>
      </w:r>
      <w:proofErr w:type="spellStart"/>
      <w:r w:rsidRPr="00B83B00">
        <w:rPr>
          <w:sz w:val="22"/>
          <w:szCs w:val="22"/>
        </w:rPr>
        <w:t>järjestelmällisesti</w:t>
      </w:r>
      <w:proofErr w:type="spellEnd"/>
      <w:r w:rsidRPr="00B83B00">
        <w:rPr>
          <w:sz w:val="22"/>
          <w:szCs w:val="22"/>
        </w:rPr>
        <w:t xml:space="preserve"> </w:t>
      </w:r>
      <w:proofErr w:type="spellStart"/>
      <w:r w:rsidRPr="00B83B00">
        <w:rPr>
          <w:sz w:val="22"/>
          <w:szCs w:val="22"/>
        </w:rPr>
        <w:t>seka</w:t>
      </w:r>
      <w:proofErr w:type="spellEnd"/>
      <w:r w:rsidRPr="00B83B00">
        <w:rPr>
          <w:sz w:val="22"/>
          <w:szCs w:val="22"/>
        </w:rPr>
        <w:t xml:space="preserve">̈ arvioimme ja seuraamme </w:t>
      </w:r>
      <w:proofErr w:type="spellStart"/>
      <w:r w:rsidRPr="00B83B00">
        <w:rPr>
          <w:sz w:val="22"/>
          <w:szCs w:val="22"/>
        </w:rPr>
        <w:t>työn</w:t>
      </w:r>
      <w:proofErr w:type="spellEnd"/>
      <w:r w:rsidRPr="00B83B00">
        <w:rPr>
          <w:sz w:val="22"/>
          <w:szCs w:val="22"/>
        </w:rPr>
        <w:t xml:space="preserve"> toteutumista. </w:t>
      </w:r>
    </w:p>
    <w:p w14:paraId="086F6492" w14:textId="77777777" w:rsidR="00E73CAE" w:rsidRDefault="00E73CAE" w:rsidP="00E73CAE">
      <w:pPr>
        <w:pStyle w:val="Eivli"/>
        <w:rPr>
          <w:sz w:val="22"/>
          <w:szCs w:val="22"/>
        </w:rPr>
      </w:pPr>
    </w:p>
    <w:p w14:paraId="3471E1EC" w14:textId="77777777" w:rsidR="00E73CAE" w:rsidRPr="00B83B00" w:rsidRDefault="00E73CAE" w:rsidP="00E73CAE">
      <w:pPr>
        <w:pStyle w:val="Eivli"/>
        <w:rPr>
          <w:sz w:val="22"/>
          <w:szCs w:val="22"/>
        </w:rPr>
      </w:pPr>
      <w:r w:rsidRPr="00B83B00">
        <w:rPr>
          <w:sz w:val="22"/>
          <w:szCs w:val="22"/>
        </w:rPr>
        <w:t xml:space="preserve">Huolehdimme tiedonjaosta ja koulutuksesta. Viestimme </w:t>
      </w:r>
      <w:proofErr w:type="spellStart"/>
      <w:r w:rsidRPr="00B83B00">
        <w:rPr>
          <w:sz w:val="22"/>
          <w:szCs w:val="22"/>
        </w:rPr>
        <w:t>antidopingtyöstämme</w:t>
      </w:r>
      <w:proofErr w:type="spellEnd"/>
      <w:r w:rsidRPr="00B83B00">
        <w:rPr>
          <w:sz w:val="22"/>
          <w:szCs w:val="22"/>
        </w:rPr>
        <w:t xml:space="preserve">. Sitoudumme toimimaan Suomen </w:t>
      </w:r>
      <w:proofErr w:type="spellStart"/>
      <w:r w:rsidRPr="00B83B00">
        <w:rPr>
          <w:sz w:val="22"/>
          <w:szCs w:val="22"/>
        </w:rPr>
        <w:t>antidopingsäännöstön</w:t>
      </w:r>
      <w:proofErr w:type="spellEnd"/>
      <w:r w:rsidRPr="00B83B00">
        <w:rPr>
          <w:sz w:val="22"/>
          <w:szCs w:val="22"/>
        </w:rPr>
        <w:t xml:space="preserve"> ja maailman </w:t>
      </w:r>
      <w:proofErr w:type="spellStart"/>
      <w:r w:rsidRPr="00B83B00">
        <w:rPr>
          <w:sz w:val="22"/>
          <w:szCs w:val="22"/>
        </w:rPr>
        <w:t>antidopingsäännöstön</w:t>
      </w:r>
      <w:proofErr w:type="spellEnd"/>
      <w:r w:rsidRPr="00B83B00">
        <w:rPr>
          <w:sz w:val="22"/>
          <w:szCs w:val="22"/>
        </w:rPr>
        <w:t xml:space="preserve"> mukaisesti.</w:t>
      </w:r>
    </w:p>
    <w:p w14:paraId="0FF4ED02" w14:textId="77777777" w:rsidR="00E73CAE" w:rsidRDefault="00E73CAE" w:rsidP="00E73CAE">
      <w:pPr>
        <w:rPr>
          <w:rFonts w:asciiTheme="minorHAnsi" w:hAnsiTheme="minorHAnsi" w:cstheme="minorHAnsi"/>
          <w:b/>
          <w:bCs/>
          <w:sz w:val="22"/>
          <w:szCs w:val="22"/>
        </w:rPr>
      </w:pPr>
    </w:p>
    <w:p w14:paraId="42352A23" w14:textId="77777777" w:rsidR="00E73CAE" w:rsidRPr="009378F5" w:rsidRDefault="00E73CAE" w:rsidP="00E73CAE">
      <w:pPr>
        <w:rPr>
          <w:rFonts w:asciiTheme="minorHAnsi" w:hAnsiTheme="minorHAnsi" w:cstheme="minorHAnsi"/>
          <w:b/>
          <w:bCs/>
          <w:sz w:val="22"/>
          <w:szCs w:val="22"/>
        </w:rPr>
      </w:pPr>
      <w:r>
        <w:rPr>
          <w:rFonts w:asciiTheme="minorHAnsi" w:hAnsiTheme="minorHAnsi" w:cstheme="minorHAnsi"/>
          <w:b/>
          <w:bCs/>
          <w:sz w:val="22"/>
          <w:szCs w:val="22"/>
        </w:rPr>
        <w:t>Toimenpiteet ja mittarit</w:t>
      </w:r>
    </w:p>
    <w:p w14:paraId="0C9E5457" w14:textId="77777777" w:rsidR="00E73CAE" w:rsidRDefault="00E73CAE" w:rsidP="00E73CAE">
      <w:pPr>
        <w:pStyle w:val="Luettelokappale"/>
        <w:numPr>
          <w:ilvl w:val="0"/>
          <w:numId w:val="8"/>
        </w:numPr>
        <w:rPr>
          <w:rFonts w:asciiTheme="minorHAnsi" w:hAnsiTheme="minorHAnsi" w:cstheme="minorBidi"/>
          <w:sz w:val="22"/>
          <w:szCs w:val="22"/>
        </w:rPr>
      </w:pPr>
      <w:r w:rsidRPr="729E5A44">
        <w:rPr>
          <w:rFonts w:asciiTheme="minorHAnsi" w:hAnsiTheme="minorHAnsi" w:cstheme="minorBidi"/>
          <w:sz w:val="22"/>
          <w:szCs w:val="22"/>
        </w:rPr>
        <w:t>Koulutuksiin osallistuneet henkilöt</w:t>
      </w:r>
    </w:p>
    <w:p w14:paraId="311635FE" w14:textId="77777777" w:rsidR="00E73CAE" w:rsidRDefault="00E73CAE" w:rsidP="00E73CAE">
      <w:pPr>
        <w:pStyle w:val="Luettelokappale"/>
        <w:numPr>
          <w:ilvl w:val="0"/>
          <w:numId w:val="8"/>
        </w:numPr>
        <w:rPr>
          <w:rFonts w:asciiTheme="minorHAnsi" w:hAnsiTheme="minorHAnsi" w:cstheme="minorBidi"/>
          <w:sz w:val="22"/>
          <w:szCs w:val="22"/>
        </w:rPr>
      </w:pPr>
      <w:proofErr w:type="spellStart"/>
      <w:r w:rsidRPr="729E5A44">
        <w:rPr>
          <w:rFonts w:asciiTheme="minorHAnsi" w:hAnsiTheme="minorHAnsi" w:cstheme="minorBidi"/>
          <w:sz w:val="22"/>
          <w:szCs w:val="22"/>
        </w:rPr>
        <w:t>SUEK:n</w:t>
      </w:r>
      <w:proofErr w:type="spellEnd"/>
      <w:r w:rsidRPr="729E5A44">
        <w:rPr>
          <w:rFonts w:asciiTheme="minorHAnsi" w:hAnsiTheme="minorHAnsi" w:cstheme="minorBidi"/>
          <w:sz w:val="22"/>
          <w:szCs w:val="22"/>
        </w:rPr>
        <w:t xml:space="preserve"> antidoping-ohjelman arvio </w:t>
      </w:r>
    </w:p>
    <w:p w14:paraId="779320E4" w14:textId="599E6DE1" w:rsidR="009168C6" w:rsidRPr="00E73CAE" w:rsidRDefault="009168C6" w:rsidP="00B83B00">
      <w:pPr>
        <w:pStyle w:val="Otsikko1"/>
        <w:numPr>
          <w:ilvl w:val="0"/>
          <w:numId w:val="2"/>
        </w:numPr>
      </w:pPr>
      <w:r w:rsidRPr="00E73CAE">
        <w:t>Seura- ja nuorisotoiminta</w:t>
      </w:r>
      <w:bookmarkEnd w:id="3"/>
      <w:bookmarkEnd w:id="5"/>
      <w:bookmarkEnd w:id="6"/>
    </w:p>
    <w:p w14:paraId="0A40C59A" w14:textId="77777777" w:rsidR="002E3591" w:rsidRDefault="002E3591" w:rsidP="002E3591">
      <w:pPr>
        <w:spacing w:after="160" w:line="259" w:lineRule="auto"/>
        <w:rPr>
          <w:rFonts w:ascii="Calibri" w:eastAsia="Calibri" w:hAnsi="Calibri"/>
          <w:sz w:val="22"/>
          <w:szCs w:val="22"/>
          <w:lang w:eastAsia="en-US"/>
        </w:rPr>
      </w:pPr>
    </w:p>
    <w:p w14:paraId="7BA3EC84" w14:textId="01804F0D" w:rsidR="002E3591" w:rsidRPr="005C4B9E" w:rsidRDefault="002E3591" w:rsidP="66B18B13">
      <w:pPr>
        <w:spacing w:after="160" w:line="259" w:lineRule="auto"/>
        <w:rPr>
          <w:rFonts w:ascii="Calibri" w:eastAsia="Calibri" w:hAnsi="Calibri"/>
          <w:sz w:val="22"/>
          <w:szCs w:val="22"/>
          <w:lang w:eastAsia="en-US"/>
        </w:rPr>
      </w:pPr>
      <w:r w:rsidRPr="66B18B13">
        <w:rPr>
          <w:rFonts w:ascii="Calibri" w:eastAsia="Calibri" w:hAnsi="Calibri"/>
          <w:sz w:val="22"/>
          <w:szCs w:val="22"/>
          <w:lang w:eastAsia="en-US"/>
        </w:rPr>
        <w:t xml:space="preserve">Tennisliiton seura- ja nuorisotoiminta koostuu laatuseurajärjestelmästä, seurojen kanssa yhdessä toimimisesta, tenniksen markkinoimisesta </w:t>
      </w:r>
      <w:proofErr w:type="spellStart"/>
      <w:r w:rsidRPr="66B18B13">
        <w:rPr>
          <w:rFonts w:ascii="Calibri" w:eastAsia="Calibri" w:hAnsi="Calibri"/>
          <w:sz w:val="22"/>
          <w:szCs w:val="22"/>
          <w:lang w:eastAsia="en-US"/>
        </w:rPr>
        <w:t>Street</w:t>
      </w:r>
      <w:proofErr w:type="spellEnd"/>
      <w:r w:rsidRPr="66B18B13">
        <w:rPr>
          <w:rFonts w:ascii="Calibri" w:eastAsia="Calibri" w:hAnsi="Calibri"/>
          <w:sz w:val="22"/>
          <w:szCs w:val="22"/>
          <w:lang w:eastAsia="en-US"/>
        </w:rPr>
        <w:t xml:space="preserve"> Tennis- kiertueella sekä yhteisistä jäsenpalveluista, joita seuroille tuotetaan. </w:t>
      </w:r>
    </w:p>
    <w:p w14:paraId="32654C03" w14:textId="5DF16AC9" w:rsidR="002E3591" w:rsidRPr="005C4B9E" w:rsidRDefault="002E3591" w:rsidP="66B18B13">
      <w:pPr>
        <w:spacing w:after="160" w:line="259" w:lineRule="auto"/>
        <w:rPr>
          <w:rFonts w:ascii="Calibri" w:eastAsia="Calibri" w:hAnsi="Calibri"/>
          <w:b/>
          <w:bCs/>
          <w:lang w:eastAsia="en-US"/>
        </w:rPr>
      </w:pPr>
      <w:r w:rsidRPr="66B18B13">
        <w:rPr>
          <w:rFonts w:ascii="Calibri" w:eastAsia="Calibri" w:hAnsi="Calibri"/>
          <w:b/>
          <w:bCs/>
          <w:lang w:eastAsia="en-US"/>
        </w:rPr>
        <w:t>LAATUSEURAJÄRJESTELMÄ</w:t>
      </w:r>
    </w:p>
    <w:p w14:paraId="5AB58235" w14:textId="15073043" w:rsidR="002E3591" w:rsidRPr="005C4B9E" w:rsidRDefault="002E3591" w:rsidP="66B18B13">
      <w:pPr>
        <w:spacing w:after="160" w:line="259" w:lineRule="auto"/>
        <w:rPr>
          <w:rFonts w:ascii="Calibri" w:eastAsia="Calibri" w:hAnsi="Calibri"/>
          <w:sz w:val="22"/>
          <w:szCs w:val="22"/>
          <w:lang w:eastAsia="en-US"/>
        </w:rPr>
      </w:pPr>
      <w:r w:rsidRPr="66B18B13">
        <w:rPr>
          <w:rFonts w:ascii="Calibri" w:eastAsia="Calibri" w:hAnsi="Calibri"/>
          <w:sz w:val="22"/>
          <w:szCs w:val="22"/>
          <w:lang w:eastAsia="en-US"/>
        </w:rPr>
        <w:t>Tennisliiton laatuseurajärjestelmä on seuroille tarkoitettu kehitysohjelma, jota tehdään vahvassa yhteistyössä Olympiakomitean tähtiseuraohjelman kanssa. Laatuseuraohjelma tarjoaa monipuolisen viitekehyksen seuran toiminnan kehittämiseen ja vahvempaan yhteistyöhön liiton sekä seurojen välillä. Laatuseurajärjestelmässä löytyy kriteerit kolmelle eri tasolle: lasten ja nuorten laatuseura sekä aikuisten laatuseura (taso 1), kilpaseura (taso 2) ja huippuseura (taso 3). Tennisliitto auditoi</w:t>
      </w:r>
      <w:r w:rsidRPr="3F4D5D48">
        <w:rPr>
          <w:rFonts w:ascii="Calibri" w:eastAsia="Calibri" w:hAnsi="Calibri"/>
          <w:sz w:val="22"/>
          <w:szCs w:val="22"/>
          <w:lang w:eastAsia="en-US"/>
        </w:rPr>
        <w:t xml:space="preserve"> </w:t>
      </w:r>
      <w:r w:rsidR="4717D8F4" w:rsidRPr="3F4D5D48">
        <w:rPr>
          <w:rFonts w:ascii="Calibri" w:eastAsia="Calibri" w:hAnsi="Calibri"/>
          <w:sz w:val="22"/>
          <w:szCs w:val="22"/>
          <w:lang w:eastAsia="en-US"/>
        </w:rPr>
        <w:t>kuluneena</w:t>
      </w:r>
      <w:r w:rsidRPr="66B18B13">
        <w:rPr>
          <w:rFonts w:ascii="Calibri" w:eastAsia="Calibri" w:hAnsi="Calibri"/>
          <w:sz w:val="22"/>
          <w:szCs w:val="22"/>
          <w:lang w:eastAsia="en-US"/>
        </w:rPr>
        <w:t xml:space="preserve"> vuonna 10 seuraa ensimmäiselle ja toiselle tasolle.</w:t>
      </w:r>
    </w:p>
    <w:p w14:paraId="3F9EF6FE" w14:textId="59975FC7" w:rsidR="002E3591" w:rsidRPr="005C4B9E" w:rsidRDefault="002E3591" w:rsidP="002E3591">
      <w:pPr>
        <w:spacing w:after="160" w:line="259" w:lineRule="auto"/>
        <w:rPr>
          <w:rFonts w:ascii="Calibri" w:eastAsia="Calibri" w:hAnsi="Calibri"/>
          <w:sz w:val="22"/>
          <w:szCs w:val="22"/>
          <w:lang w:eastAsia="en-US"/>
        </w:rPr>
      </w:pPr>
      <w:r w:rsidRPr="1B36C671">
        <w:rPr>
          <w:rFonts w:ascii="Calibri" w:eastAsia="Calibri" w:hAnsi="Calibri"/>
          <w:sz w:val="22"/>
          <w:szCs w:val="22"/>
          <w:lang w:eastAsia="en-US"/>
        </w:rPr>
        <w:t>Laatujärjestelmässä mukana olevat seurat saavat mahdollisuuden osallistua yhteiseen kehitysohjelmaan</w:t>
      </w:r>
      <w:r w:rsidR="3EE0F2AF" w:rsidRPr="1B36C671">
        <w:rPr>
          <w:rFonts w:ascii="Calibri" w:eastAsia="Calibri" w:hAnsi="Calibri"/>
          <w:sz w:val="22"/>
          <w:szCs w:val="22"/>
          <w:lang w:eastAsia="en-US"/>
        </w:rPr>
        <w:t xml:space="preserve"> kerran kuukaudessa</w:t>
      </w:r>
      <w:r w:rsidR="19B4AA52" w:rsidRPr="1B36C671">
        <w:rPr>
          <w:rFonts w:ascii="Calibri" w:eastAsia="Calibri" w:hAnsi="Calibri"/>
          <w:sz w:val="22"/>
          <w:szCs w:val="22"/>
          <w:lang w:eastAsia="en-US"/>
        </w:rPr>
        <w:t>.</w:t>
      </w:r>
      <w:r w:rsidRPr="1B36C671">
        <w:rPr>
          <w:rFonts w:ascii="Calibri" w:eastAsia="Calibri" w:hAnsi="Calibri"/>
          <w:sz w:val="22"/>
          <w:szCs w:val="22"/>
          <w:lang w:eastAsia="en-US"/>
        </w:rPr>
        <w:t xml:space="preserve"> Kehitysohjelmassa </w:t>
      </w:r>
      <w:r w:rsidR="3EE0F2AF" w:rsidRPr="1B36C671">
        <w:rPr>
          <w:rFonts w:ascii="Calibri" w:eastAsia="Calibri" w:hAnsi="Calibri"/>
          <w:sz w:val="22"/>
          <w:szCs w:val="22"/>
          <w:lang w:eastAsia="en-US"/>
        </w:rPr>
        <w:t>keskitytään lasten urheiluun ja tennikseen</w:t>
      </w:r>
      <w:r w:rsidR="5596F521" w:rsidRPr="1B36C671">
        <w:rPr>
          <w:rFonts w:ascii="Calibri" w:eastAsia="Calibri" w:hAnsi="Calibri"/>
          <w:sz w:val="22"/>
          <w:szCs w:val="22"/>
          <w:lang w:eastAsia="en-US"/>
        </w:rPr>
        <w:t>.</w:t>
      </w:r>
      <w:r w:rsidR="34840407" w:rsidRPr="1B36C671">
        <w:rPr>
          <w:rFonts w:ascii="Calibri" w:eastAsia="Calibri" w:hAnsi="Calibri"/>
          <w:sz w:val="22"/>
          <w:szCs w:val="22"/>
          <w:lang w:eastAsia="en-US"/>
        </w:rPr>
        <w:t xml:space="preserve"> Kehitysohjelma järjestetään pääosin webinaarien kautta. </w:t>
      </w:r>
      <w:r w:rsidR="1F799E55" w:rsidRPr="1B36C671">
        <w:rPr>
          <w:rFonts w:ascii="Calibri" w:eastAsia="Calibri" w:hAnsi="Calibri"/>
          <w:sz w:val="22"/>
          <w:szCs w:val="22"/>
          <w:lang w:eastAsia="en-US"/>
        </w:rPr>
        <w:t>Laatujärjestelmässä mukana olevat seurat ja heid</w:t>
      </w:r>
      <w:r w:rsidR="7661FCD2" w:rsidRPr="1B36C671">
        <w:rPr>
          <w:rFonts w:ascii="Calibri" w:eastAsia="Calibri" w:hAnsi="Calibri"/>
          <w:sz w:val="22"/>
          <w:szCs w:val="22"/>
          <w:lang w:eastAsia="en-US"/>
        </w:rPr>
        <w:t xml:space="preserve">än </w:t>
      </w:r>
      <w:proofErr w:type="gramStart"/>
      <w:r w:rsidR="7661FCD2" w:rsidRPr="1B36C671">
        <w:rPr>
          <w:rFonts w:ascii="Calibri" w:eastAsia="Calibri" w:hAnsi="Calibri"/>
          <w:sz w:val="22"/>
          <w:szCs w:val="22"/>
          <w:lang w:eastAsia="en-US"/>
        </w:rPr>
        <w:t>valmentajat</w:t>
      </w:r>
      <w:proofErr w:type="gramEnd"/>
      <w:r w:rsidR="7661FCD2" w:rsidRPr="1B36C671">
        <w:rPr>
          <w:rFonts w:ascii="Calibri" w:eastAsia="Calibri" w:hAnsi="Calibri"/>
          <w:sz w:val="22"/>
          <w:szCs w:val="22"/>
          <w:lang w:eastAsia="en-US"/>
        </w:rPr>
        <w:t xml:space="preserve"> tuodaan yhteen 2-3 kertaa vuodessa tennistapahtumien yhteydessä</w:t>
      </w:r>
      <w:r w:rsidR="34840407" w:rsidRPr="1B36C671">
        <w:rPr>
          <w:rFonts w:ascii="Calibri" w:eastAsia="Calibri" w:hAnsi="Calibri"/>
          <w:sz w:val="22"/>
          <w:szCs w:val="22"/>
          <w:lang w:eastAsia="en-US"/>
        </w:rPr>
        <w:t>.</w:t>
      </w:r>
      <w:r w:rsidR="5596F521" w:rsidRPr="1B36C671">
        <w:rPr>
          <w:rFonts w:ascii="Calibri" w:eastAsia="Calibri" w:hAnsi="Calibri"/>
          <w:sz w:val="22"/>
          <w:szCs w:val="22"/>
          <w:lang w:eastAsia="en-US"/>
        </w:rPr>
        <w:t xml:space="preserve"> </w:t>
      </w:r>
    </w:p>
    <w:p w14:paraId="7A49641C" w14:textId="41547853" w:rsidR="1D1F7878" w:rsidRDefault="1D1F7878" w:rsidP="1B36C671">
      <w:pPr>
        <w:spacing w:after="160" w:line="259" w:lineRule="auto"/>
        <w:rPr>
          <w:rFonts w:ascii="Calibri" w:eastAsia="Calibri" w:hAnsi="Calibri"/>
          <w:sz w:val="22"/>
          <w:szCs w:val="22"/>
          <w:lang w:eastAsia="en-US"/>
        </w:rPr>
      </w:pPr>
      <w:r w:rsidRPr="1B36C671">
        <w:rPr>
          <w:rFonts w:ascii="Calibri" w:eastAsia="Calibri" w:hAnsi="Calibri"/>
          <w:sz w:val="22"/>
          <w:szCs w:val="22"/>
          <w:lang w:eastAsia="en-US"/>
        </w:rPr>
        <w:t>Laatuseuraohjelmassa tullaan tarjoamaan</w:t>
      </w:r>
      <w:r w:rsidR="1308814D" w:rsidRPr="1B36C671">
        <w:rPr>
          <w:rFonts w:ascii="Calibri" w:eastAsia="Calibri" w:hAnsi="Calibri"/>
          <w:sz w:val="22"/>
          <w:szCs w:val="22"/>
          <w:lang w:eastAsia="en-US"/>
        </w:rPr>
        <w:t xml:space="preserve"> jatkossa enemmän</w:t>
      </w:r>
      <w:r w:rsidRPr="1B36C671">
        <w:rPr>
          <w:rFonts w:ascii="Calibri" w:eastAsia="Calibri" w:hAnsi="Calibri"/>
          <w:sz w:val="22"/>
          <w:szCs w:val="22"/>
          <w:lang w:eastAsia="en-US"/>
        </w:rPr>
        <w:t xml:space="preserve"> kehitysmahdollisuuksia kilpa- ja huipputasolle. Tavoitteena on </w:t>
      </w:r>
      <w:r w:rsidR="760FC8F4" w:rsidRPr="1B36C671">
        <w:rPr>
          <w:rFonts w:ascii="Calibri" w:eastAsia="Calibri" w:hAnsi="Calibri"/>
          <w:sz w:val="22"/>
          <w:szCs w:val="22"/>
          <w:lang w:eastAsia="en-US"/>
        </w:rPr>
        <w:t xml:space="preserve">uuden </w:t>
      </w:r>
      <w:r w:rsidR="1C9B4656" w:rsidRPr="1B36C671">
        <w:rPr>
          <w:rFonts w:ascii="Calibri" w:eastAsia="Calibri" w:hAnsi="Calibri"/>
          <w:sz w:val="22"/>
          <w:szCs w:val="22"/>
          <w:lang w:eastAsia="en-US"/>
        </w:rPr>
        <w:t xml:space="preserve">kehitysohjelman avulla </w:t>
      </w:r>
      <w:r w:rsidRPr="1B36C671">
        <w:rPr>
          <w:rFonts w:ascii="Calibri" w:eastAsia="Calibri" w:hAnsi="Calibri"/>
          <w:sz w:val="22"/>
          <w:szCs w:val="22"/>
          <w:lang w:eastAsia="en-US"/>
        </w:rPr>
        <w:t>auditoida ensimmäiset huippuseurat ja lisätä</w:t>
      </w:r>
      <w:r w:rsidR="55B0E483" w:rsidRPr="1B36C671">
        <w:rPr>
          <w:rFonts w:ascii="Calibri" w:eastAsia="Calibri" w:hAnsi="Calibri"/>
          <w:sz w:val="22"/>
          <w:szCs w:val="22"/>
          <w:lang w:eastAsia="en-US"/>
        </w:rPr>
        <w:t xml:space="preserve"> kilpaseurojen määrää. </w:t>
      </w:r>
      <w:r w:rsidR="70A5F22E" w:rsidRPr="1B36C671">
        <w:rPr>
          <w:rFonts w:ascii="Calibri" w:eastAsia="Calibri" w:hAnsi="Calibri"/>
          <w:sz w:val="22"/>
          <w:szCs w:val="22"/>
          <w:lang w:eastAsia="en-US"/>
        </w:rPr>
        <w:t>Kehitysohjelma toteutetaan yhdessä Vierumäen osaamiskeskuksen kanssa.</w:t>
      </w:r>
    </w:p>
    <w:p w14:paraId="50765500" w14:textId="262967BD" w:rsidR="002E3591" w:rsidRPr="005C4B9E" w:rsidRDefault="2D67FB3E" w:rsidP="002E3591">
      <w:pPr>
        <w:spacing w:after="160" w:line="259" w:lineRule="auto"/>
        <w:rPr>
          <w:rFonts w:ascii="Calibri" w:eastAsia="Calibri" w:hAnsi="Calibri"/>
          <w:b/>
          <w:sz w:val="22"/>
          <w:szCs w:val="22"/>
          <w:lang w:eastAsia="en-US"/>
        </w:rPr>
      </w:pPr>
      <w:r w:rsidRPr="1B36C671">
        <w:rPr>
          <w:rFonts w:ascii="Calibri" w:eastAsia="Calibri" w:hAnsi="Calibri"/>
          <w:b/>
          <w:sz w:val="22"/>
          <w:szCs w:val="22"/>
          <w:lang w:eastAsia="en-US"/>
        </w:rPr>
        <w:t>Tavoit</w:t>
      </w:r>
      <w:r w:rsidR="5B024D5A" w:rsidRPr="1B36C671">
        <w:rPr>
          <w:rFonts w:ascii="Calibri" w:eastAsia="Calibri" w:hAnsi="Calibri"/>
          <w:b/>
          <w:sz w:val="22"/>
          <w:szCs w:val="22"/>
          <w:lang w:eastAsia="en-US"/>
        </w:rPr>
        <w:t>t</w:t>
      </w:r>
      <w:r w:rsidRPr="1B36C671">
        <w:rPr>
          <w:rFonts w:ascii="Calibri" w:eastAsia="Calibri" w:hAnsi="Calibri"/>
          <w:b/>
          <w:sz w:val="22"/>
          <w:szCs w:val="22"/>
          <w:lang w:eastAsia="en-US"/>
        </w:rPr>
        <w:t>eet:</w:t>
      </w:r>
    </w:p>
    <w:p w14:paraId="47739AAA" w14:textId="3A32FCC9" w:rsidR="00491A1F" w:rsidRDefault="00491A1F" w:rsidP="002E3591">
      <w:pPr>
        <w:numPr>
          <w:ilvl w:val="0"/>
          <w:numId w:val="37"/>
        </w:numPr>
        <w:spacing w:after="160" w:line="259" w:lineRule="auto"/>
        <w:contextualSpacing/>
        <w:rPr>
          <w:rFonts w:ascii="Calibri" w:eastAsia="Calibri" w:hAnsi="Calibri"/>
          <w:sz w:val="22"/>
          <w:szCs w:val="22"/>
          <w:lang w:eastAsia="en-US"/>
        </w:rPr>
      </w:pPr>
      <w:r>
        <w:rPr>
          <w:rFonts w:ascii="Calibri" w:eastAsia="Calibri" w:hAnsi="Calibri"/>
          <w:sz w:val="22"/>
          <w:szCs w:val="22"/>
          <w:lang w:eastAsia="en-US"/>
        </w:rPr>
        <w:t>Vuoden lopussa tenniksessä on laatuseurajärjestelmän parissa</w:t>
      </w:r>
    </w:p>
    <w:p w14:paraId="66A7CA59" w14:textId="5A09DD17" w:rsidR="002E3591" w:rsidRPr="005C4B9E" w:rsidRDefault="002E3591" w:rsidP="00491A1F">
      <w:pPr>
        <w:numPr>
          <w:ilvl w:val="1"/>
          <w:numId w:val="37"/>
        </w:numPr>
        <w:spacing w:after="160" w:line="259" w:lineRule="auto"/>
        <w:contextualSpacing/>
        <w:rPr>
          <w:rFonts w:ascii="Calibri" w:eastAsia="Calibri" w:hAnsi="Calibri"/>
          <w:sz w:val="22"/>
          <w:szCs w:val="22"/>
          <w:lang w:eastAsia="en-US"/>
        </w:rPr>
      </w:pPr>
      <w:r w:rsidRPr="1B36C671">
        <w:rPr>
          <w:rFonts w:ascii="Calibri" w:eastAsia="Calibri" w:hAnsi="Calibri"/>
          <w:sz w:val="22"/>
          <w:szCs w:val="22"/>
          <w:lang w:eastAsia="en-US"/>
        </w:rPr>
        <w:t xml:space="preserve">15 auditoitua seuraa </w:t>
      </w:r>
    </w:p>
    <w:p w14:paraId="4E0AA102" w14:textId="20A499AC" w:rsidR="002E3591" w:rsidRPr="005C4B9E" w:rsidRDefault="002E3591" w:rsidP="00491A1F">
      <w:pPr>
        <w:numPr>
          <w:ilvl w:val="1"/>
          <w:numId w:val="37"/>
        </w:numPr>
        <w:spacing w:after="160" w:line="259" w:lineRule="auto"/>
        <w:contextualSpacing/>
        <w:rPr>
          <w:rFonts w:ascii="Calibri" w:eastAsia="Calibri" w:hAnsi="Calibri"/>
          <w:sz w:val="22"/>
          <w:szCs w:val="22"/>
          <w:lang w:eastAsia="en-US"/>
        </w:rPr>
      </w:pPr>
      <w:r w:rsidRPr="1B36C671">
        <w:rPr>
          <w:rFonts w:ascii="Calibri" w:eastAsia="Calibri" w:hAnsi="Calibri"/>
          <w:sz w:val="22"/>
          <w:szCs w:val="22"/>
          <w:lang w:eastAsia="en-US"/>
        </w:rPr>
        <w:t>5</w:t>
      </w:r>
      <w:r w:rsidR="003E5548" w:rsidRPr="1B36C671">
        <w:rPr>
          <w:rFonts w:ascii="Calibri" w:eastAsia="Calibri" w:hAnsi="Calibri"/>
          <w:sz w:val="22"/>
          <w:szCs w:val="22"/>
          <w:lang w:eastAsia="en-US"/>
        </w:rPr>
        <w:t xml:space="preserve"> </w:t>
      </w:r>
      <w:r w:rsidR="001512C9">
        <w:rPr>
          <w:rFonts w:ascii="Calibri" w:eastAsia="Calibri" w:hAnsi="Calibri"/>
          <w:sz w:val="22"/>
          <w:szCs w:val="22"/>
          <w:lang w:eastAsia="en-US"/>
        </w:rPr>
        <w:t>auditoitua</w:t>
      </w:r>
      <w:r w:rsidRPr="1B36C671">
        <w:rPr>
          <w:rFonts w:ascii="Calibri" w:eastAsia="Calibri" w:hAnsi="Calibri"/>
          <w:sz w:val="22"/>
          <w:szCs w:val="22"/>
          <w:lang w:eastAsia="en-US"/>
        </w:rPr>
        <w:t xml:space="preserve"> kilpaseuraa </w:t>
      </w:r>
    </w:p>
    <w:p w14:paraId="08CF9A0E" w14:textId="0048F640" w:rsidR="002E3591" w:rsidRPr="005C4B9E" w:rsidRDefault="002E3591" w:rsidP="00491A1F">
      <w:pPr>
        <w:numPr>
          <w:ilvl w:val="1"/>
          <w:numId w:val="37"/>
        </w:numPr>
        <w:spacing w:after="160" w:line="259" w:lineRule="auto"/>
        <w:contextualSpacing/>
        <w:rPr>
          <w:rFonts w:ascii="Calibri" w:eastAsia="Calibri" w:hAnsi="Calibri"/>
          <w:sz w:val="22"/>
          <w:szCs w:val="22"/>
          <w:lang w:eastAsia="en-US"/>
        </w:rPr>
      </w:pPr>
      <w:proofErr w:type="gramStart"/>
      <w:r w:rsidRPr="1B36C671">
        <w:rPr>
          <w:rFonts w:ascii="Calibri" w:eastAsia="Calibri" w:hAnsi="Calibri"/>
          <w:sz w:val="22"/>
          <w:szCs w:val="22"/>
          <w:lang w:eastAsia="en-US"/>
        </w:rPr>
        <w:t>1-</w:t>
      </w:r>
      <w:r w:rsidR="00622935" w:rsidRPr="1B36C671">
        <w:rPr>
          <w:rFonts w:ascii="Calibri" w:eastAsia="Calibri" w:hAnsi="Calibri"/>
          <w:sz w:val="22"/>
          <w:szCs w:val="22"/>
          <w:lang w:eastAsia="en-US"/>
        </w:rPr>
        <w:t>2</w:t>
      </w:r>
      <w:proofErr w:type="gramEnd"/>
      <w:r w:rsidRPr="1B36C671">
        <w:rPr>
          <w:rFonts w:ascii="Calibri" w:eastAsia="Calibri" w:hAnsi="Calibri"/>
          <w:sz w:val="22"/>
          <w:szCs w:val="22"/>
          <w:lang w:eastAsia="en-US"/>
        </w:rPr>
        <w:t xml:space="preserve"> </w:t>
      </w:r>
      <w:r w:rsidR="001512C9">
        <w:rPr>
          <w:rFonts w:ascii="Calibri" w:eastAsia="Calibri" w:hAnsi="Calibri"/>
          <w:sz w:val="22"/>
          <w:szCs w:val="22"/>
          <w:lang w:eastAsia="en-US"/>
        </w:rPr>
        <w:t>auditoitua</w:t>
      </w:r>
      <w:r w:rsidRPr="1B36C671">
        <w:rPr>
          <w:rFonts w:ascii="Calibri" w:eastAsia="Calibri" w:hAnsi="Calibri"/>
          <w:sz w:val="22"/>
          <w:szCs w:val="22"/>
          <w:lang w:eastAsia="en-US"/>
        </w:rPr>
        <w:t xml:space="preserve"> huippuseuraa </w:t>
      </w:r>
    </w:p>
    <w:p w14:paraId="1F55B3C6" w14:textId="77777777" w:rsidR="002E3591" w:rsidRPr="005C4B9E" w:rsidRDefault="002E3591" w:rsidP="002E3591">
      <w:pPr>
        <w:numPr>
          <w:ilvl w:val="0"/>
          <w:numId w:val="37"/>
        </w:numPr>
        <w:spacing w:after="160" w:line="259" w:lineRule="auto"/>
        <w:contextualSpacing/>
        <w:rPr>
          <w:rFonts w:ascii="Calibri" w:eastAsia="Calibri" w:hAnsi="Calibri"/>
          <w:sz w:val="22"/>
          <w:szCs w:val="22"/>
          <w:lang w:eastAsia="en-US"/>
        </w:rPr>
      </w:pPr>
      <w:r w:rsidRPr="1B36C671">
        <w:rPr>
          <w:rFonts w:ascii="Calibri" w:eastAsia="Calibri" w:hAnsi="Calibri"/>
          <w:sz w:val="22"/>
          <w:szCs w:val="22"/>
          <w:lang w:eastAsia="en-US"/>
        </w:rPr>
        <w:t>Kasvattaa laatuseuraohjelman kautta pelaajamääriä kilpaurheilupuolelle (</w:t>
      </w:r>
      <w:proofErr w:type="gramStart"/>
      <w:r w:rsidRPr="1B36C671">
        <w:rPr>
          <w:rFonts w:ascii="Calibri" w:eastAsia="Calibri" w:hAnsi="Calibri"/>
          <w:sz w:val="22"/>
          <w:szCs w:val="22"/>
          <w:lang w:eastAsia="en-US"/>
        </w:rPr>
        <w:t>9v</w:t>
      </w:r>
      <w:proofErr w:type="gramEnd"/>
      <w:r w:rsidRPr="1B36C671">
        <w:rPr>
          <w:rFonts w:ascii="Calibri" w:eastAsia="Calibri" w:hAnsi="Calibri"/>
          <w:sz w:val="22"/>
          <w:szCs w:val="22"/>
          <w:lang w:eastAsia="en-US"/>
        </w:rPr>
        <w:t>-12.v ikäluokissa yli 25 pelaajalla per ikäluokka vähintään 50 kilpaottelua vuodessa)</w:t>
      </w:r>
    </w:p>
    <w:p w14:paraId="33ABEBAF" w14:textId="36A9BD43" w:rsidR="002E3591" w:rsidRPr="005C4B9E" w:rsidRDefault="002E3591" w:rsidP="1B36C671">
      <w:pPr>
        <w:spacing w:after="160" w:line="259" w:lineRule="auto"/>
        <w:contextualSpacing/>
        <w:rPr>
          <w:rFonts w:ascii="Calibri" w:eastAsia="Calibri" w:hAnsi="Calibri"/>
          <w:color w:val="FF0000"/>
          <w:sz w:val="22"/>
          <w:szCs w:val="22"/>
          <w:lang w:eastAsia="en-US"/>
        </w:rPr>
      </w:pPr>
    </w:p>
    <w:p w14:paraId="26D49A33" w14:textId="3348D8E8" w:rsidR="002E3591" w:rsidRPr="005C4B9E" w:rsidRDefault="002E3591" w:rsidP="002E3591">
      <w:pPr>
        <w:spacing w:after="160" w:line="259" w:lineRule="auto"/>
        <w:rPr>
          <w:rFonts w:ascii="Calibri" w:eastAsia="Calibri" w:hAnsi="Calibri"/>
          <w:b/>
          <w:sz w:val="22"/>
          <w:szCs w:val="22"/>
          <w:lang w:eastAsia="en-US"/>
        </w:rPr>
      </w:pPr>
      <w:r w:rsidRPr="1B36C671">
        <w:rPr>
          <w:rFonts w:ascii="Calibri" w:eastAsia="Calibri" w:hAnsi="Calibri"/>
          <w:b/>
          <w:sz w:val="22"/>
          <w:szCs w:val="22"/>
          <w:lang w:eastAsia="en-US"/>
        </w:rPr>
        <w:t xml:space="preserve">Mittarit: </w:t>
      </w:r>
    </w:p>
    <w:p w14:paraId="39AE2276" w14:textId="77777777" w:rsidR="002E3591" w:rsidRPr="005C4B9E" w:rsidRDefault="002E3591" w:rsidP="002E3591">
      <w:pPr>
        <w:pStyle w:val="Luettelokappale"/>
        <w:numPr>
          <w:ilvl w:val="0"/>
          <w:numId w:val="38"/>
        </w:numPr>
        <w:spacing w:after="160" w:line="259" w:lineRule="auto"/>
        <w:rPr>
          <w:rFonts w:ascii="Calibri" w:eastAsia="Calibri" w:hAnsi="Calibri"/>
          <w:b/>
          <w:sz w:val="22"/>
          <w:szCs w:val="22"/>
          <w:lang w:eastAsia="en-US"/>
        </w:rPr>
      </w:pPr>
      <w:r w:rsidRPr="1B36C671">
        <w:rPr>
          <w:rFonts w:ascii="Calibri" w:eastAsia="Calibri" w:hAnsi="Calibri"/>
          <w:sz w:val="22"/>
          <w:szCs w:val="22"/>
          <w:lang w:eastAsia="en-US"/>
        </w:rPr>
        <w:t xml:space="preserve">Auditointien määrä eri tasoille </w:t>
      </w:r>
    </w:p>
    <w:p w14:paraId="561FEB2B" w14:textId="77777777" w:rsidR="002E3591" w:rsidRPr="005C4B9E" w:rsidRDefault="002E3591" w:rsidP="002E3591">
      <w:pPr>
        <w:pStyle w:val="Luettelokappale"/>
        <w:numPr>
          <w:ilvl w:val="0"/>
          <w:numId w:val="38"/>
        </w:numPr>
        <w:spacing w:after="160" w:line="259" w:lineRule="auto"/>
        <w:rPr>
          <w:rFonts w:ascii="Calibri" w:eastAsia="Calibri" w:hAnsi="Calibri"/>
          <w:b/>
          <w:sz w:val="22"/>
          <w:szCs w:val="22"/>
          <w:lang w:eastAsia="en-US"/>
        </w:rPr>
      </w:pPr>
      <w:r w:rsidRPr="1B36C671">
        <w:rPr>
          <w:rFonts w:ascii="Calibri" w:eastAsia="Calibri" w:hAnsi="Calibri"/>
          <w:sz w:val="22"/>
          <w:szCs w:val="22"/>
          <w:lang w:eastAsia="en-US"/>
        </w:rPr>
        <w:t xml:space="preserve">Kilpapelaajien määrä nuorten ikäluokissa </w:t>
      </w:r>
    </w:p>
    <w:p w14:paraId="08911E55" w14:textId="0A8CD5B3" w:rsidR="002E3591" w:rsidRPr="005C4B9E" w:rsidRDefault="5596F521" w:rsidP="002E3591">
      <w:pPr>
        <w:pStyle w:val="Luettelokappale"/>
        <w:numPr>
          <w:ilvl w:val="0"/>
          <w:numId w:val="38"/>
        </w:numPr>
        <w:spacing w:after="160" w:line="259" w:lineRule="auto"/>
        <w:rPr>
          <w:rFonts w:ascii="Calibri" w:eastAsia="Calibri" w:hAnsi="Calibri"/>
          <w:sz w:val="22"/>
          <w:szCs w:val="22"/>
          <w:lang w:eastAsia="en-US"/>
        </w:rPr>
      </w:pPr>
      <w:r w:rsidRPr="1B36C671">
        <w:rPr>
          <w:rFonts w:ascii="Calibri" w:eastAsia="Calibri" w:hAnsi="Calibri"/>
          <w:sz w:val="22"/>
          <w:szCs w:val="22"/>
          <w:lang w:eastAsia="en-US"/>
        </w:rPr>
        <w:t>Kehitysohjelm</w:t>
      </w:r>
      <w:r w:rsidR="4E8137D9" w:rsidRPr="1B36C671">
        <w:rPr>
          <w:rFonts w:ascii="Calibri" w:eastAsia="Calibri" w:hAnsi="Calibri"/>
          <w:sz w:val="22"/>
          <w:szCs w:val="22"/>
          <w:lang w:eastAsia="en-US"/>
        </w:rPr>
        <w:t>issa</w:t>
      </w:r>
      <w:r w:rsidR="002E3591" w:rsidRPr="1B36C671">
        <w:rPr>
          <w:rFonts w:ascii="Calibri" w:eastAsia="Calibri" w:hAnsi="Calibri"/>
          <w:sz w:val="22"/>
          <w:szCs w:val="22"/>
          <w:lang w:eastAsia="en-US"/>
        </w:rPr>
        <w:t xml:space="preserve"> ja kehityspolulla olevien seurojen määrä</w:t>
      </w:r>
    </w:p>
    <w:p w14:paraId="1B8564E7" w14:textId="677CBC18" w:rsidR="002E3591" w:rsidRPr="005C4B9E" w:rsidRDefault="002E3591" w:rsidP="002E3591">
      <w:pPr>
        <w:spacing w:after="160" w:line="259" w:lineRule="auto"/>
        <w:rPr>
          <w:rFonts w:ascii="Calibri" w:eastAsia="Calibri" w:hAnsi="Calibri"/>
          <w:color w:val="FF0000"/>
          <w:sz w:val="22"/>
          <w:szCs w:val="22"/>
          <w:lang w:eastAsia="en-US"/>
        </w:rPr>
      </w:pPr>
    </w:p>
    <w:p w14:paraId="64AEDC87" w14:textId="77777777" w:rsidR="002E3591" w:rsidRPr="005C4B9E" w:rsidRDefault="002E3591" w:rsidP="002E3591">
      <w:pPr>
        <w:spacing w:after="160" w:line="259" w:lineRule="auto"/>
        <w:rPr>
          <w:rFonts w:ascii="Calibri" w:eastAsia="Calibri" w:hAnsi="Calibri"/>
          <w:b/>
          <w:sz w:val="22"/>
          <w:szCs w:val="22"/>
          <w:lang w:eastAsia="en-US"/>
        </w:rPr>
      </w:pPr>
      <w:r w:rsidRPr="1B36C671">
        <w:rPr>
          <w:rFonts w:ascii="Calibri" w:eastAsia="Calibri" w:hAnsi="Calibri"/>
          <w:b/>
          <w:sz w:val="22"/>
          <w:szCs w:val="22"/>
          <w:lang w:eastAsia="en-US"/>
        </w:rPr>
        <w:lastRenderedPageBreak/>
        <w:t>TOIMITAAN YHDESSÄ SEUROJEN KANSSA</w:t>
      </w:r>
    </w:p>
    <w:p w14:paraId="2D53FC90" w14:textId="4763D952" w:rsidR="002E3591" w:rsidRPr="005C4B9E" w:rsidRDefault="5596F521" w:rsidP="002E3591">
      <w:pPr>
        <w:spacing w:after="160" w:line="259" w:lineRule="auto"/>
        <w:rPr>
          <w:rFonts w:ascii="Calibri" w:eastAsia="Calibri" w:hAnsi="Calibri"/>
          <w:sz w:val="22"/>
          <w:szCs w:val="22"/>
          <w:lang w:eastAsia="en-US"/>
        </w:rPr>
      </w:pPr>
      <w:r w:rsidRPr="1B36C671">
        <w:rPr>
          <w:rFonts w:ascii="Calibri" w:eastAsia="Calibri" w:hAnsi="Calibri"/>
          <w:sz w:val="22"/>
          <w:szCs w:val="22"/>
          <w:lang w:eastAsia="en-US"/>
        </w:rPr>
        <w:t>Tennisliit</w:t>
      </w:r>
      <w:r w:rsidR="43397119" w:rsidRPr="1B36C671">
        <w:rPr>
          <w:rFonts w:ascii="Calibri" w:eastAsia="Calibri" w:hAnsi="Calibri"/>
          <w:sz w:val="22"/>
          <w:szCs w:val="22"/>
          <w:lang w:eastAsia="en-US"/>
        </w:rPr>
        <w:t>on tavoitteena on</w:t>
      </w:r>
      <w:r w:rsidR="002E3591" w:rsidRPr="1B36C671">
        <w:rPr>
          <w:rFonts w:ascii="Calibri" w:eastAsia="Calibri" w:hAnsi="Calibri"/>
          <w:sz w:val="22"/>
          <w:szCs w:val="22"/>
          <w:lang w:eastAsia="en-US"/>
        </w:rPr>
        <w:t xml:space="preserve"> sitouttaa seuroja ja vahvistaa yhteistyötä päätöstenteossa seurojen kanssa vuonna </w:t>
      </w:r>
      <w:r w:rsidRPr="1B36C671">
        <w:rPr>
          <w:rFonts w:ascii="Calibri" w:eastAsia="Calibri" w:hAnsi="Calibri"/>
          <w:sz w:val="22"/>
          <w:szCs w:val="22"/>
          <w:lang w:eastAsia="en-US"/>
        </w:rPr>
        <w:t>202</w:t>
      </w:r>
      <w:r w:rsidR="7F791E17" w:rsidRPr="1B36C671">
        <w:rPr>
          <w:rFonts w:ascii="Calibri" w:eastAsia="Calibri" w:hAnsi="Calibri"/>
          <w:sz w:val="22"/>
          <w:szCs w:val="22"/>
          <w:lang w:eastAsia="en-US"/>
        </w:rPr>
        <w:t>3</w:t>
      </w:r>
      <w:r w:rsidRPr="1B36C671">
        <w:rPr>
          <w:rFonts w:ascii="Calibri" w:eastAsia="Calibri" w:hAnsi="Calibri"/>
          <w:sz w:val="22"/>
          <w:szCs w:val="22"/>
          <w:lang w:eastAsia="en-US"/>
        </w:rPr>
        <w:t>.</w:t>
      </w:r>
      <w:r w:rsidR="002E3591" w:rsidRPr="1B36C671">
        <w:rPr>
          <w:rFonts w:ascii="Calibri" w:eastAsia="Calibri" w:hAnsi="Calibri"/>
          <w:sz w:val="22"/>
          <w:szCs w:val="22"/>
          <w:lang w:eastAsia="en-US"/>
        </w:rPr>
        <w:t xml:space="preserve"> Tapaamisia ja vaikutusmahdollisuuksia eri kohderyhmille järjestetään säännöllisesti. Tapaamisten tarkoituksena on edistää avointa päätöksentekoa, viedä yhteistyössä seurojen kanssa tennistä eteenpäin strategian suunnassa ja kouluttaa jäsenistöä. </w:t>
      </w:r>
    </w:p>
    <w:p w14:paraId="0A0CE506" w14:textId="0365CF0C" w:rsidR="002E3591" w:rsidRPr="005C4B9E" w:rsidRDefault="002E3591" w:rsidP="002E3591">
      <w:pPr>
        <w:spacing w:after="160" w:line="259" w:lineRule="auto"/>
        <w:rPr>
          <w:rFonts w:ascii="Calibri" w:eastAsia="Calibri" w:hAnsi="Calibri"/>
          <w:color w:val="FF0000"/>
          <w:sz w:val="22"/>
          <w:szCs w:val="22"/>
          <w:lang w:eastAsia="en-US"/>
        </w:rPr>
      </w:pPr>
      <w:r w:rsidRPr="1B36C671">
        <w:rPr>
          <w:rFonts w:ascii="Calibri" w:eastAsia="Calibri" w:hAnsi="Calibri"/>
          <w:sz w:val="22"/>
          <w:szCs w:val="22"/>
          <w:lang w:eastAsia="en-US"/>
        </w:rPr>
        <w:t xml:space="preserve">Vuoden aikana tullaan </w:t>
      </w:r>
      <w:r w:rsidR="3CD2DAB5" w:rsidRPr="1B36C671">
        <w:rPr>
          <w:rFonts w:ascii="Calibri" w:eastAsia="Calibri" w:hAnsi="Calibri"/>
          <w:sz w:val="22"/>
          <w:szCs w:val="22"/>
          <w:lang w:eastAsia="en-US"/>
        </w:rPr>
        <w:t>järjestämään</w:t>
      </w:r>
      <w:r w:rsidR="5596F521" w:rsidRPr="1B36C671">
        <w:rPr>
          <w:rFonts w:ascii="Calibri" w:eastAsia="Calibri" w:hAnsi="Calibri"/>
          <w:sz w:val="22"/>
          <w:szCs w:val="22"/>
          <w:lang w:eastAsia="en-US"/>
        </w:rPr>
        <w:t xml:space="preserve"> seuratapaami</w:t>
      </w:r>
      <w:r w:rsidR="69C962C2" w:rsidRPr="1B36C671">
        <w:rPr>
          <w:rFonts w:ascii="Calibri" w:eastAsia="Calibri" w:hAnsi="Calibri"/>
          <w:sz w:val="22"/>
          <w:szCs w:val="22"/>
          <w:lang w:eastAsia="en-US"/>
        </w:rPr>
        <w:t>sia tarpeiden mukaan</w:t>
      </w:r>
      <w:r w:rsidR="5596F521" w:rsidRPr="1B36C671">
        <w:rPr>
          <w:rFonts w:ascii="Calibri" w:eastAsia="Calibri" w:hAnsi="Calibri"/>
          <w:sz w:val="22"/>
          <w:szCs w:val="22"/>
          <w:lang w:eastAsia="en-US"/>
        </w:rPr>
        <w:t>.</w:t>
      </w:r>
      <w:r w:rsidRPr="1B36C671">
        <w:rPr>
          <w:rFonts w:ascii="Calibri" w:eastAsia="Calibri" w:hAnsi="Calibri"/>
          <w:sz w:val="22"/>
          <w:szCs w:val="22"/>
          <w:lang w:eastAsia="en-US"/>
        </w:rPr>
        <w:t xml:space="preserve"> Lisäksi järjestetään kaksi valtakunnallista seurafoorumia</w:t>
      </w:r>
      <w:r w:rsidR="678FF7DA" w:rsidRPr="1B36C671">
        <w:rPr>
          <w:rFonts w:ascii="Calibri" w:eastAsia="Calibri" w:hAnsi="Calibri"/>
          <w:sz w:val="22"/>
          <w:szCs w:val="22"/>
          <w:lang w:eastAsia="en-US"/>
        </w:rPr>
        <w:t>:</w:t>
      </w:r>
      <w:r w:rsidRPr="1B36C671">
        <w:rPr>
          <w:rFonts w:ascii="Calibri" w:eastAsia="Calibri" w:hAnsi="Calibri"/>
          <w:sz w:val="22"/>
          <w:szCs w:val="22"/>
          <w:lang w:eastAsia="en-US"/>
        </w:rPr>
        <w:t xml:space="preserve"> Tampereella ja Helsingissä ammattilaisturnauksien yhteydessä.</w:t>
      </w:r>
      <w:r w:rsidRPr="005C4B9E">
        <w:rPr>
          <w:rFonts w:ascii="Calibri" w:eastAsia="Calibri" w:hAnsi="Calibri"/>
          <w:color w:val="FF0000"/>
          <w:sz w:val="22"/>
          <w:szCs w:val="22"/>
          <w:lang w:eastAsia="en-US"/>
        </w:rPr>
        <w:t xml:space="preserve"> </w:t>
      </w:r>
    </w:p>
    <w:p w14:paraId="3B3C1B54" w14:textId="67ACDC71" w:rsidR="002E3591" w:rsidRPr="005C4B9E" w:rsidRDefault="002E3591" w:rsidP="002E3591">
      <w:pPr>
        <w:spacing w:after="160" w:line="259" w:lineRule="auto"/>
        <w:rPr>
          <w:rFonts w:ascii="Calibri" w:eastAsia="Calibri" w:hAnsi="Calibri"/>
          <w:sz w:val="22"/>
          <w:szCs w:val="22"/>
          <w:lang w:eastAsia="en-US"/>
        </w:rPr>
      </w:pPr>
      <w:r w:rsidRPr="1B36C671">
        <w:rPr>
          <w:rFonts w:ascii="Calibri" w:eastAsia="Calibri" w:hAnsi="Calibri"/>
          <w:sz w:val="22"/>
          <w:szCs w:val="22"/>
          <w:lang w:eastAsia="en-US"/>
        </w:rPr>
        <w:t xml:space="preserve">Seuroille tullaan järjestämään säännöllisesti avoimia webinaareja eri aihealueisiin liittyen. Vuositasolla järjestetään </w:t>
      </w:r>
      <w:r w:rsidR="4897A339" w:rsidRPr="1B36C671">
        <w:rPr>
          <w:rFonts w:ascii="Calibri" w:eastAsia="Calibri" w:hAnsi="Calibri"/>
          <w:sz w:val="22"/>
          <w:szCs w:val="22"/>
          <w:lang w:eastAsia="en-US"/>
        </w:rPr>
        <w:t>5</w:t>
      </w:r>
      <w:r w:rsidRPr="1B36C671">
        <w:rPr>
          <w:rFonts w:ascii="Calibri" w:eastAsia="Calibri" w:hAnsi="Calibri"/>
          <w:sz w:val="22"/>
          <w:szCs w:val="22"/>
          <w:lang w:eastAsia="en-US"/>
        </w:rPr>
        <w:t xml:space="preserve"> avointa webinaaria.</w:t>
      </w:r>
      <w:r w:rsidRPr="005C4B9E">
        <w:rPr>
          <w:rFonts w:ascii="Calibri" w:eastAsia="Calibri" w:hAnsi="Calibri"/>
          <w:color w:val="FF0000"/>
          <w:sz w:val="22"/>
          <w:szCs w:val="22"/>
          <w:lang w:eastAsia="en-US"/>
        </w:rPr>
        <w:t xml:space="preserve"> </w:t>
      </w:r>
      <w:r w:rsidR="5596F521" w:rsidRPr="1B36C671">
        <w:rPr>
          <w:rFonts w:ascii="Calibri" w:eastAsia="Calibri" w:hAnsi="Calibri"/>
          <w:sz w:val="22"/>
          <w:szCs w:val="22"/>
          <w:lang w:eastAsia="en-US"/>
        </w:rPr>
        <w:t>Toiminnanjohtajill</w:t>
      </w:r>
      <w:r w:rsidR="4828DA8F" w:rsidRPr="1B36C671">
        <w:rPr>
          <w:rFonts w:ascii="Calibri" w:eastAsia="Calibri" w:hAnsi="Calibri"/>
          <w:sz w:val="22"/>
          <w:szCs w:val="22"/>
          <w:lang w:eastAsia="en-US"/>
        </w:rPr>
        <w:t xml:space="preserve">a on </w:t>
      </w:r>
      <w:r w:rsidR="3A23ADD4" w:rsidRPr="1B36C671">
        <w:rPr>
          <w:rFonts w:ascii="Calibri" w:eastAsia="Calibri" w:hAnsi="Calibri"/>
          <w:sz w:val="22"/>
          <w:szCs w:val="22"/>
          <w:lang w:eastAsia="en-US"/>
        </w:rPr>
        <w:t>myös tarjolla hyviä</w:t>
      </w:r>
      <w:r w:rsidR="4828DA8F" w:rsidRPr="1B36C671">
        <w:rPr>
          <w:rFonts w:ascii="Calibri" w:eastAsia="Calibri" w:hAnsi="Calibri"/>
          <w:sz w:val="22"/>
          <w:szCs w:val="22"/>
          <w:lang w:eastAsia="en-US"/>
        </w:rPr>
        <w:t xml:space="preserve"> johtajatason koulutuksi</w:t>
      </w:r>
      <w:r w:rsidR="2E1449C4" w:rsidRPr="1B36C671">
        <w:rPr>
          <w:rFonts w:ascii="Calibri" w:eastAsia="Calibri" w:hAnsi="Calibri"/>
          <w:sz w:val="22"/>
          <w:szCs w:val="22"/>
          <w:lang w:eastAsia="en-US"/>
        </w:rPr>
        <w:t>a</w:t>
      </w:r>
      <w:r w:rsidR="5596F521" w:rsidRPr="1B36C671">
        <w:rPr>
          <w:rFonts w:ascii="Calibri" w:eastAsia="Calibri" w:hAnsi="Calibri"/>
          <w:sz w:val="22"/>
          <w:szCs w:val="22"/>
          <w:lang w:eastAsia="en-US"/>
        </w:rPr>
        <w:t xml:space="preserve"> Vierumäe</w:t>
      </w:r>
      <w:r w:rsidR="35F64B49" w:rsidRPr="1B36C671">
        <w:rPr>
          <w:rFonts w:ascii="Calibri" w:eastAsia="Calibri" w:hAnsi="Calibri"/>
          <w:sz w:val="22"/>
          <w:szCs w:val="22"/>
          <w:lang w:eastAsia="en-US"/>
        </w:rPr>
        <w:t>n seura- ja johtajatahkossa</w:t>
      </w:r>
      <w:r w:rsidR="15C5BFA6" w:rsidRPr="1B36C671">
        <w:rPr>
          <w:rFonts w:ascii="Calibri" w:eastAsia="Calibri" w:hAnsi="Calibri"/>
          <w:sz w:val="22"/>
          <w:szCs w:val="22"/>
          <w:lang w:eastAsia="en-US"/>
        </w:rPr>
        <w:t>, johon aktivoidaan osallistumaan seuratoimintaa johtavia ja johtamiskiinnostusta omaavia toimijoita.</w:t>
      </w:r>
    </w:p>
    <w:p w14:paraId="0BF13D2F" w14:textId="42454C3D" w:rsidR="002E3591" w:rsidRPr="005C4B9E" w:rsidRDefault="002E3591" w:rsidP="002E3591">
      <w:pPr>
        <w:spacing w:after="160" w:line="259" w:lineRule="auto"/>
        <w:rPr>
          <w:rFonts w:ascii="Calibri" w:eastAsia="Calibri" w:hAnsi="Calibri"/>
          <w:b/>
          <w:sz w:val="22"/>
          <w:szCs w:val="22"/>
          <w:lang w:eastAsia="en-US"/>
        </w:rPr>
      </w:pPr>
      <w:r w:rsidRPr="1B36C671">
        <w:rPr>
          <w:rFonts w:ascii="Calibri" w:eastAsia="Calibri" w:hAnsi="Calibri"/>
          <w:b/>
          <w:sz w:val="22"/>
          <w:szCs w:val="22"/>
          <w:lang w:eastAsia="en-US"/>
        </w:rPr>
        <w:t>Tavoitteet:</w:t>
      </w:r>
    </w:p>
    <w:p w14:paraId="40C4FB7B" w14:textId="77777777" w:rsidR="002E3591" w:rsidRPr="005C4B9E" w:rsidRDefault="002E3591" w:rsidP="002E3591">
      <w:pPr>
        <w:numPr>
          <w:ilvl w:val="0"/>
          <w:numId w:val="37"/>
        </w:numPr>
        <w:spacing w:after="160" w:line="259" w:lineRule="auto"/>
        <w:contextualSpacing/>
        <w:rPr>
          <w:rFonts w:ascii="Calibri" w:eastAsia="Calibri" w:hAnsi="Calibri"/>
          <w:sz w:val="22"/>
          <w:szCs w:val="22"/>
          <w:lang w:eastAsia="en-US"/>
        </w:rPr>
      </w:pPr>
      <w:r w:rsidRPr="1B36C671">
        <w:rPr>
          <w:rFonts w:ascii="Calibri" w:eastAsia="Calibri" w:hAnsi="Calibri"/>
          <w:sz w:val="22"/>
          <w:szCs w:val="22"/>
          <w:lang w:eastAsia="en-US"/>
        </w:rPr>
        <w:t xml:space="preserve">Kohdataan ja keskustellaan seuratoimijoiden kanssa aktiivisesti </w:t>
      </w:r>
    </w:p>
    <w:p w14:paraId="5FF07B7E" w14:textId="77777777" w:rsidR="002E3591" w:rsidRPr="005C4B9E" w:rsidRDefault="002E3591" w:rsidP="002E3591">
      <w:pPr>
        <w:numPr>
          <w:ilvl w:val="0"/>
          <w:numId w:val="37"/>
        </w:numPr>
        <w:spacing w:after="160" w:line="259" w:lineRule="auto"/>
        <w:contextualSpacing/>
        <w:rPr>
          <w:rFonts w:ascii="Calibri" w:eastAsia="Calibri" w:hAnsi="Calibri"/>
          <w:sz w:val="22"/>
          <w:szCs w:val="22"/>
          <w:lang w:eastAsia="en-US"/>
        </w:rPr>
      </w:pPr>
      <w:r w:rsidRPr="1B36C671">
        <w:rPr>
          <w:rFonts w:ascii="Calibri" w:eastAsia="Calibri" w:hAnsi="Calibri"/>
          <w:sz w:val="22"/>
          <w:szCs w:val="22"/>
          <w:lang w:eastAsia="en-US"/>
        </w:rPr>
        <w:t>Valtakunnalliset sekä alueelliset seuratapaamiset tavoittavat seuroja. Seurat saavat apua omaan arkeen ja pääsevät vaikuttamaan yhteisiin asioihin (tavoitteena keskimäärin 30 osallistuvaa seuraa/tapaaminen)</w:t>
      </w:r>
    </w:p>
    <w:p w14:paraId="27BE7A80" w14:textId="75CE49FC" w:rsidR="002E3591" w:rsidRPr="005C4B9E" w:rsidRDefault="002E3591" w:rsidP="002E3591">
      <w:pPr>
        <w:numPr>
          <w:ilvl w:val="0"/>
          <w:numId w:val="37"/>
        </w:numPr>
        <w:spacing w:after="160" w:line="259" w:lineRule="auto"/>
        <w:contextualSpacing/>
        <w:rPr>
          <w:rFonts w:ascii="Calibri" w:eastAsia="Calibri" w:hAnsi="Calibri"/>
          <w:sz w:val="22"/>
          <w:szCs w:val="22"/>
          <w:lang w:eastAsia="en-US"/>
        </w:rPr>
      </w:pPr>
      <w:r w:rsidRPr="1B36C671">
        <w:rPr>
          <w:rFonts w:ascii="Calibri" w:eastAsia="Calibri" w:hAnsi="Calibri"/>
          <w:sz w:val="22"/>
          <w:szCs w:val="22"/>
          <w:lang w:eastAsia="en-US"/>
        </w:rPr>
        <w:t xml:space="preserve">Seurawebinaarien kautta saadaan apua seuratoiminnan arkeen ja kehitystyöhön. Tavoitteena </w:t>
      </w:r>
      <w:r w:rsidR="5596F521" w:rsidRPr="1B36C671">
        <w:rPr>
          <w:rFonts w:ascii="Calibri" w:eastAsia="Calibri" w:hAnsi="Calibri"/>
          <w:sz w:val="22"/>
          <w:szCs w:val="22"/>
          <w:lang w:eastAsia="en-US"/>
        </w:rPr>
        <w:t>1</w:t>
      </w:r>
      <w:r w:rsidR="62ECD356" w:rsidRPr="1B36C671">
        <w:rPr>
          <w:rFonts w:ascii="Calibri" w:eastAsia="Calibri" w:hAnsi="Calibri"/>
          <w:sz w:val="22"/>
          <w:szCs w:val="22"/>
          <w:lang w:eastAsia="en-US"/>
        </w:rPr>
        <w:t>0</w:t>
      </w:r>
      <w:r w:rsidR="5596F521" w:rsidRPr="1B36C671">
        <w:rPr>
          <w:rFonts w:ascii="Calibri" w:eastAsia="Calibri" w:hAnsi="Calibri"/>
          <w:sz w:val="22"/>
          <w:szCs w:val="22"/>
          <w:lang w:eastAsia="en-US"/>
        </w:rPr>
        <w:t>0</w:t>
      </w:r>
      <w:r w:rsidRPr="1B36C671">
        <w:rPr>
          <w:rFonts w:ascii="Calibri" w:eastAsia="Calibri" w:hAnsi="Calibri"/>
          <w:sz w:val="22"/>
          <w:szCs w:val="22"/>
          <w:lang w:eastAsia="en-US"/>
        </w:rPr>
        <w:t xml:space="preserve"> osallistujaa webinaareihin vuoden aikana.</w:t>
      </w:r>
    </w:p>
    <w:p w14:paraId="62F852A5" w14:textId="15B14894" w:rsidR="513E7632" w:rsidRDefault="513E7632" w:rsidP="1B36C671">
      <w:pPr>
        <w:numPr>
          <w:ilvl w:val="0"/>
          <w:numId w:val="37"/>
        </w:numPr>
        <w:spacing w:after="160" w:line="259" w:lineRule="auto"/>
        <w:contextualSpacing/>
        <w:rPr>
          <w:rFonts w:ascii="Calibri" w:eastAsia="Calibri" w:hAnsi="Calibri"/>
          <w:sz w:val="22"/>
          <w:szCs w:val="22"/>
          <w:lang w:eastAsia="en-US"/>
        </w:rPr>
      </w:pPr>
      <w:r w:rsidRPr="1B36C671">
        <w:rPr>
          <w:rFonts w:ascii="Calibri" w:eastAsia="Calibri" w:hAnsi="Calibri"/>
          <w:sz w:val="22"/>
          <w:szCs w:val="22"/>
          <w:lang w:eastAsia="en-US"/>
        </w:rPr>
        <w:t>Viisi toiminnanjohtajaa osallistuu johtajatason koulutuksiin vuonna 2023</w:t>
      </w:r>
    </w:p>
    <w:p w14:paraId="56C963A7" w14:textId="5C6BDB62" w:rsidR="002E3591" w:rsidRPr="005C4B9E" w:rsidRDefault="002E3591" w:rsidP="002E3591">
      <w:pPr>
        <w:spacing w:after="160" w:line="259" w:lineRule="auto"/>
        <w:rPr>
          <w:rFonts w:ascii="Calibri" w:eastAsia="Calibri" w:hAnsi="Calibri"/>
          <w:b/>
          <w:sz w:val="22"/>
          <w:szCs w:val="22"/>
          <w:lang w:eastAsia="en-US"/>
        </w:rPr>
      </w:pPr>
      <w:r w:rsidRPr="1B36C671">
        <w:rPr>
          <w:rFonts w:ascii="Calibri" w:eastAsia="Calibri" w:hAnsi="Calibri"/>
          <w:b/>
          <w:sz w:val="22"/>
          <w:szCs w:val="22"/>
          <w:lang w:eastAsia="en-US"/>
        </w:rPr>
        <w:t>Mittarit:</w:t>
      </w:r>
    </w:p>
    <w:p w14:paraId="0700DE1B" w14:textId="77777777" w:rsidR="002E3591" w:rsidRPr="005C4B9E" w:rsidRDefault="002E3591" w:rsidP="002E3591">
      <w:pPr>
        <w:numPr>
          <w:ilvl w:val="0"/>
          <w:numId w:val="37"/>
        </w:numPr>
        <w:spacing w:after="160" w:line="259" w:lineRule="auto"/>
        <w:contextualSpacing/>
        <w:rPr>
          <w:rFonts w:ascii="Calibri" w:eastAsia="Calibri" w:hAnsi="Calibri"/>
          <w:sz w:val="22"/>
          <w:szCs w:val="22"/>
          <w:lang w:eastAsia="en-US"/>
        </w:rPr>
      </w:pPr>
      <w:r w:rsidRPr="1B36C671">
        <w:rPr>
          <w:rFonts w:ascii="Calibri" w:eastAsia="Calibri" w:hAnsi="Calibri"/>
          <w:sz w:val="22"/>
          <w:szCs w:val="22"/>
          <w:lang w:eastAsia="en-US"/>
        </w:rPr>
        <w:t>Valtakunnallisien ja alueellisien tapaamisten osallistujien määrä sekä osallistujien palaute</w:t>
      </w:r>
    </w:p>
    <w:p w14:paraId="47555C85" w14:textId="77777777" w:rsidR="002E3591" w:rsidRPr="005C4B9E" w:rsidRDefault="002E3591" w:rsidP="002E3591">
      <w:pPr>
        <w:numPr>
          <w:ilvl w:val="0"/>
          <w:numId w:val="37"/>
        </w:numPr>
        <w:spacing w:after="160" w:line="259" w:lineRule="auto"/>
        <w:contextualSpacing/>
        <w:rPr>
          <w:rFonts w:ascii="Calibri" w:eastAsia="Calibri" w:hAnsi="Calibri"/>
          <w:sz w:val="22"/>
          <w:szCs w:val="22"/>
          <w:lang w:eastAsia="en-US"/>
        </w:rPr>
      </w:pPr>
      <w:r w:rsidRPr="1B36C671">
        <w:rPr>
          <w:rFonts w:ascii="Calibri" w:eastAsia="Calibri" w:hAnsi="Calibri"/>
          <w:sz w:val="22"/>
          <w:szCs w:val="22"/>
          <w:lang w:eastAsia="en-US"/>
        </w:rPr>
        <w:t xml:space="preserve">Seurawebinaarien osallistujien määrä ja palaute </w:t>
      </w:r>
    </w:p>
    <w:p w14:paraId="30CB2253" w14:textId="613ED110" w:rsidR="002E3591" w:rsidRPr="005C4B9E" w:rsidRDefault="002E3591" w:rsidP="002E3591">
      <w:pPr>
        <w:numPr>
          <w:ilvl w:val="0"/>
          <w:numId w:val="37"/>
        </w:numPr>
        <w:spacing w:after="160" w:line="259" w:lineRule="auto"/>
        <w:contextualSpacing/>
        <w:rPr>
          <w:rFonts w:ascii="Calibri" w:eastAsia="Calibri" w:hAnsi="Calibri"/>
          <w:sz w:val="22"/>
          <w:szCs w:val="22"/>
          <w:lang w:eastAsia="en-US"/>
        </w:rPr>
      </w:pPr>
      <w:r w:rsidRPr="1B36C671">
        <w:rPr>
          <w:rFonts w:ascii="Calibri" w:eastAsia="Calibri" w:hAnsi="Calibri"/>
          <w:sz w:val="22"/>
          <w:szCs w:val="22"/>
          <w:lang w:eastAsia="en-US"/>
        </w:rPr>
        <w:t xml:space="preserve">Toiminnanjohtajien määrä, jotka </w:t>
      </w:r>
      <w:r w:rsidR="6B856D35" w:rsidRPr="1B36C671">
        <w:rPr>
          <w:rFonts w:ascii="Calibri" w:eastAsia="Calibri" w:hAnsi="Calibri"/>
          <w:sz w:val="22"/>
          <w:szCs w:val="22"/>
          <w:lang w:eastAsia="en-US"/>
        </w:rPr>
        <w:t>johtajakoulutuksessa</w:t>
      </w:r>
      <w:r w:rsidRPr="1B36C671">
        <w:rPr>
          <w:rFonts w:ascii="Calibri" w:eastAsia="Calibri" w:hAnsi="Calibri"/>
          <w:sz w:val="22"/>
          <w:szCs w:val="22"/>
          <w:lang w:eastAsia="en-US"/>
        </w:rPr>
        <w:t xml:space="preserve"> mukana, ja konkreettiset hyödyt osallistuville seuroille </w:t>
      </w:r>
    </w:p>
    <w:p w14:paraId="7BF092FB" w14:textId="77777777" w:rsidR="002E3591" w:rsidRPr="005C4B9E" w:rsidRDefault="002E3591" w:rsidP="002E3591">
      <w:pPr>
        <w:spacing w:after="160" w:line="259" w:lineRule="auto"/>
        <w:rPr>
          <w:rFonts w:ascii="Calibri" w:eastAsia="Calibri" w:hAnsi="Calibri"/>
          <w:color w:val="FF0000"/>
          <w:sz w:val="22"/>
          <w:szCs w:val="22"/>
          <w:lang w:eastAsia="en-US"/>
        </w:rPr>
      </w:pPr>
    </w:p>
    <w:p w14:paraId="1E5BF7FD" w14:textId="77777777" w:rsidR="006C49A0" w:rsidRPr="005C4B9E" w:rsidRDefault="006C49A0" w:rsidP="002E3591">
      <w:pPr>
        <w:spacing w:after="160" w:line="259" w:lineRule="auto"/>
        <w:rPr>
          <w:rFonts w:ascii="Calibri" w:eastAsia="Calibri" w:hAnsi="Calibri"/>
          <w:color w:val="FF0000"/>
          <w:sz w:val="22"/>
          <w:szCs w:val="22"/>
          <w:lang w:eastAsia="en-US"/>
        </w:rPr>
      </w:pPr>
    </w:p>
    <w:p w14:paraId="0947A6FF" w14:textId="77777777" w:rsidR="006C49A0" w:rsidRPr="005C4B9E" w:rsidRDefault="006C49A0" w:rsidP="002E3591">
      <w:pPr>
        <w:spacing w:after="160" w:line="259" w:lineRule="auto"/>
        <w:rPr>
          <w:rFonts w:ascii="Calibri" w:eastAsia="Calibri" w:hAnsi="Calibri"/>
          <w:color w:val="FF0000"/>
          <w:sz w:val="22"/>
          <w:szCs w:val="22"/>
          <w:lang w:eastAsia="en-US"/>
        </w:rPr>
      </w:pPr>
    </w:p>
    <w:p w14:paraId="5743964D" w14:textId="1CC9B216" w:rsidR="002E3591" w:rsidRPr="005C4B9E" w:rsidRDefault="002E3591" w:rsidP="002E3591">
      <w:pPr>
        <w:spacing w:after="160" w:line="259" w:lineRule="auto"/>
        <w:rPr>
          <w:rFonts w:ascii="Calibri" w:eastAsia="Calibri" w:hAnsi="Calibri"/>
          <w:b/>
          <w:lang w:eastAsia="en-US"/>
        </w:rPr>
      </w:pPr>
      <w:r w:rsidRPr="1B36C671">
        <w:rPr>
          <w:rFonts w:ascii="Calibri" w:eastAsia="Calibri" w:hAnsi="Calibri"/>
          <w:b/>
          <w:lang w:eastAsia="en-US"/>
        </w:rPr>
        <w:t>MARKKINOIDAAN TENNISTÄ LAMBI STREET TENNIS -KIERTUEELLA JA MAILAPELIHANKKEEN AVULLA</w:t>
      </w:r>
    </w:p>
    <w:p w14:paraId="1FAAF795" w14:textId="6607BA44" w:rsidR="002E3591" w:rsidRPr="005C4B9E" w:rsidRDefault="002E3591" w:rsidP="1B36C671">
      <w:pPr>
        <w:spacing w:after="160" w:line="259" w:lineRule="auto"/>
        <w:rPr>
          <w:rFonts w:ascii="Calibri" w:eastAsia="Calibri" w:hAnsi="Calibri"/>
          <w:sz w:val="22"/>
          <w:szCs w:val="22"/>
          <w:lang w:eastAsia="en-US"/>
        </w:rPr>
      </w:pPr>
      <w:r w:rsidRPr="1B36C671">
        <w:rPr>
          <w:rFonts w:ascii="Calibri" w:eastAsia="Calibri" w:hAnsi="Calibri"/>
          <w:sz w:val="22"/>
          <w:szCs w:val="22"/>
          <w:lang w:eastAsia="en-US"/>
        </w:rPr>
        <w:t xml:space="preserve">Tennisliitto toteuttaa yhdessä seurojen kanssa </w:t>
      </w:r>
      <w:proofErr w:type="spellStart"/>
      <w:r w:rsidRPr="1B36C671">
        <w:rPr>
          <w:rFonts w:ascii="Calibri" w:eastAsia="Calibri" w:hAnsi="Calibri"/>
          <w:sz w:val="22"/>
          <w:szCs w:val="22"/>
          <w:lang w:eastAsia="en-US"/>
        </w:rPr>
        <w:t>Lambi</w:t>
      </w:r>
      <w:proofErr w:type="spellEnd"/>
      <w:r w:rsidRPr="1B36C671">
        <w:rPr>
          <w:rFonts w:ascii="Calibri" w:eastAsia="Calibri" w:hAnsi="Calibri"/>
          <w:sz w:val="22"/>
          <w:szCs w:val="22"/>
          <w:lang w:eastAsia="en-US"/>
        </w:rPr>
        <w:t xml:space="preserve"> </w:t>
      </w:r>
      <w:proofErr w:type="spellStart"/>
      <w:r w:rsidRPr="1B36C671">
        <w:rPr>
          <w:rFonts w:ascii="Calibri" w:eastAsia="Calibri" w:hAnsi="Calibri"/>
          <w:sz w:val="22"/>
          <w:szCs w:val="22"/>
          <w:lang w:eastAsia="en-US"/>
        </w:rPr>
        <w:t>Street</w:t>
      </w:r>
      <w:proofErr w:type="spellEnd"/>
      <w:r w:rsidRPr="1B36C671">
        <w:rPr>
          <w:rFonts w:ascii="Calibri" w:eastAsia="Calibri" w:hAnsi="Calibri"/>
          <w:sz w:val="22"/>
          <w:szCs w:val="22"/>
          <w:lang w:eastAsia="en-US"/>
        </w:rPr>
        <w:t xml:space="preserve"> Tennis -</w:t>
      </w:r>
      <w:r w:rsidR="6D2431A4" w:rsidRPr="1B36C671">
        <w:rPr>
          <w:rFonts w:ascii="Calibri" w:eastAsia="Calibri" w:hAnsi="Calibri"/>
          <w:sz w:val="22"/>
          <w:szCs w:val="22"/>
          <w:lang w:eastAsia="en-US"/>
        </w:rPr>
        <w:t xml:space="preserve"> </w:t>
      </w:r>
      <w:r w:rsidRPr="1B36C671">
        <w:rPr>
          <w:rFonts w:ascii="Calibri" w:eastAsia="Calibri" w:hAnsi="Calibri"/>
          <w:sz w:val="22"/>
          <w:szCs w:val="22"/>
          <w:lang w:eastAsia="en-US"/>
        </w:rPr>
        <w:t xml:space="preserve">kiertueen, jonka avulla markkinoidaan tennistä ja tarjotaan lapsille lisää liikkumismahdollisuuksia koulupäivien aikana. Oppilaat pääsevät tunnin ajan tutustumaan ohjatusti tennikseen. Kiertue on valtakunnallinen ja paikalliset seurat pääsevät esittelemään toimintaansa tapahtumien aikana. </w:t>
      </w:r>
    </w:p>
    <w:p w14:paraId="67B0A167" w14:textId="0A923071" w:rsidR="002E3591" w:rsidRPr="005C4B9E" w:rsidRDefault="002E3591" w:rsidP="002E3591">
      <w:pPr>
        <w:spacing w:after="160" w:line="259" w:lineRule="auto"/>
        <w:rPr>
          <w:rFonts w:ascii="Calibri" w:eastAsia="Calibri" w:hAnsi="Calibri"/>
          <w:sz w:val="22"/>
          <w:szCs w:val="22"/>
          <w:lang w:eastAsia="en-US"/>
        </w:rPr>
      </w:pPr>
      <w:r w:rsidRPr="1B36C671">
        <w:rPr>
          <w:rFonts w:ascii="Calibri" w:eastAsia="Calibri" w:hAnsi="Calibri"/>
          <w:sz w:val="22"/>
          <w:szCs w:val="22"/>
          <w:lang w:eastAsia="en-US"/>
        </w:rPr>
        <w:t xml:space="preserve">Kiertue on suunniteltu </w:t>
      </w:r>
      <w:r w:rsidR="1D6B5EB9" w:rsidRPr="1B36C671">
        <w:rPr>
          <w:rFonts w:ascii="Calibri" w:eastAsia="Calibri" w:hAnsi="Calibri"/>
          <w:sz w:val="22"/>
          <w:szCs w:val="22"/>
          <w:lang w:eastAsia="en-US"/>
        </w:rPr>
        <w:t>ala- ja ylä</w:t>
      </w:r>
      <w:r w:rsidR="5596F521" w:rsidRPr="1B36C671">
        <w:rPr>
          <w:rFonts w:ascii="Calibri" w:eastAsia="Calibri" w:hAnsi="Calibri"/>
          <w:sz w:val="22"/>
          <w:szCs w:val="22"/>
          <w:lang w:eastAsia="en-US"/>
        </w:rPr>
        <w:t>kouluille</w:t>
      </w:r>
      <w:r w:rsidRPr="1B36C671">
        <w:rPr>
          <w:rFonts w:ascii="Calibri" w:eastAsia="Calibri" w:hAnsi="Calibri"/>
          <w:sz w:val="22"/>
          <w:szCs w:val="22"/>
          <w:lang w:eastAsia="en-US"/>
        </w:rPr>
        <w:t xml:space="preserve"> ja päiväkodeille. Vuonna </w:t>
      </w:r>
      <w:r w:rsidR="5596F521" w:rsidRPr="1B36C671">
        <w:rPr>
          <w:rFonts w:ascii="Calibri" w:eastAsia="Calibri" w:hAnsi="Calibri"/>
          <w:sz w:val="22"/>
          <w:szCs w:val="22"/>
          <w:lang w:eastAsia="en-US"/>
        </w:rPr>
        <w:t>202</w:t>
      </w:r>
      <w:r w:rsidR="154FC69E" w:rsidRPr="1B36C671">
        <w:rPr>
          <w:rFonts w:ascii="Calibri" w:eastAsia="Calibri" w:hAnsi="Calibri"/>
          <w:sz w:val="22"/>
          <w:szCs w:val="22"/>
          <w:lang w:eastAsia="en-US"/>
        </w:rPr>
        <w:t>3</w:t>
      </w:r>
      <w:r w:rsidRPr="1B36C671">
        <w:rPr>
          <w:rFonts w:ascii="Calibri" w:eastAsia="Calibri" w:hAnsi="Calibri"/>
          <w:sz w:val="22"/>
          <w:szCs w:val="22"/>
          <w:lang w:eastAsia="en-US"/>
        </w:rPr>
        <w:t xml:space="preserve"> </w:t>
      </w:r>
      <w:proofErr w:type="spellStart"/>
      <w:r w:rsidRPr="1B36C671">
        <w:rPr>
          <w:rFonts w:ascii="Calibri" w:eastAsia="Calibri" w:hAnsi="Calibri"/>
          <w:sz w:val="22"/>
          <w:szCs w:val="22"/>
          <w:lang w:eastAsia="en-US"/>
        </w:rPr>
        <w:t>Norlandia</w:t>
      </w:r>
      <w:proofErr w:type="spellEnd"/>
      <w:r w:rsidRPr="1B36C671">
        <w:rPr>
          <w:rFonts w:ascii="Calibri" w:eastAsia="Calibri" w:hAnsi="Calibri"/>
          <w:sz w:val="22"/>
          <w:szCs w:val="22"/>
          <w:lang w:eastAsia="en-US"/>
        </w:rPr>
        <w:t xml:space="preserve">-päiväkotiketju </w:t>
      </w:r>
      <w:r w:rsidR="7CDF076A" w:rsidRPr="1B36C671">
        <w:rPr>
          <w:rFonts w:ascii="Calibri" w:eastAsia="Calibri" w:hAnsi="Calibri"/>
          <w:sz w:val="22"/>
          <w:szCs w:val="22"/>
          <w:lang w:eastAsia="en-US"/>
        </w:rPr>
        <w:t>on mukana</w:t>
      </w:r>
      <w:r w:rsidRPr="1B36C671">
        <w:rPr>
          <w:rFonts w:ascii="Calibri" w:eastAsia="Calibri" w:hAnsi="Calibri"/>
          <w:sz w:val="22"/>
          <w:szCs w:val="22"/>
          <w:lang w:eastAsia="en-US"/>
        </w:rPr>
        <w:t xml:space="preserve"> </w:t>
      </w:r>
      <w:proofErr w:type="spellStart"/>
      <w:r w:rsidRPr="1B36C671">
        <w:rPr>
          <w:rFonts w:ascii="Calibri" w:eastAsia="Calibri" w:hAnsi="Calibri"/>
          <w:sz w:val="22"/>
          <w:szCs w:val="22"/>
          <w:lang w:eastAsia="en-US"/>
        </w:rPr>
        <w:t>Street</w:t>
      </w:r>
      <w:proofErr w:type="spellEnd"/>
      <w:r w:rsidRPr="1B36C671">
        <w:rPr>
          <w:rFonts w:ascii="Calibri" w:eastAsia="Calibri" w:hAnsi="Calibri"/>
          <w:sz w:val="22"/>
          <w:szCs w:val="22"/>
          <w:lang w:eastAsia="en-US"/>
        </w:rPr>
        <w:t xml:space="preserve"> </w:t>
      </w:r>
      <w:r w:rsidR="5596F521" w:rsidRPr="1B36C671">
        <w:rPr>
          <w:rFonts w:ascii="Calibri" w:eastAsia="Calibri" w:hAnsi="Calibri"/>
          <w:sz w:val="22"/>
          <w:szCs w:val="22"/>
          <w:lang w:eastAsia="en-US"/>
        </w:rPr>
        <w:t>Tennikse</w:t>
      </w:r>
      <w:r w:rsidR="238CA80F" w:rsidRPr="1B36C671">
        <w:rPr>
          <w:rFonts w:ascii="Calibri" w:eastAsia="Calibri" w:hAnsi="Calibri"/>
          <w:sz w:val="22"/>
          <w:szCs w:val="22"/>
          <w:lang w:eastAsia="en-US"/>
        </w:rPr>
        <w:t>ssä</w:t>
      </w:r>
      <w:r w:rsidRPr="1B36C671">
        <w:rPr>
          <w:rFonts w:ascii="Calibri" w:eastAsia="Calibri" w:hAnsi="Calibri"/>
          <w:sz w:val="22"/>
          <w:szCs w:val="22"/>
          <w:lang w:eastAsia="en-US"/>
        </w:rPr>
        <w:t xml:space="preserve"> päiväkotimaailmaan muokatuilla materiaaleilla ja harjoitteilla.</w:t>
      </w:r>
    </w:p>
    <w:p w14:paraId="565AB3BC" w14:textId="27DE862F" w:rsidR="58BF9EE3" w:rsidRDefault="58BF9EE3" w:rsidP="1B36C671">
      <w:pPr>
        <w:spacing w:after="160" w:line="259" w:lineRule="auto"/>
        <w:rPr>
          <w:rFonts w:ascii="Calibri" w:eastAsia="Calibri" w:hAnsi="Calibri"/>
          <w:sz w:val="22"/>
          <w:szCs w:val="22"/>
          <w:lang w:eastAsia="en-US"/>
        </w:rPr>
      </w:pPr>
      <w:r w:rsidRPr="1B36C671">
        <w:rPr>
          <w:rFonts w:ascii="Calibri" w:eastAsia="Calibri" w:hAnsi="Calibri"/>
          <w:sz w:val="22"/>
          <w:szCs w:val="22"/>
          <w:lang w:eastAsia="en-US"/>
        </w:rPr>
        <w:t>Tenni</w:t>
      </w:r>
      <w:r w:rsidR="3AC84719" w:rsidRPr="1B36C671">
        <w:rPr>
          <w:rFonts w:ascii="Calibri" w:eastAsia="Calibri" w:hAnsi="Calibri"/>
          <w:sz w:val="22"/>
          <w:szCs w:val="22"/>
          <w:lang w:eastAsia="en-US"/>
        </w:rPr>
        <w:t>s</w:t>
      </w:r>
      <w:r w:rsidRPr="1B36C671">
        <w:rPr>
          <w:rFonts w:ascii="Calibri" w:eastAsia="Calibri" w:hAnsi="Calibri"/>
          <w:sz w:val="22"/>
          <w:szCs w:val="22"/>
          <w:lang w:eastAsia="en-US"/>
        </w:rPr>
        <w:t xml:space="preserve">liitto haluaa myös </w:t>
      </w:r>
      <w:r w:rsidR="1DFAF1C5" w:rsidRPr="1B36C671">
        <w:rPr>
          <w:rFonts w:ascii="Calibri" w:eastAsia="Calibri" w:hAnsi="Calibri"/>
          <w:sz w:val="22"/>
          <w:szCs w:val="22"/>
          <w:lang w:eastAsia="en-US"/>
        </w:rPr>
        <w:t xml:space="preserve">lajimarkkinoinnin lisäksi </w:t>
      </w:r>
      <w:r w:rsidRPr="1B36C671">
        <w:rPr>
          <w:rFonts w:ascii="Calibri" w:eastAsia="Calibri" w:hAnsi="Calibri"/>
          <w:sz w:val="22"/>
          <w:szCs w:val="22"/>
          <w:lang w:eastAsia="en-US"/>
        </w:rPr>
        <w:t>o</w:t>
      </w:r>
      <w:r w:rsidR="1A1AB9B2" w:rsidRPr="1B36C671">
        <w:rPr>
          <w:rFonts w:ascii="Calibri" w:eastAsia="Calibri" w:hAnsi="Calibri"/>
          <w:sz w:val="22"/>
          <w:szCs w:val="22"/>
          <w:lang w:eastAsia="en-US"/>
        </w:rPr>
        <w:t>ttaa</w:t>
      </w:r>
      <w:r w:rsidRPr="1B36C671">
        <w:rPr>
          <w:rFonts w:ascii="Calibri" w:eastAsia="Calibri" w:hAnsi="Calibri"/>
          <w:sz w:val="22"/>
          <w:szCs w:val="22"/>
          <w:lang w:eastAsia="en-US"/>
        </w:rPr>
        <w:t xml:space="preserve"> </w:t>
      </w:r>
      <w:proofErr w:type="spellStart"/>
      <w:r w:rsidRPr="1B36C671">
        <w:rPr>
          <w:rFonts w:ascii="Calibri" w:eastAsia="Calibri" w:hAnsi="Calibri"/>
          <w:sz w:val="22"/>
          <w:szCs w:val="22"/>
          <w:lang w:eastAsia="en-US"/>
        </w:rPr>
        <w:t>Lambi</w:t>
      </w:r>
      <w:proofErr w:type="spellEnd"/>
      <w:r w:rsidRPr="1B36C671">
        <w:rPr>
          <w:rFonts w:ascii="Calibri" w:eastAsia="Calibri" w:hAnsi="Calibri"/>
          <w:sz w:val="22"/>
          <w:szCs w:val="22"/>
          <w:lang w:eastAsia="en-US"/>
        </w:rPr>
        <w:t xml:space="preserve"> </w:t>
      </w:r>
      <w:proofErr w:type="spellStart"/>
      <w:r w:rsidRPr="1B36C671">
        <w:rPr>
          <w:rFonts w:ascii="Calibri" w:eastAsia="Calibri" w:hAnsi="Calibri"/>
          <w:sz w:val="22"/>
          <w:szCs w:val="22"/>
          <w:lang w:eastAsia="en-US"/>
        </w:rPr>
        <w:t>Street</w:t>
      </w:r>
      <w:proofErr w:type="spellEnd"/>
      <w:r w:rsidRPr="1B36C671">
        <w:rPr>
          <w:rFonts w:ascii="Calibri" w:eastAsia="Calibri" w:hAnsi="Calibri"/>
          <w:sz w:val="22"/>
          <w:szCs w:val="22"/>
          <w:lang w:eastAsia="en-US"/>
        </w:rPr>
        <w:t xml:space="preserve"> Tennis – kiertueen </w:t>
      </w:r>
      <w:r w:rsidR="5EBF218C" w:rsidRPr="1B36C671">
        <w:rPr>
          <w:rFonts w:ascii="Calibri" w:eastAsia="Calibri" w:hAnsi="Calibri"/>
          <w:sz w:val="22"/>
          <w:szCs w:val="22"/>
          <w:lang w:eastAsia="en-US"/>
        </w:rPr>
        <w:t>kautta yhteiskunnallista vastuuta lasten liikkumiseen.</w:t>
      </w:r>
      <w:r w:rsidR="0D285CC1" w:rsidRPr="1B36C671">
        <w:rPr>
          <w:rFonts w:ascii="Calibri" w:eastAsia="Calibri" w:hAnsi="Calibri"/>
          <w:sz w:val="22"/>
          <w:szCs w:val="22"/>
          <w:lang w:eastAsia="en-US"/>
        </w:rPr>
        <w:t xml:space="preserve"> Kiertueen avulla </w:t>
      </w:r>
      <w:r w:rsidR="5EBF218C" w:rsidRPr="1B36C671">
        <w:rPr>
          <w:rFonts w:ascii="Calibri" w:eastAsia="Calibri" w:hAnsi="Calibri"/>
          <w:sz w:val="22"/>
          <w:szCs w:val="22"/>
          <w:lang w:eastAsia="en-US"/>
        </w:rPr>
        <w:t>lapset saavat lisää liikkumismahdollisuuksia tenniksen kautta niin kouluilla kuin päiväkodeissa.</w:t>
      </w:r>
    </w:p>
    <w:p w14:paraId="74F08323" w14:textId="10AA15B1" w:rsidR="1B36C671" w:rsidRDefault="1B36C671" w:rsidP="1B36C671">
      <w:pPr>
        <w:spacing w:after="160" w:line="259" w:lineRule="auto"/>
        <w:rPr>
          <w:rFonts w:ascii="Calibri" w:eastAsia="Calibri" w:hAnsi="Calibri"/>
          <w:b/>
          <w:bCs/>
          <w:sz w:val="22"/>
          <w:szCs w:val="22"/>
          <w:lang w:eastAsia="en-US"/>
        </w:rPr>
      </w:pPr>
    </w:p>
    <w:p w14:paraId="49BBAF2C" w14:textId="1B045CE5" w:rsidR="1B36C671" w:rsidRDefault="1B36C671" w:rsidP="1B36C671">
      <w:pPr>
        <w:spacing w:after="160" w:line="259" w:lineRule="auto"/>
        <w:rPr>
          <w:rFonts w:ascii="Calibri" w:eastAsia="Calibri" w:hAnsi="Calibri"/>
          <w:b/>
          <w:bCs/>
          <w:sz w:val="22"/>
          <w:szCs w:val="22"/>
          <w:lang w:eastAsia="en-US"/>
        </w:rPr>
      </w:pPr>
    </w:p>
    <w:p w14:paraId="64A5A16B" w14:textId="6412E58C" w:rsidR="002E3591" w:rsidRPr="005C4B9E" w:rsidRDefault="002E3591" w:rsidP="002E3591">
      <w:pPr>
        <w:spacing w:after="160" w:line="259" w:lineRule="auto"/>
        <w:rPr>
          <w:rFonts w:ascii="Calibri" w:eastAsia="Calibri" w:hAnsi="Calibri"/>
          <w:b/>
          <w:sz w:val="22"/>
          <w:szCs w:val="22"/>
          <w:lang w:eastAsia="en-US"/>
        </w:rPr>
      </w:pPr>
      <w:r w:rsidRPr="1B36C671">
        <w:rPr>
          <w:rFonts w:ascii="Calibri" w:eastAsia="Calibri" w:hAnsi="Calibri"/>
          <w:b/>
          <w:sz w:val="22"/>
          <w:szCs w:val="22"/>
          <w:lang w:eastAsia="en-US"/>
        </w:rPr>
        <w:lastRenderedPageBreak/>
        <w:t>Tavoitteet:</w:t>
      </w:r>
    </w:p>
    <w:p w14:paraId="412E7284" w14:textId="6879E97A" w:rsidR="002E3591" w:rsidRPr="005C4B9E" w:rsidRDefault="002E3591" w:rsidP="002E3591">
      <w:pPr>
        <w:numPr>
          <w:ilvl w:val="0"/>
          <w:numId w:val="37"/>
        </w:numPr>
        <w:spacing w:after="160" w:line="259" w:lineRule="auto"/>
        <w:contextualSpacing/>
        <w:rPr>
          <w:rFonts w:ascii="Calibri" w:eastAsia="Calibri" w:hAnsi="Calibri"/>
          <w:sz w:val="22"/>
          <w:szCs w:val="22"/>
          <w:lang w:eastAsia="en-US"/>
        </w:rPr>
      </w:pPr>
      <w:proofErr w:type="spellStart"/>
      <w:r w:rsidRPr="1B36C671">
        <w:rPr>
          <w:rFonts w:ascii="Calibri" w:eastAsia="Calibri" w:hAnsi="Calibri"/>
          <w:sz w:val="22"/>
          <w:szCs w:val="22"/>
          <w:lang w:eastAsia="en-US"/>
        </w:rPr>
        <w:t>Street</w:t>
      </w:r>
      <w:proofErr w:type="spellEnd"/>
      <w:r w:rsidRPr="1B36C671">
        <w:rPr>
          <w:rFonts w:ascii="Calibri" w:eastAsia="Calibri" w:hAnsi="Calibri"/>
          <w:sz w:val="22"/>
          <w:szCs w:val="22"/>
          <w:lang w:eastAsia="en-US"/>
        </w:rPr>
        <w:t xml:space="preserve"> Tenniksessä esitellä ja markkinoida tennistä koululaisille</w:t>
      </w:r>
      <w:r w:rsidR="63C4E37B" w:rsidRPr="1B36C671">
        <w:rPr>
          <w:rFonts w:ascii="Calibri" w:eastAsia="Calibri" w:hAnsi="Calibri"/>
          <w:sz w:val="22"/>
          <w:szCs w:val="22"/>
          <w:lang w:eastAsia="en-US"/>
        </w:rPr>
        <w:t xml:space="preserve"> sekä päiväkoteihin</w:t>
      </w:r>
    </w:p>
    <w:p w14:paraId="2DEC1A54" w14:textId="77777777" w:rsidR="002E3591" w:rsidRPr="005C4B9E" w:rsidRDefault="002E3591" w:rsidP="002E3591">
      <w:pPr>
        <w:numPr>
          <w:ilvl w:val="0"/>
          <w:numId w:val="37"/>
        </w:numPr>
        <w:spacing w:after="160" w:line="259" w:lineRule="auto"/>
        <w:contextualSpacing/>
        <w:rPr>
          <w:rFonts w:ascii="Calibri" w:eastAsia="Calibri" w:hAnsi="Calibri"/>
          <w:sz w:val="22"/>
          <w:szCs w:val="22"/>
          <w:lang w:eastAsia="en-US"/>
        </w:rPr>
      </w:pPr>
      <w:proofErr w:type="spellStart"/>
      <w:r w:rsidRPr="1B36C671">
        <w:rPr>
          <w:rFonts w:ascii="Calibri" w:eastAsia="Calibri" w:hAnsi="Calibri"/>
          <w:sz w:val="22"/>
          <w:szCs w:val="22"/>
          <w:lang w:eastAsia="en-US"/>
        </w:rPr>
        <w:t>Street</w:t>
      </w:r>
      <w:proofErr w:type="spellEnd"/>
      <w:r w:rsidRPr="1B36C671">
        <w:rPr>
          <w:rFonts w:ascii="Calibri" w:eastAsia="Calibri" w:hAnsi="Calibri"/>
          <w:sz w:val="22"/>
          <w:szCs w:val="22"/>
          <w:lang w:eastAsia="en-US"/>
        </w:rPr>
        <w:t xml:space="preserve"> Tennistä esitellään yli 80 tapahtumassa</w:t>
      </w:r>
    </w:p>
    <w:p w14:paraId="038BD22B" w14:textId="04C35CBE" w:rsidR="002E3591" w:rsidRPr="005C4B9E" w:rsidRDefault="002E3591" w:rsidP="002E3591">
      <w:pPr>
        <w:numPr>
          <w:ilvl w:val="0"/>
          <w:numId w:val="37"/>
        </w:numPr>
        <w:spacing w:after="160" w:line="259" w:lineRule="auto"/>
        <w:contextualSpacing/>
        <w:rPr>
          <w:rFonts w:ascii="Calibri" w:eastAsia="Calibri" w:hAnsi="Calibri"/>
          <w:sz w:val="22"/>
          <w:szCs w:val="22"/>
          <w:lang w:eastAsia="en-US"/>
        </w:rPr>
      </w:pPr>
      <w:proofErr w:type="spellStart"/>
      <w:r w:rsidRPr="1B36C671">
        <w:rPr>
          <w:rFonts w:ascii="Calibri" w:eastAsia="Calibri" w:hAnsi="Calibri"/>
          <w:sz w:val="22"/>
          <w:szCs w:val="22"/>
          <w:lang w:eastAsia="en-US"/>
        </w:rPr>
        <w:t>Street</w:t>
      </w:r>
      <w:proofErr w:type="spellEnd"/>
      <w:r w:rsidRPr="1B36C671">
        <w:rPr>
          <w:rFonts w:ascii="Calibri" w:eastAsia="Calibri" w:hAnsi="Calibri"/>
          <w:sz w:val="22"/>
          <w:szCs w:val="22"/>
          <w:lang w:eastAsia="en-US"/>
        </w:rPr>
        <w:t xml:space="preserve"> Tennis </w:t>
      </w:r>
      <w:r w:rsidR="00F04490" w:rsidRPr="1B36C671">
        <w:rPr>
          <w:rFonts w:ascii="Calibri" w:eastAsia="Calibri" w:hAnsi="Calibri"/>
          <w:sz w:val="22"/>
          <w:szCs w:val="22"/>
          <w:lang w:eastAsia="en-US"/>
        </w:rPr>
        <w:t>-</w:t>
      </w:r>
      <w:r w:rsidRPr="1B36C671">
        <w:rPr>
          <w:rFonts w:ascii="Calibri" w:eastAsia="Calibri" w:hAnsi="Calibri"/>
          <w:sz w:val="22"/>
          <w:szCs w:val="22"/>
          <w:lang w:eastAsia="en-US"/>
        </w:rPr>
        <w:t xml:space="preserve">tapahtumiin osallistuu yli 15 000 lasta ja yli </w:t>
      </w:r>
      <w:r w:rsidR="00EB33DD" w:rsidRPr="1B36C671">
        <w:rPr>
          <w:rFonts w:ascii="Calibri" w:eastAsia="Calibri" w:hAnsi="Calibri"/>
          <w:sz w:val="22"/>
          <w:szCs w:val="22"/>
          <w:lang w:eastAsia="en-US"/>
        </w:rPr>
        <w:t>150</w:t>
      </w:r>
      <w:r w:rsidRPr="1B36C671">
        <w:rPr>
          <w:rFonts w:ascii="Calibri" w:eastAsia="Calibri" w:hAnsi="Calibri"/>
          <w:sz w:val="22"/>
          <w:szCs w:val="22"/>
          <w:lang w:eastAsia="en-US"/>
        </w:rPr>
        <w:t xml:space="preserve"> opettajaa</w:t>
      </w:r>
    </w:p>
    <w:p w14:paraId="260A6788" w14:textId="20C0AA76" w:rsidR="002E3591" w:rsidRPr="005C4B9E" w:rsidRDefault="00F04490" w:rsidP="002E3591">
      <w:pPr>
        <w:spacing w:after="160" w:line="259" w:lineRule="auto"/>
        <w:rPr>
          <w:rFonts w:ascii="Calibri" w:eastAsia="Calibri" w:hAnsi="Calibri"/>
          <w:b/>
          <w:sz w:val="22"/>
          <w:szCs w:val="22"/>
          <w:lang w:eastAsia="en-US"/>
        </w:rPr>
      </w:pPr>
      <w:r w:rsidRPr="1B36C671">
        <w:rPr>
          <w:rFonts w:ascii="Calibri" w:eastAsia="Calibri" w:hAnsi="Calibri"/>
          <w:b/>
          <w:sz w:val="22"/>
          <w:szCs w:val="22"/>
          <w:lang w:eastAsia="en-US"/>
        </w:rPr>
        <w:t>Mittarit</w:t>
      </w:r>
      <w:r w:rsidR="002E3591" w:rsidRPr="1B36C671">
        <w:rPr>
          <w:rFonts w:ascii="Calibri" w:eastAsia="Calibri" w:hAnsi="Calibri"/>
          <w:b/>
          <w:sz w:val="22"/>
          <w:szCs w:val="22"/>
          <w:lang w:eastAsia="en-US"/>
        </w:rPr>
        <w:t>:</w:t>
      </w:r>
    </w:p>
    <w:p w14:paraId="783290D0" w14:textId="77777777" w:rsidR="002E3591" w:rsidRPr="005C4B9E" w:rsidRDefault="002E3591" w:rsidP="002E3591">
      <w:pPr>
        <w:numPr>
          <w:ilvl w:val="0"/>
          <w:numId w:val="37"/>
        </w:numPr>
        <w:spacing w:after="160" w:line="259" w:lineRule="auto"/>
        <w:contextualSpacing/>
        <w:rPr>
          <w:rFonts w:ascii="Calibri" w:eastAsia="Calibri" w:hAnsi="Calibri"/>
          <w:sz w:val="22"/>
          <w:szCs w:val="22"/>
          <w:lang w:eastAsia="en-US"/>
        </w:rPr>
      </w:pPr>
      <w:r w:rsidRPr="1B36C671">
        <w:rPr>
          <w:rFonts w:ascii="Calibri" w:eastAsia="Calibri" w:hAnsi="Calibri"/>
          <w:sz w:val="22"/>
          <w:szCs w:val="22"/>
          <w:lang w:eastAsia="en-US"/>
        </w:rPr>
        <w:t>Tapahtumien määrä</w:t>
      </w:r>
    </w:p>
    <w:p w14:paraId="46EA758C" w14:textId="77777777" w:rsidR="002E3591" w:rsidRPr="005C4B9E" w:rsidRDefault="002E3591" w:rsidP="002E3591">
      <w:pPr>
        <w:numPr>
          <w:ilvl w:val="0"/>
          <w:numId w:val="37"/>
        </w:numPr>
        <w:spacing w:after="160" w:line="259" w:lineRule="auto"/>
        <w:contextualSpacing/>
        <w:rPr>
          <w:rFonts w:ascii="Calibri" w:eastAsia="Calibri" w:hAnsi="Calibri"/>
          <w:sz w:val="22"/>
          <w:szCs w:val="22"/>
          <w:lang w:eastAsia="en-US"/>
        </w:rPr>
      </w:pPr>
      <w:r w:rsidRPr="1B36C671">
        <w:rPr>
          <w:rFonts w:ascii="Calibri" w:eastAsia="Calibri" w:hAnsi="Calibri"/>
          <w:sz w:val="22"/>
          <w:szCs w:val="22"/>
          <w:lang w:eastAsia="en-US"/>
        </w:rPr>
        <w:t>Osallistuneiden koululaisien määrä ja opettajien määrä</w:t>
      </w:r>
    </w:p>
    <w:p w14:paraId="2BAC4A9C" w14:textId="4FC9E3CB" w:rsidR="002E3591" w:rsidRPr="005C4B9E" w:rsidRDefault="002E3591" w:rsidP="1B36C671">
      <w:pPr>
        <w:spacing w:after="160" w:line="259" w:lineRule="auto"/>
        <w:contextualSpacing/>
        <w:rPr>
          <w:rFonts w:ascii="Calibri" w:eastAsia="Calibri" w:hAnsi="Calibri"/>
          <w:color w:val="FF0000"/>
          <w:sz w:val="22"/>
          <w:szCs w:val="22"/>
          <w:lang w:eastAsia="en-US"/>
        </w:rPr>
      </w:pPr>
    </w:p>
    <w:p w14:paraId="37CEA7FD" w14:textId="77777777" w:rsidR="001E5EEE" w:rsidRPr="005C4B9E" w:rsidRDefault="001E5EEE" w:rsidP="008D0D53">
      <w:pPr>
        <w:spacing w:line="240" w:lineRule="exact"/>
        <w:rPr>
          <w:rFonts w:ascii="Calibri" w:eastAsia="Calibri" w:hAnsi="Calibri" w:cs="Calibri"/>
          <w:b/>
          <w:bCs/>
          <w:color w:val="FF0000"/>
          <w:sz w:val="22"/>
          <w:szCs w:val="22"/>
        </w:rPr>
      </w:pPr>
    </w:p>
    <w:p w14:paraId="2DFCE4F5" w14:textId="2CC72FA9" w:rsidR="00074FDB" w:rsidRPr="005C4B9E" w:rsidRDefault="00B20E30" w:rsidP="00B20E30">
      <w:pPr>
        <w:rPr>
          <w:rFonts w:asciiTheme="minorHAnsi" w:eastAsia="Calibri" w:hAnsiTheme="minorHAnsi"/>
          <w:b/>
        </w:rPr>
      </w:pPr>
      <w:bookmarkStart w:id="8" w:name="_Toc85626798"/>
      <w:r w:rsidRPr="1B36C671">
        <w:rPr>
          <w:rFonts w:asciiTheme="minorHAnsi" w:eastAsia="Calibri" w:hAnsiTheme="minorHAnsi"/>
          <w:b/>
        </w:rPr>
        <w:t>TARJOTAAN SEUROILLE YHTEISIÄ PALVELUITA</w:t>
      </w:r>
      <w:bookmarkEnd w:id="8"/>
    </w:p>
    <w:p w14:paraId="22C5FDBA" w14:textId="77777777" w:rsidR="001E5EEE" w:rsidRPr="005C4B9E" w:rsidRDefault="001E5EEE" w:rsidP="008D0D53">
      <w:pPr>
        <w:spacing w:line="240" w:lineRule="exact"/>
        <w:rPr>
          <w:rFonts w:ascii="Calibri" w:eastAsia="Calibri" w:hAnsi="Calibri" w:cs="Calibri"/>
          <w:sz w:val="22"/>
          <w:szCs w:val="22"/>
        </w:rPr>
      </w:pPr>
    </w:p>
    <w:p w14:paraId="3C4A997A" w14:textId="06F6F797" w:rsidR="001E5EEE" w:rsidRPr="005C4B9E" w:rsidRDefault="001E5EEE" w:rsidP="008D0D53">
      <w:pPr>
        <w:spacing w:line="240" w:lineRule="exact"/>
        <w:rPr>
          <w:rFonts w:ascii="Calibri" w:eastAsia="Calibri" w:hAnsi="Calibri" w:cs="Calibri"/>
          <w:sz w:val="22"/>
          <w:szCs w:val="22"/>
        </w:rPr>
      </w:pPr>
      <w:r w:rsidRPr="1B36C671">
        <w:rPr>
          <w:rFonts w:ascii="Calibri" w:eastAsia="Calibri" w:hAnsi="Calibri" w:cs="Calibri"/>
          <w:b/>
          <w:sz w:val="22"/>
          <w:szCs w:val="22"/>
        </w:rPr>
        <w:t>Tavoitteet</w:t>
      </w:r>
    </w:p>
    <w:p w14:paraId="2AB78FE7" w14:textId="30D6D13A" w:rsidR="001E5EEE" w:rsidRPr="005C4B9E" w:rsidRDefault="001E5EEE" w:rsidP="001E5EEE">
      <w:pPr>
        <w:pStyle w:val="Luettelokappale"/>
        <w:numPr>
          <w:ilvl w:val="0"/>
          <w:numId w:val="8"/>
        </w:numPr>
        <w:spacing w:line="240" w:lineRule="exact"/>
        <w:rPr>
          <w:rFonts w:ascii="Calibri" w:eastAsia="Calibri" w:hAnsi="Calibri" w:cs="Calibri"/>
          <w:sz w:val="22"/>
          <w:szCs w:val="22"/>
        </w:rPr>
      </w:pPr>
      <w:r w:rsidRPr="1B36C671">
        <w:rPr>
          <w:rFonts w:ascii="Calibri" w:eastAsia="Calibri" w:hAnsi="Calibri" w:cs="Calibri"/>
          <w:sz w:val="22"/>
          <w:szCs w:val="22"/>
        </w:rPr>
        <w:t>Ylläpitää ja kehittää digitaalisia jäsenpalveluita</w:t>
      </w:r>
    </w:p>
    <w:p w14:paraId="26126471" w14:textId="77777777" w:rsidR="00940FD3" w:rsidRPr="005C4B9E" w:rsidRDefault="00940FD3" w:rsidP="00940FD3">
      <w:pPr>
        <w:pStyle w:val="Luettelokappale"/>
        <w:numPr>
          <w:ilvl w:val="1"/>
          <w:numId w:val="8"/>
        </w:numPr>
        <w:spacing w:line="240" w:lineRule="exact"/>
        <w:rPr>
          <w:rFonts w:asciiTheme="minorHAnsi" w:hAnsiTheme="minorHAnsi" w:cstheme="minorBidi"/>
          <w:sz w:val="22"/>
          <w:szCs w:val="22"/>
        </w:rPr>
      </w:pPr>
      <w:proofErr w:type="spellStart"/>
      <w:r w:rsidRPr="1B36C671">
        <w:rPr>
          <w:rFonts w:asciiTheme="minorHAnsi" w:hAnsiTheme="minorHAnsi" w:cstheme="minorBidi"/>
          <w:sz w:val="22"/>
          <w:szCs w:val="22"/>
        </w:rPr>
        <w:t>TennisClubia</w:t>
      </w:r>
      <w:proofErr w:type="spellEnd"/>
      <w:r w:rsidRPr="1B36C671">
        <w:rPr>
          <w:rFonts w:asciiTheme="minorHAnsi" w:hAnsiTheme="minorHAnsi" w:cstheme="minorBidi"/>
          <w:sz w:val="22"/>
          <w:szCs w:val="22"/>
        </w:rPr>
        <w:t xml:space="preserve"> käyttää seuran jäsenrekisterinä 60 seuraa ja valmennusryhmien hallinnassa 30 seuraa</w:t>
      </w:r>
    </w:p>
    <w:p w14:paraId="3C257CDB" w14:textId="33469333" w:rsidR="00940FD3" w:rsidRPr="005C4B9E" w:rsidRDefault="00940FD3" w:rsidP="00940FD3">
      <w:pPr>
        <w:pStyle w:val="Luettelokappale"/>
        <w:numPr>
          <w:ilvl w:val="1"/>
          <w:numId w:val="8"/>
        </w:numPr>
        <w:spacing w:line="240" w:lineRule="exact"/>
        <w:rPr>
          <w:rFonts w:asciiTheme="minorHAnsi" w:hAnsiTheme="minorHAnsi" w:cstheme="minorBidi"/>
          <w:sz w:val="22"/>
          <w:szCs w:val="22"/>
        </w:rPr>
      </w:pPr>
      <w:proofErr w:type="spellStart"/>
      <w:r w:rsidRPr="1B36C671">
        <w:rPr>
          <w:rFonts w:asciiTheme="minorHAnsi" w:hAnsiTheme="minorHAnsi" w:cstheme="minorBidi"/>
          <w:sz w:val="22"/>
          <w:szCs w:val="22"/>
        </w:rPr>
        <w:t>TennisÄssän</w:t>
      </w:r>
      <w:proofErr w:type="spellEnd"/>
      <w:r w:rsidRPr="1B36C671">
        <w:rPr>
          <w:rFonts w:asciiTheme="minorHAnsi" w:hAnsiTheme="minorHAnsi" w:cstheme="minorBidi"/>
          <w:sz w:val="22"/>
          <w:szCs w:val="22"/>
        </w:rPr>
        <w:t xml:space="preserve"> käyttäjäpalaute on </w:t>
      </w:r>
      <w:r w:rsidR="4F4B4AA0" w:rsidRPr="54B0C701">
        <w:rPr>
          <w:rFonts w:asciiTheme="minorHAnsi" w:hAnsiTheme="minorHAnsi" w:cstheme="minorBidi"/>
          <w:sz w:val="22"/>
          <w:szCs w:val="22"/>
        </w:rPr>
        <w:t>yli</w:t>
      </w:r>
      <w:r w:rsidRPr="54B0C701">
        <w:rPr>
          <w:rFonts w:asciiTheme="minorHAnsi" w:hAnsiTheme="minorHAnsi" w:cstheme="minorBidi"/>
          <w:sz w:val="22"/>
          <w:szCs w:val="22"/>
        </w:rPr>
        <w:t xml:space="preserve"> </w:t>
      </w:r>
      <w:r w:rsidR="6CB59B0D" w:rsidRPr="54B0C701">
        <w:rPr>
          <w:rFonts w:asciiTheme="minorHAnsi" w:hAnsiTheme="minorHAnsi" w:cstheme="minorBidi"/>
          <w:sz w:val="22"/>
          <w:szCs w:val="22"/>
        </w:rPr>
        <w:t>2,7</w:t>
      </w:r>
      <w:r w:rsidRPr="1B36C671">
        <w:rPr>
          <w:rFonts w:asciiTheme="minorHAnsi" w:hAnsiTheme="minorHAnsi" w:cstheme="minorBidi"/>
          <w:sz w:val="22"/>
          <w:szCs w:val="22"/>
        </w:rPr>
        <w:t>/5</w:t>
      </w:r>
    </w:p>
    <w:p w14:paraId="436BCCB0" w14:textId="77777777" w:rsidR="001E5EEE" w:rsidRPr="005C4B9E" w:rsidRDefault="001E5EEE" w:rsidP="008D0D53">
      <w:pPr>
        <w:spacing w:line="240" w:lineRule="exact"/>
        <w:rPr>
          <w:rFonts w:ascii="Calibri" w:eastAsia="Calibri" w:hAnsi="Calibri" w:cs="Calibri"/>
          <w:color w:val="FF0000"/>
          <w:sz w:val="22"/>
          <w:szCs w:val="22"/>
        </w:rPr>
      </w:pPr>
    </w:p>
    <w:p w14:paraId="1E5C3AAA" w14:textId="294FF2F7" w:rsidR="00940FD3" w:rsidRPr="005C4B9E" w:rsidRDefault="6BA05188" w:rsidP="00940FD3">
      <w:pPr>
        <w:spacing w:line="240" w:lineRule="exact"/>
        <w:rPr>
          <w:rFonts w:asciiTheme="minorHAnsi" w:hAnsiTheme="minorHAnsi" w:cstheme="minorBidi"/>
          <w:sz w:val="22"/>
          <w:szCs w:val="22"/>
        </w:rPr>
      </w:pPr>
      <w:r w:rsidRPr="1B36C671">
        <w:rPr>
          <w:rFonts w:ascii="Calibri" w:eastAsia="Calibri" w:hAnsi="Calibri" w:cs="Calibri"/>
          <w:sz w:val="22"/>
          <w:szCs w:val="22"/>
        </w:rPr>
        <w:t>Tennisliitto tarjoaa seuroille jäsenmaksuun kuuluvana toiminnanohjausjärjestelmän</w:t>
      </w:r>
      <w:r w:rsidR="001E5EEE" w:rsidRPr="1B36C671">
        <w:rPr>
          <w:rFonts w:ascii="Calibri" w:eastAsia="Calibri" w:hAnsi="Calibri" w:cs="Calibri"/>
          <w:sz w:val="22"/>
          <w:szCs w:val="22"/>
        </w:rPr>
        <w:t xml:space="preserve"> (</w:t>
      </w:r>
      <w:proofErr w:type="spellStart"/>
      <w:r w:rsidR="001E5EEE" w:rsidRPr="1B36C671">
        <w:rPr>
          <w:rFonts w:ascii="Calibri" w:eastAsia="Calibri" w:hAnsi="Calibri" w:cs="Calibri"/>
          <w:sz w:val="22"/>
          <w:szCs w:val="22"/>
        </w:rPr>
        <w:t>TennisClub</w:t>
      </w:r>
      <w:proofErr w:type="spellEnd"/>
      <w:r w:rsidR="001E5EEE" w:rsidRPr="1B36C671">
        <w:rPr>
          <w:rFonts w:ascii="Calibri" w:eastAsia="Calibri" w:hAnsi="Calibri" w:cs="Calibri"/>
          <w:sz w:val="22"/>
          <w:szCs w:val="22"/>
        </w:rPr>
        <w:t>)</w:t>
      </w:r>
      <w:r w:rsidRPr="1B36C671">
        <w:rPr>
          <w:rFonts w:ascii="Calibri" w:eastAsia="Calibri" w:hAnsi="Calibri" w:cs="Calibri"/>
          <w:sz w:val="22"/>
          <w:szCs w:val="22"/>
        </w:rPr>
        <w:t xml:space="preserve">, joka toimii työkaluna seuran toiminnan ohjaamisessa (mm. valmennustoiminta, tapahtumat, ilmoittautumiset, viestintä ja laskutus). Tennisliitto ylläpitää tennispelaajille suunnattua </w:t>
      </w:r>
      <w:proofErr w:type="spellStart"/>
      <w:r w:rsidRPr="1B36C671">
        <w:rPr>
          <w:rFonts w:ascii="Calibri" w:eastAsia="Calibri" w:hAnsi="Calibri" w:cs="Calibri"/>
          <w:sz w:val="22"/>
          <w:szCs w:val="22"/>
        </w:rPr>
        <w:t>OmaTennis</w:t>
      </w:r>
      <w:proofErr w:type="spellEnd"/>
      <w:r w:rsidRPr="1B36C671">
        <w:rPr>
          <w:rFonts w:ascii="Calibri" w:eastAsia="Calibri" w:hAnsi="Calibri" w:cs="Calibri"/>
          <w:sz w:val="22"/>
          <w:szCs w:val="22"/>
        </w:rPr>
        <w:t xml:space="preserve">-mobiilisovellusta, jonka avulla pelaajat saavat käyttöön seurojen jäsenkortin, tennikseen liittyviä uutisia ja tiedotteita sekä voivat käyttää tennikseen liittyviä palveluita esimerkiksi </w:t>
      </w:r>
      <w:proofErr w:type="spellStart"/>
      <w:r w:rsidRPr="1B36C671">
        <w:rPr>
          <w:rFonts w:ascii="Calibri" w:eastAsia="Calibri" w:hAnsi="Calibri" w:cs="Calibri"/>
          <w:sz w:val="22"/>
          <w:szCs w:val="22"/>
        </w:rPr>
        <w:t>TennisClubia</w:t>
      </w:r>
      <w:proofErr w:type="spellEnd"/>
      <w:r w:rsidRPr="1B36C671">
        <w:rPr>
          <w:rFonts w:ascii="Calibri" w:eastAsia="Calibri" w:hAnsi="Calibri" w:cs="Calibri"/>
          <w:sz w:val="22"/>
          <w:szCs w:val="22"/>
        </w:rPr>
        <w:t xml:space="preserve"> ja </w:t>
      </w:r>
      <w:proofErr w:type="spellStart"/>
      <w:r w:rsidR="001E5EEE" w:rsidRPr="1B36C671">
        <w:rPr>
          <w:rFonts w:ascii="Calibri" w:eastAsia="Calibri" w:hAnsi="Calibri" w:cs="Calibri"/>
          <w:sz w:val="22"/>
          <w:szCs w:val="22"/>
        </w:rPr>
        <w:t>Tennis</w:t>
      </w:r>
      <w:r w:rsidRPr="1B36C671">
        <w:rPr>
          <w:rFonts w:ascii="Calibri" w:eastAsia="Calibri" w:hAnsi="Calibri" w:cs="Calibri"/>
          <w:sz w:val="22"/>
          <w:szCs w:val="22"/>
        </w:rPr>
        <w:t>Ässää</w:t>
      </w:r>
      <w:proofErr w:type="spellEnd"/>
      <w:r w:rsidR="00940FD3" w:rsidRPr="1B36C671">
        <w:rPr>
          <w:rFonts w:ascii="Calibri" w:eastAsia="Calibri" w:hAnsi="Calibri" w:cs="Calibri"/>
          <w:sz w:val="22"/>
          <w:szCs w:val="22"/>
        </w:rPr>
        <w:t xml:space="preserve">. </w:t>
      </w:r>
      <w:r w:rsidR="00940FD3" w:rsidRPr="1B36C671">
        <w:rPr>
          <w:rFonts w:asciiTheme="minorHAnsi" w:hAnsiTheme="minorHAnsi" w:cstheme="minorBidi"/>
          <w:sz w:val="22"/>
          <w:szCs w:val="22"/>
        </w:rPr>
        <w:t>Tennisliitto kehittää ja luo uusia ominaisuuksia digitaalisiin jäsenpalveluihin</w:t>
      </w:r>
      <w:r w:rsidR="29A72365" w:rsidRPr="54B0C701">
        <w:rPr>
          <w:rFonts w:asciiTheme="minorHAnsi" w:hAnsiTheme="minorHAnsi" w:cstheme="minorBidi"/>
          <w:sz w:val="22"/>
          <w:szCs w:val="22"/>
        </w:rPr>
        <w:t>.</w:t>
      </w:r>
      <w:r w:rsidR="00940FD3" w:rsidRPr="1B36C671">
        <w:rPr>
          <w:rFonts w:asciiTheme="minorHAnsi" w:hAnsiTheme="minorHAnsi" w:cstheme="minorBidi"/>
          <w:sz w:val="22"/>
          <w:szCs w:val="22"/>
        </w:rPr>
        <w:t xml:space="preserve"> </w:t>
      </w:r>
    </w:p>
    <w:p w14:paraId="6E18735D" w14:textId="5343435B" w:rsidR="00247588" w:rsidRPr="005C4B9E" w:rsidRDefault="00247588" w:rsidP="008D0D53">
      <w:pPr>
        <w:spacing w:line="240" w:lineRule="exact"/>
        <w:rPr>
          <w:rFonts w:ascii="Calibri" w:eastAsia="Calibri" w:hAnsi="Calibri" w:cs="Calibri"/>
          <w:sz w:val="21"/>
          <w:szCs w:val="21"/>
        </w:rPr>
      </w:pPr>
    </w:p>
    <w:p w14:paraId="3B084244" w14:textId="5212C44D" w:rsidR="00247588" w:rsidRPr="005C4B9E" w:rsidRDefault="001E5EEE" w:rsidP="008D0D53">
      <w:pPr>
        <w:spacing w:line="240" w:lineRule="exact"/>
        <w:rPr>
          <w:rFonts w:ascii="Calibri" w:eastAsia="Calibri" w:hAnsi="Calibri" w:cs="Calibri"/>
          <w:sz w:val="21"/>
          <w:szCs w:val="21"/>
        </w:rPr>
      </w:pPr>
      <w:r w:rsidRPr="1B36C671">
        <w:rPr>
          <w:rFonts w:ascii="Calibri" w:eastAsia="Calibri" w:hAnsi="Calibri" w:cs="Calibri"/>
          <w:b/>
          <w:sz w:val="21"/>
          <w:szCs w:val="21"/>
        </w:rPr>
        <w:t>M</w:t>
      </w:r>
      <w:r w:rsidR="00247588" w:rsidRPr="1B36C671">
        <w:rPr>
          <w:rFonts w:ascii="Calibri" w:eastAsia="Calibri" w:hAnsi="Calibri" w:cs="Calibri"/>
          <w:b/>
          <w:sz w:val="21"/>
          <w:szCs w:val="21"/>
        </w:rPr>
        <w:t>ittarit</w:t>
      </w:r>
    </w:p>
    <w:p w14:paraId="6925ED92" w14:textId="77777777" w:rsidR="00940FD3" w:rsidRPr="005C4B9E" w:rsidRDefault="00940FD3" w:rsidP="75C5E7DE">
      <w:pPr>
        <w:pStyle w:val="Luettelokappale"/>
        <w:numPr>
          <w:ilvl w:val="0"/>
          <w:numId w:val="8"/>
        </w:numPr>
        <w:spacing w:line="240" w:lineRule="exact"/>
        <w:rPr>
          <w:rFonts w:asciiTheme="minorHAnsi" w:hAnsiTheme="minorHAnsi" w:cstheme="minorBidi"/>
          <w:sz w:val="22"/>
          <w:szCs w:val="22"/>
        </w:rPr>
      </w:pPr>
      <w:proofErr w:type="spellStart"/>
      <w:r w:rsidRPr="1B36C671">
        <w:rPr>
          <w:rFonts w:asciiTheme="minorHAnsi" w:hAnsiTheme="minorHAnsi" w:cstheme="minorBidi"/>
          <w:sz w:val="22"/>
          <w:szCs w:val="22"/>
        </w:rPr>
        <w:t>TennisClubin</w:t>
      </w:r>
      <w:proofErr w:type="spellEnd"/>
      <w:r w:rsidRPr="1B36C671">
        <w:rPr>
          <w:rFonts w:asciiTheme="minorHAnsi" w:hAnsiTheme="minorHAnsi" w:cstheme="minorBidi"/>
          <w:sz w:val="22"/>
          <w:szCs w:val="22"/>
        </w:rPr>
        <w:t xml:space="preserve"> käyttäjämäärät</w:t>
      </w:r>
    </w:p>
    <w:p w14:paraId="4C4C89CE" w14:textId="77777777" w:rsidR="00940FD3" w:rsidRPr="005C4B9E" w:rsidRDefault="00940FD3" w:rsidP="00940FD3">
      <w:pPr>
        <w:pStyle w:val="Luettelokappale"/>
        <w:numPr>
          <w:ilvl w:val="1"/>
          <w:numId w:val="8"/>
        </w:numPr>
        <w:spacing w:line="240" w:lineRule="exact"/>
        <w:rPr>
          <w:rFonts w:asciiTheme="minorHAnsi" w:hAnsiTheme="minorHAnsi" w:cstheme="minorBidi"/>
          <w:sz w:val="22"/>
          <w:szCs w:val="22"/>
        </w:rPr>
      </w:pPr>
      <w:r w:rsidRPr="1B36C671">
        <w:rPr>
          <w:rFonts w:asciiTheme="minorHAnsi" w:hAnsiTheme="minorHAnsi" w:cstheme="minorBidi"/>
          <w:sz w:val="22"/>
          <w:szCs w:val="22"/>
        </w:rPr>
        <w:t>jäsenrekisteri</w:t>
      </w:r>
    </w:p>
    <w:p w14:paraId="31521B5E" w14:textId="24D2A8A3" w:rsidR="00355E21" w:rsidRPr="005C4B9E" w:rsidRDefault="00940FD3" w:rsidP="00940FD3">
      <w:pPr>
        <w:pStyle w:val="Luettelokappale"/>
        <w:numPr>
          <w:ilvl w:val="1"/>
          <w:numId w:val="8"/>
        </w:numPr>
        <w:spacing w:line="240" w:lineRule="exact"/>
        <w:rPr>
          <w:rFonts w:asciiTheme="minorHAnsi" w:hAnsiTheme="minorHAnsi" w:cstheme="minorBidi"/>
          <w:sz w:val="22"/>
          <w:szCs w:val="22"/>
        </w:rPr>
      </w:pPr>
      <w:r w:rsidRPr="1B36C671">
        <w:rPr>
          <w:rFonts w:asciiTheme="minorHAnsi" w:hAnsiTheme="minorHAnsi" w:cstheme="minorBidi"/>
          <w:sz w:val="22"/>
          <w:szCs w:val="22"/>
        </w:rPr>
        <w:t>valmennusryhmät</w:t>
      </w:r>
    </w:p>
    <w:p w14:paraId="36FFEAE1" w14:textId="409C2BEA" w:rsidR="00C53EB5" w:rsidRPr="005C4B9E" w:rsidRDefault="00304112" w:rsidP="75C5E7DE">
      <w:pPr>
        <w:pStyle w:val="Luettelokappale"/>
        <w:numPr>
          <w:ilvl w:val="0"/>
          <w:numId w:val="8"/>
        </w:numPr>
        <w:spacing w:line="240" w:lineRule="exact"/>
        <w:rPr>
          <w:rFonts w:asciiTheme="minorHAnsi" w:hAnsiTheme="minorHAnsi" w:cstheme="minorBidi"/>
          <w:sz w:val="22"/>
          <w:szCs w:val="22"/>
        </w:rPr>
      </w:pPr>
      <w:proofErr w:type="spellStart"/>
      <w:r w:rsidRPr="1B36C671">
        <w:rPr>
          <w:rFonts w:asciiTheme="minorHAnsi" w:hAnsiTheme="minorHAnsi" w:cstheme="minorBidi"/>
          <w:sz w:val="22"/>
          <w:szCs w:val="22"/>
        </w:rPr>
        <w:t>TennisÄssä</w:t>
      </w:r>
      <w:r w:rsidR="00C53EB5" w:rsidRPr="1B36C671">
        <w:rPr>
          <w:rFonts w:asciiTheme="minorHAnsi" w:hAnsiTheme="minorHAnsi" w:cstheme="minorBidi"/>
          <w:sz w:val="22"/>
          <w:szCs w:val="22"/>
        </w:rPr>
        <w:t>n</w:t>
      </w:r>
      <w:proofErr w:type="spellEnd"/>
      <w:r w:rsidR="00C53EB5" w:rsidRPr="1B36C671">
        <w:rPr>
          <w:rFonts w:asciiTheme="minorHAnsi" w:hAnsiTheme="minorHAnsi" w:cstheme="minorBidi"/>
          <w:sz w:val="22"/>
          <w:szCs w:val="22"/>
        </w:rPr>
        <w:t xml:space="preserve"> käyttäjäpalaute </w:t>
      </w:r>
    </w:p>
    <w:p w14:paraId="12503358" w14:textId="259ABC57" w:rsidR="00E555ED" w:rsidRPr="00F1147D" w:rsidRDefault="009168C6" w:rsidP="00E555ED">
      <w:pPr>
        <w:pStyle w:val="Otsikko1"/>
        <w:numPr>
          <w:ilvl w:val="0"/>
          <w:numId w:val="2"/>
        </w:numPr>
        <w:rPr>
          <w:b/>
          <w:bCs/>
          <w:color w:val="auto"/>
        </w:rPr>
      </w:pPr>
      <w:bookmarkStart w:id="9" w:name="_Toc54858832"/>
      <w:bookmarkStart w:id="10" w:name="_Toc85626799"/>
      <w:bookmarkStart w:id="11" w:name="_Toc86029476"/>
      <w:r w:rsidRPr="00F1147D">
        <w:rPr>
          <w:b/>
          <w:bCs/>
          <w:color w:val="auto"/>
        </w:rPr>
        <w:t>Kilpailutoiminta</w:t>
      </w:r>
      <w:bookmarkEnd w:id="9"/>
      <w:bookmarkEnd w:id="10"/>
      <w:bookmarkEnd w:id="11"/>
    </w:p>
    <w:p w14:paraId="4711E278" w14:textId="08CD5FF0" w:rsidR="00F1147D" w:rsidRPr="00344FFF" w:rsidRDefault="00F1147D" w:rsidP="00F1147D">
      <w:pPr>
        <w:rPr>
          <w:rFonts w:asciiTheme="minorHAnsi" w:hAnsiTheme="minorHAnsi" w:cstheme="minorHAnsi"/>
          <w:sz w:val="22"/>
          <w:szCs w:val="22"/>
        </w:rPr>
      </w:pPr>
      <w:r w:rsidRPr="00344FFF">
        <w:rPr>
          <w:rFonts w:asciiTheme="minorHAnsi" w:hAnsiTheme="minorHAnsi" w:cstheme="minorHAnsi"/>
          <w:sz w:val="22"/>
          <w:szCs w:val="22"/>
        </w:rPr>
        <w:t>Kilpailutoiminnan osalta vuodelle 2023 on olemassa kaksi selkeää painopistettä – kilpailujärjestelmän uudistuksen jalkauttaminen sekä lasten ja nuorten (U10) kehityshankkeeseen liittyen kilpailutoiminnan aktivointi ja kasvattaminen, jonka tulisi näkyä kilpailuiden ja pelaajamäärien kasvuna.</w:t>
      </w:r>
      <w:r w:rsidRPr="00344FFF">
        <w:rPr>
          <w:rFonts w:asciiTheme="minorHAnsi" w:hAnsiTheme="minorHAnsi" w:cstheme="minorHAnsi"/>
          <w:b/>
          <w:bCs/>
          <w:sz w:val="22"/>
          <w:szCs w:val="22"/>
        </w:rPr>
        <w:br/>
      </w:r>
      <w:r w:rsidRPr="00344FFF">
        <w:rPr>
          <w:rFonts w:asciiTheme="minorHAnsi" w:hAnsiTheme="minorHAnsi" w:cstheme="minorHAnsi"/>
          <w:sz w:val="22"/>
          <w:szCs w:val="22"/>
        </w:rPr>
        <w:t>Kilpailutoimintaa tehdään kokonaisuudessaan kolmella tasolla: harrastetennis, kilpatennis ja huipputennis.</w:t>
      </w:r>
      <w:r w:rsidRPr="00344FFF">
        <w:rPr>
          <w:rFonts w:asciiTheme="minorHAnsi" w:hAnsiTheme="minorHAnsi" w:cstheme="minorHAnsi"/>
          <w:sz w:val="22"/>
          <w:szCs w:val="22"/>
        </w:rPr>
        <w:br/>
      </w:r>
    </w:p>
    <w:p w14:paraId="1429FCD9" w14:textId="77777777" w:rsidR="00F1147D" w:rsidRPr="00344FFF" w:rsidRDefault="00F1147D" w:rsidP="00F1147D">
      <w:pPr>
        <w:rPr>
          <w:rFonts w:asciiTheme="minorHAnsi" w:hAnsiTheme="minorHAnsi" w:cstheme="minorHAnsi"/>
          <w:color w:val="000000" w:themeColor="text1"/>
          <w:sz w:val="22"/>
          <w:szCs w:val="22"/>
        </w:rPr>
      </w:pPr>
      <w:r w:rsidRPr="00344FFF">
        <w:rPr>
          <w:rFonts w:asciiTheme="minorHAnsi" w:hAnsiTheme="minorHAnsi" w:cstheme="minorHAnsi"/>
          <w:b/>
          <w:bCs/>
          <w:sz w:val="22"/>
          <w:szCs w:val="22"/>
        </w:rPr>
        <w:t>Kilpailujärjestelmän uudistus</w:t>
      </w:r>
      <w:r w:rsidRPr="00344FFF">
        <w:rPr>
          <w:rFonts w:asciiTheme="minorHAnsi" w:hAnsiTheme="minorHAnsi" w:cstheme="minorHAnsi"/>
          <w:b/>
          <w:bCs/>
          <w:sz w:val="22"/>
          <w:szCs w:val="22"/>
        </w:rPr>
        <w:br/>
      </w:r>
      <w:r w:rsidRPr="00344FFF">
        <w:rPr>
          <w:rFonts w:asciiTheme="minorHAnsi" w:hAnsiTheme="minorHAnsi" w:cstheme="minorHAnsi"/>
          <w:sz w:val="22"/>
          <w:szCs w:val="22"/>
        </w:rPr>
        <w:t xml:space="preserve">1.1.2023 alkaen kilpailujärjestelmän uudistuksen myötä tennisyhteisöllä on käytössä uusia työkaluja, joilla voimme vaikuttaa kilpailutoiminnan kiinnostavuuteen ja pelaajamäärien kasvuun. Uudistukset tulevat näkyviin kaikilla tasoilla – huipputenniksessä, kilpatenniksessä ja kenties voimakkaimmin harrastetenniksessä. Tasolaskennan laajentuminen seurakilpailuihin ja hallisarjoihin tulee lisäämään näiden kilpailuiden määrää </w:t>
      </w:r>
      <w:proofErr w:type="spellStart"/>
      <w:r w:rsidRPr="00344FFF">
        <w:rPr>
          <w:rFonts w:asciiTheme="minorHAnsi" w:hAnsiTheme="minorHAnsi" w:cstheme="minorHAnsi"/>
          <w:sz w:val="22"/>
          <w:szCs w:val="22"/>
        </w:rPr>
        <w:t>TennisÄssässä</w:t>
      </w:r>
      <w:proofErr w:type="spellEnd"/>
      <w:r w:rsidRPr="00344FFF">
        <w:rPr>
          <w:rFonts w:asciiTheme="minorHAnsi" w:hAnsiTheme="minorHAnsi" w:cstheme="minorHAnsi"/>
          <w:sz w:val="22"/>
          <w:szCs w:val="22"/>
        </w:rPr>
        <w:t xml:space="preserve"> ja tarjoaa pelaajille lisää kilpailumahdollisuuksia ja mielenkiintoa kilpailemista kohtaan. Kilpa- ja huipputenniksen osalta uuden sarjapistelaskennan tavoitteena on luoda lisää mielenkiintoa virallisia kilpailuja kohtaan ja ohjata pelaajat pelaamaan heille oikeita kilpailuja ja luokkia.</w:t>
      </w:r>
      <w:r w:rsidRPr="00344FFF">
        <w:rPr>
          <w:rFonts w:asciiTheme="minorHAnsi" w:hAnsiTheme="minorHAnsi" w:cstheme="minorHAnsi"/>
          <w:color w:val="FF0000"/>
          <w:sz w:val="22"/>
          <w:szCs w:val="22"/>
        </w:rPr>
        <w:t xml:space="preserve"> </w:t>
      </w:r>
      <w:r w:rsidRPr="00344FFF">
        <w:rPr>
          <w:rFonts w:asciiTheme="minorHAnsi" w:hAnsiTheme="minorHAnsi" w:cstheme="minorHAnsi"/>
          <w:color w:val="FF0000"/>
          <w:sz w:val="22"/>
          <w:szCs w:val="22"/>
        </w:rPr>
        <w:br/>
      </w:r>
      <w:r w:rsidRPr="00344FFF">
        <w:rPr>
          <w:rFonts w:asciiTheme="minorHAnsi" w:hAnsiTheme="minorHAnsi" w:cstheme="minorHAnsi"/>
          <w:color w:val="000000" w:themeColor="text1"/>
          <w:sz w:val="22"/>
          <w:szCs w:val="22"/>
        </w:rPr>
        <w:t>Vuonna 2023 tullaan arvioimaan ja tarkastelemaan uudistusta sekä tekemään tarpeen mukaan siihen täsmennyksiä. Yksi painopisteistä tulee olemaan, että saamme hyödynnettyä parhaalla mahdollisella tavalla uudistusta pelaajien innostamisessa ja pelaajamäärien kasvattamisessa. Tämä tulee vaatimaan jalkauttamistyötä - kouluttamista ja viestintää - seurojen, valmentajien ja pelaajien suuntaan.</w:t>
      </w:r>
    </w:p>
    <w:p w14:paraId="29D5CFD9" w14:textId="3CF4B7A6" w:rsidR="00F1147D" w:rsidRPr="00344FFF" w:rsidRDefault="00F1147D" w:rsidP="00F1147D">
      <w:pPr>
        <w:rPr>
          <w:rFonts w:asciiTheme="minorHAnsi" w:hAnsiTheme="minorHAnsi" w:cstheme="minorHAnsi"/>
          <w:color w:val="000000" w:themeColor="text1"/>
          <w:sz w:val="22"/>
          <w:szCs w:val="22"/>
        </w:rPr>
      </w:pPr>
      <w:r w:rsidRPr="00344FFF">
        <w:rPr>
          <w:rFonts w:asciiTheme="minorHAnsi" w:hAnsiTheme="minorHAnsi" w:cstheme="minorHAnsi"/>
          <w:color w:val="000000" w:themeColor="text1"/>
          <w:sz w:val="22"/>
          <w:szCs w:val="22"/>
        </w:rPr>
        <w:br/>
        <w:t>Tavoitteet:</w:t>
      </w:r>
      <w:r w:rsidRPr="00344FFF">
        <w:rPr>
          <w:rFonts w:asciiTheme="minorHAnsi" w:hAnsiTheme="minorHAnsi" w:cstheme="minorHAnsi"/>
          <w:color w:val="000000" w:themeColor="text1"/>
          <w:sz w:val="22"/>
          <w:szCs w:val="22"/>
        </w:rPr>
        <w:br/>
      </w:r>
      <w:r w:rsidRPr="00344FFF">
        <w:rPr>
          <w:rFonts w:asciiTheme="minorHAnsi" w:hAnsiTheme="minorHAnsi" w:cstheme="minorHAnsi"/>
          <w:sz w:val="22"/>
          <w:szCs w:val="22"/>
        </w:rPr>
        <w:lastRenderedPageBreak/>
        <w:t>* Kasvatetaan kilpaottelun pelanneiden määrää</w:t>
      </w:r>
      <w:r w:rsidRPr="00344FFF">
        <w:rPr>
          <w:rFonts w:asciiTheme="minorHAnsi" w:hAnsiTheme="minorHAnsi" w:cstheme="minorHAnsi"/>
          <w:sz w:val="22"/>
          <w:szCs w:val="22"/>
        </w:rPr>
        <w:br/>
        <w:t>* Ylläpidetään kansallisten kilpailujen määrää</w:t>
      </w:r>
    </w:p>
    <w:p w14:paraId="0A938875" w14:textId="78143125" w:rsidR="00F1147D" w:rsidRPr="00344FFF" w:rsidRDefault="00F1147D" w:rsidP="00F1147D">
      <w:pPr>
        <w:rPr>
          <w:rFonts w:asciiTheme="minorHAnsi" w:hAnsiTheme="minorHAnsi" w:cstheme="minorHAnsi"/>
          <w:sz w:val="22"/>
          <w:szCs w:val="22"/>
        </w:rPr>
      </w:pPr>
      <w:r>
        <w:br/>
      </w:r>
      <w:r w:rsidRPr="4399EB71">
        <w:rPr>
          <w:rFonts w:asciiTheme="minorHAnsi" w:hAnsiTheme="minorHAnsi" w:cstheme="minorBidi"/>
          <w:color w:val="000000" w:themeColor="text1"/>
          <w:sz w:val="22"/>
          <w:szCs w:val="22"/>
        </w:rPr>
        <w:t>Mittarit:</w:t>
      </w:r>
      <w:r>
        <w:br/>
      </w:r>
      <w:r w:rsidRPr="4399EB71">
        <w:rPr>
          <w:rFonts w:asciiTheme="minorHAnsi" w:hAnsiTheme="minorHAnsi" w:cstheme="minorBidi"/>
          <w:sz w:val="22"/>
          <w:szCs w:val="22"/>
        </w:rPr>
        <w:t>* Vähintään yhden ottelun Ässässä pelanneita vuodessa 5700</w:t>
      </w:r>
      <w:r>
        <w:br/>
      </w:r>
      <w:r w:rsidRPr="4399EB71">
        <w:rPr>
          <w:rFonts w:asciiTheme="minorHAnsi" w:hAnsiTheme="minorHAnsi" w:cstheme="minorBidi"/>
          <w:sz w:val="22"/>
          <w:szCs w:val="22"/>
        </w:rPr>
        <w:t>* Kilpailujen määrä</w:t>
      </w:r>
    </w:p>
    <w:p w14:paraId="26746AFF" w14:textId="03C8FD9D" w:rsidR="4399EB71" w:rsidRDefault="4399EB71" w:rsidP="4399EB71">
      <w:pPr>
        <w:rPr>
          <w:rFonts w:asciiTheme="minorHAnsi" w:hAnsiTheme="minorHAnsi" w:cstheme="minorBidi"/>
          <w:sz w:val="22"/>
          <w:szCs w:val="22"/>
        </w:rPr>
      </w:pPr>
    </w:p>
    <w:p w14:paraId="05C752F5" w14:textId="3D3A7026" w:rsidR="4399EB71" w:rsidRDefault="00BF57E4" w:rsidP="4399EB71">
      <w:pPr>
        <w:rPr>
          <w:rFonts w:asciiTheme="minorHAnsi" w:hAnsiTheme="minorHAnsi" w:cstheme="minorBidi"/>
          <w:sz w:val="22"/>
          <w:szCs w:val="22"/>
        </w:rPr>
      </w:pPr>
      <w:r>
        <w:rPr>
          <w:rFonts w:asciiTheme="minorHAnsi" w:hAnsiTheme="minorHAnsi" w:cstheme="minorBidi"/>
          <w:noProof/>
          <w:sz w:val="22"/>
          <w:szCs w:val="22"/>
        </w:rPr>
        <w:drawing>
          <wp:inline distT="0" distB="0" distL="0" distR="0" wp14:anchorId="05ED2F49" wp14:editId="63769385">
            <wp:extent cx="6116320" cy="3325495"/>
            <wp:effectExtent l="0" t="0" r="5080" b="190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9">
                      <a:extLst>
                        <a:ext uri="{28A0092B-C50C-407E-A947-70E740481C1C}">
                          <a14:useLocalDpi xmlns:a14="http://schemas.microsoft.com/office/drawing/2010/main" val="0"/>
                        </a:ext>
                      </a:extLst>
                    </a:blip>
                    <a:stretch>
                      <a:fillRect/>
                    </a:stretch>
                  </pic:blipFill>
                  <pic:spPr>
                    <a:xfrm>
                      <a:off x="0" y="0"/>
                      <a:ext cx="6116320" cy="3325495"/>
                    </a:xfrm>
                    <a:prstGeom prst="rect">
                      <a:avLst/>
                    </a:prstGeom>
                  </pic:spPr>
                </pic:pic>
              </a:graphicData>
            </a:graphic>
          </wp:inline>
        </w:drawing>
      </w:r>
    </w:p>
    <w:p w14:paraId="6FF04AAB" w14:textId="77777777" w:rsidR="00F1147D" w:rsidRPr="00344FFF" w:rsidRDefault="00F1147D" w:rsidP="00F1147D">
      <w:pPr>
        <w:rPr>
          <w:rFonts w:asciiTheme="minorHAnsi" w:hAnsiTheme="minorHAnsi" w:cstheme="minorHAnsi"/>
          <w:b/>
          <w:bCs/>
          <w:sz w:val="22"/>
          <w:szCs w:val="22"/>
        </w:rPr>
      </w:pPr>
    </w:p>
    <w:p w14:paraId="58E6B510" w14:textId="77777777" w:rsidR="00F1147D" w:rsidRPr="00344FFF" w:rsidRDefault="00F1147D" w:rsidP="00F1147D">
      <w:pPr>
        <w:rPr>
          <w:rFonts w:asciiTheme="minorHAnsi" w:hAnsiTheme="minorHAnsi" w:cstheme="minorHAnsi"/>
          <w:sz w:val="22"/>
          <w:szCs w:val="22"/>
        </w:rPr>
      </w:pPr>
      <w:r w:rsidRPr="00344FFF">
        <w:rPr>
          <w:rFonts w:asciiTheme="minorHAnsi" w:hAnsiTheme="minorHAnsi" w:cstheme="minorHAnsi"/>
          <w:b/>
          <w:bCs/>
          <w:sz w:val="22"/>
          <w:szCs w:val="22"/>
        </w:rPr>
        <w:t>Harrastetennis</w:t>
      </w:r>
      <w:r w:rsidRPr="00344FFF">
        <w:rPr>
          <w:rFonts w:asciiTheme="minorHAnsi" w:hAnsiTheme="minorHAnsi" w:cstheme="minorHAnsi"/>
          <w:b/>
          <w:bCs/>
          <w:sz w:val="22"/>
          <w:szCs w:val="22"/>
        </w:rPr>
        <w:br/>
      </w:r>
      <w:r w:rsidRPr="00344FFF">
        <w:rPr>
          <w:rFonts w:asciiTheme="minorHAnsi" w:hAnsiTheme="minorHAnsi" w:cstheme="minorHAnsi"/>
          <w:sz w:val="22"/>
          <w:szCs w:val="22"/>
        </w:rPr>
        <w:t>Toisena kilpailutoiminnan painopisteenä on lasten ja nuorten (U10) kilpailutoiminnan kehittäminen osana laajempaa lasten- ja nuorten kehityshanketta. Tavoitteena on entistä kattavampi ja innostavampi kilpailutarjonta sen eri tasoilla. Tavoitteena on kasvattaa ja tehdä näkyväksi pelaajien ottelumääriä ja pelaajamääriä.</w:t>
      </w:r>
      <w:r w:rsidRPr="00344FFF">
        <w:rPr>
          <w:rFonts w:asciiTheme="minorHAnsi" w:hAnsiTheme="minorHAnsi" w:cstheme="minorHAnsi"/>
          <w:b/>
          <w:bCs/>
          <w:sz w:val="22"/>
          <w:szCs w:val="22"/>
        </w:rPr>
        <w:t xml:space="preserve"> </w:t>
      </w:r>
      <w:r w:rsidRPr="00344FFF">
        <w:rPr>
          <w:rFonts w:asciiTheme="minorHAnsi" w:hAnsiTheme="minorHAnsi" w:cstheme="minorHAnsi"/>
          <w:sz w:val="22"/>
          <w:szCs w:val="22"/>
        </w:rPr>
        <w:t>U10 pelaajille on olemassa oma kilpailujärjestelmä ja kilpailutasot. Keskiössä on kilpailumahdollisuuksien kasvattaminen ja se, että seurat saavat ohjattua näihin kilpailutapahtumiin enemmän pelaajia mukaan. Erityisesti toimenpiteitä tulee vaatimaan alimman tason eli seurakilpailuiden vieminen Ässään ja se että löydämme järjestäjiä alueellisille mini- ja midikilpailuille.</w:t>
      </w:r>
      <w:r w:rsidRPr="00344FFF">
        <w:rPr>
          <w:rFonts w:asciiTheme="minorHAnsi" w:hAnsiTheme="minorHAnsi" w:cstheme="minorHAnsi"/>
          <w:sz w:val="22"/>
          <w:szCs w:val="22"/>
        </w:rPr>
        <w:br/>
      </w:r>
      <w:r w:rsidRPr="00344FFF">
        <w:rPr>
          <w:rFonts w:asciiTheme="minorHAnsi" w:hAnsiTheme="minorHAnsi" w:cstheme="minorHAnsi"/>
          <w:sz w:val="22"/>
          <w:szCs w:val="22"/>
        </w:rPr>
        <w:br/>
        <w:t xml:space="preserve">Harrastetennikseen luetaan U10 toiminnan lisäksi yleisen sarjatenniksen alimmat divisioonat, senioreiden sarjatenniksen tasot 1-divisioonasta alaspäin, D- ja E-luokan kansalliset kilpailut, sekä seurojen sisäiset pelitapahtumat ja hallisarjat. Harrastetenniksen puolella panostetaan edelleen </w:t>
      </w:r>
      <w:proofErr w:type="spellStart"/>
      <w:r w:rsidRPr="00344FFF">
        <w:rPr>
          <w:rFonts w:asciiTheme="minorHAnsi" w:hAnsiTheme="minorHAnsi" w:cstheme="minorHAnsi"/>
          <w:sz w:val="22"/>
          <w:szCs w:val="22"/>
        </w:rPr>
        <w:t>TennisÄssässä</w:t>
      </w:r>
      <w:proofErr w:type="spellEnd"/>
      <w:r w:rsidRPr="00344FFF">
        <w:rPr>
          <w:rFonts w:asciiTheme="minorHAnsi" w:hAnsiTheme="minorHAnsi" w:cstheme="minorHAnsi"/>
          <w:sz w:val="22"/>
          <w:szCs w:val="22"/>
        </w:rPr>
        <w:t xml:space="preserve"> olevien seurakilpailujen ja hallisarjojen määrän kasvattamiseen. Potentiaalia nähdään erityisesti U10-pelaajien, harrastenuorten ja aikuisharrastajien osalta. Uuden toimintatavan, eli seurakilpailuiden ylläpitämisen sähköisessä kilpailujärjestelmässä, muutoksen keskeisenä motivaattorina seuroille ja pelaajille toimii näistä tapahtumista jaettavat tasopisteet. Seurakilpailun voi perustaa Ässään vapaasti, eikä se aiheita seuroille mitään kuluja. Tapahtumien ja kilpailujen kautta pelaajat sitoutuvat myös vahvemmin tennisharrastukseen ja Ässässä olevien tapahtumien kautta muu virallinen kilpailutoiminta tulee lähemmäksi pelaajaa. </w:t>
      </w:r>
    </w:p>
    <w:p w14:paraId="25BD085F" w14:textId="77777777" w:rsidR="00F1147D" w:rsidRPr="00344FFF" w:rsidRDefault="00F1147D" w:rsidP="00F1147D">
      <w:pPr>
        <w:rPr>
          <w:rFonts w:asciiTheme="minorHAnsi" w:hAnsiTheme="minorHAnsi" w:cstheme="minorHAnsi"/>
          <w:sz w:val="22"/>
          <w:szCs w:val="22"/>
        </w:rPr>
      </w:pPr>
      <w:r w:rsidRPr="00344FFF">
        <w:rPr>
          <w:rFonts w:asciiTheme="minorHAnsi" w:hAnsiTheme="minorHAnsi" w:cstheme="minorHAnsi"/>
          <w:sz w:val="22"/>
          <w:szCs w:val="22"/>
        </w:rPr>
        <w:t>Vuonna 2023 seurakilpailuihin ja hallisarjoihin edellytetään pelaajalta harrastelisenssiä. Tennisclubissa jäsenrekisteriä ylläpitävien seurojen jäsenet saavat tämän ilmaisena jäsenetuna. Hallisarjoihin voivat osallistua myös rekisteröityneet pelaajat (ei-jäsen) ostettuaan itselleen harrastelisenssin. Hallisarjojen kautta pyritään ohjaamaan myös ei-jäseniä virallisen kilpailutoiminnan pariin. Hallisarjojen ylläpidossa hyödynnetään entistä helpompaa verkkopohjaista hallisarjatyökalua.</w:t>
      </w:r>
      <w:r w:rsidRPr="00344FFF">
        <w:rPr>
          <w:rFonts w:asciiTheme="minorHAnsi" w:hAnsiTheme="minorHAnsi" w:cstheme="minorHAnsi"/>
          <w:color w:val="FF0000"/>
          <w:sz w:val="22"/>
          <w:szCs w:val="22"/>
        </w:rPr>
        <w:br/>
      </w:r>
      <w:r w:rsidRPr="00344FFF">
        <w:rPr>
          <w:rFonts w:asciiTheme="minorHAnsi" w:hAnsiTheme="minorHAnsi" w:cstheme="minorHAnsi"/>
          <w:sz w:val="22"/>
          <w:szCs w:val="22"/>
        </w:rPr>
        <w:br/>
      </w:r>
      <w:r w:rsidRPr="00344FFF">
        <w:rPr>
          <w:rFonts w:asciiTheme="minorHAnsi" w:hAnsiTheme="minorHAnsi" w:cstheme="minorHAnsi"/>
          <w:sz w:val="22"/>
          <w:szCs w:val="22"/>
        </w:rPr>
        <w:lastRenderedPageBreak/>
        <w:t xml:space="preserve">Olemme uudistaneet ja helpottaneet liittymis- ja rekisteröitymisprosesseja vuonna 2022. Vuoden 2023 aikana nämä toimintatavat pyritään saamaan vielä paremmin käyttöön seura- ja pelaajatasolla. </w:t>
      </w:r>
    </w:p>
    <w:p w14:paraId="5FF6EB05" w14:textId="77777777" w:rsidR="00F1147D" w:rsidRPr="00344FFF" w:rsidRDefault="00F1147D" w:rsidP="00344FFF">
      <w:pPr>
        <w:rPr>
          <w:rFonts w:asciiTheme="minorHAnsi" w:hAnsiTheme="minorHAnsi" w:cstheme="minorHAnsi"/>
          <w:color w:val="000000" w:themeColor="text1"/>
          <w:sz w:val="22"/>
          <w:szCs w:val="22"/>
        </w:rPr>
      </w:pPr>
      <w:r w:rsidRPr="00344FFF">
        <w:rPr>
          <w:rFonts w:asciiTheme="minorHAnsi" w:hAnsiTheme="minorHAnsi" w:cstheme="minorHAnsi"/>
          <w:color w:val="000000" w:themeColor="text1"/>
          <w:sz w:val="22"/>
          <w:szCs w:val="22"/>
        </w:rPr>
        <w:t xml:space="preserve">Tavoitteet </w:t>
      </w:r>
      <w:r w:rsidRPr="00344FFF">
        <w:rPr>
          <w:rFonts w:asciiTheme="minorHAnsi" w:hAnsiTheme="minorHAnsi" w:cstheme="minorHAnsi"/>
          <w:color w:val="000000" w:themeColor="text1"/>
          <w:sz w:val="22"/>
          <w:szCs w:val="22"/>
        </w:rPr>
        <w:br/>
        <w:t xml:space="preserve">• Seurojen pelitapahtumia on yli </w:t>
      </w:r>
      <w:r w:rsidRPr="00344FFF">
        <w:rPr>
          <w:rFonts w:asciiTheme="minorHAnsi" w:hAnsiTheme="minorHAnsi" w:cstheme="minorHAnsi"/>
          <w:sz w:val="22"/>
          <w:szCs w:val="22"/>
        </w:rPr>
        <w:t xml:space="preserve">100 kpl ja hallisarjoja yli 10 kpl </w:t>
      </w:r>
      <w:proofErr w:type="spellStart"/>
      <w:r w:rsidRPr="00344FFF">
        <w:rPr>
          <w:rFonts w:asciiTheme="minorHAnsi" w:hAnsiTheme="minorHAnsi" w:cstheme="minorHAnsi"/>
          <w:color w:val="000000" w:themeColor="text1"/>
          <w:sz w:val="22"/>
          <w:szCs w:val="22"/>
        </w:rPr>
        <w:t>TennisÄssässä</w:t>
      </w:r>
      <w:proofErr w:type="spellEnd"/>
      <w:r w:rsidRPr="00344FFF">
        <w:rPr>
          <w:rFonts w:asciiTheme="minorHAnsi" w:hAnsiTheme="minorHAnsi" w:cstheme="minorHAnsi"/>
          <w:color w:val="000000" w:themeColor="text1"/>
          <w:sz w:val="22"/>
          <w:szCs w:val="22"/>
        </w:rPr>
        <w:t xml:space="preserve"> </w:t>
      </w:r>
      <w:r w:rsidRPr="00344FFF">
        <w:rPr>
          <w:rFonts w:asciiTheme="minorHAnsi" w:hAnsiTheme="minorHAnsi" w:cstheme="minorHAnsi"/>
          <w:color w:val="000000" w:themeColor="text1"/>
          <w:sz w:val="22"/>
          <w:szCs w:val="22"/>
        </w:rPr>
        <w:br/>
        <w:t xml:space="preserve">• Kilpailemista markkinoidaan ja osallistumisen kynnystä helpotetaan vuoden aikana </w:t>
      </w:r>
    </w:p>
    <w:p w14:paraId="3F852B25" w14:textId="77777777" w:rsidR="00344FFF" w:rsidRPr="00344FFF" w:rsidRDefault="00344FFF" w:rsidP="00344FFF">
      <w:pPr>
        <w:rPr>
          <w:rFonts w:asciiTheme="minorHAnsi" w:hAnsiTheme="minorHAnsi" w:cstheme="minorHAnsi"/>
          <w:color w:val="000000" w:themeColor="text1"/>
          <w:sz w:val="22"/>
          <w:szCs w:val="22"/>
        </w:rPr>
      </w:pPr>
    </w:p>
    <w:p w14:paraId="1EA2F5BC" w14:textId="42A1429C" w:rsidR="00F1147D" w:rsidRPr="00344FFF" w:rsidRDefault="00F1147D" w:rsidP="00344FFF">
      <w:pPr>
        <w:rPr>
          <w:rFonts w:asciiTheme="minorHAnsi" w:hAnsiTheme="minorHAnsi" w:cstheme="minorHAnsi"/>
          <w:color w:val="FF0000"/>
          <w:sz w:val="22"/>
          <w:szCs w:val="22"/>
        </w:rPr>
      </w:pPr>
      <w:r w:rsidRPr="00344FFF">
        <w:rPr>
          <w:rFonts w:asciiTheme="minorHAnsi" w:hAnsiTheme="minorHAnsi" w:cstheme="minorHAnsi"/>
          <w:color w:val="000000" w:themeColor="text1"/>
          <w:sz w:val="22"/>
          <w:szCs w:val="22"/>
        </w:rPr>
        <w:t xml:space="preserve">Mittarit </w:t>
      </w:r>
      <w:r w:rsidRPr="00344FFF">
        <w:rPr>
          <w:rFonts w:asciiTheme="minorHAnsi" w:hAnsiTheme="minorHAnsi" w:cstheme="minorHAnsi"/>
          <w:color w:val="000000" w:themeColor="text1"/>
          <w:sz w:val="22"/>
          <w:szCs w:val="22"/>
        </w:rPr>
        <w:br/>
        <w:t xml:space="preserve">• Seurojen pelitapahtumien määrä ja hallisarjojen määrä </w:t>
      </w:r>
      <w:proofErr w:type="spellStart"/>
      <w:r w:rsidRPr="00344FFF">
        <w:rPr>
          <w:rFonts w:asciiTheme="minorHAnsi" w:hAnsiTheme="minorHAnsi" w:cstheme="minorHAnsi"/>
          <w:color w:val="000000" w:themeColor="text1"/>
          <w:sz w:val="22"/>
          <w:szCs w:val="22"/>
        </w:rPr>
        <w:t>TennisÄssässä</w:t>
      </w:r>
      <w:proofErr w:type="spellEnd"/>
      <w:r w:rsidRPr="00344FFF">
        <w:rPr>
          <w:rFonts w:asciiTheme="minorHAnsi" w:hAnsiTheme="minorHAnsi" w:cstheme="minorHAnsi"/>
          <w:color w:val="000000" w:themeColor="text1"/>
          <w:sz w:val="22"/>
          <w:szCs w:val="22"/>
        </w:rPr>
        <w:t xml:space="preserve"> </w:t>
      </w:r>
      <w:r w:rsidRPr="00344FFF">
        <w:rPr>
          <w:rFonts w:asciiTheme="minorHAnsi" w:hAnsiTheme="minorHAnsi" w:cstheme="minorHAnsi"/>
          <w:color w:val="FF0000"/>
          <w:sz w:val="22"/>
          <w:szCs w:val="22"/>
        </w:rPr>
        <w:br/>
      </w:r>
      <w:r w:rsidRPr="00344FFF">
        <w:rPr>
          <w:rFonts w:asciiTheme="minorHAnsi" w:hAnsiTheme="minorHAnsi" w:cstheme="minorHAnsi"/>
          <w:sz w:val="22"/>
          <w:szCs w:val="22"/>
        </w:rPr>
        <w:t>* Kilpailutoimintaan osallistuminen koetaan vuosikyselyssä helpoksi (2,7/5)</w:t>
      </w:r>
      <w:r w:rsidRPr="00344FFF">
        <w:rPr>
          <w:rFonts w:asciiTheme="minorHAnsi" w:hAnsiTheme="minorHAnsi" w:cstheme="minorHAnsi"/>
          <w:sz w:val="22"/>
          <w:szCs w:val="22"/>
        </w:rPr>
        <w:br/>
      </w:r>
    </w:p>
    <w:p w14:paraId="6CB9FBBF" w14:textId="77777777" w:rsidR="00F1147D" w:rsidRPr="00344FFF" w:rsidRDefault="00F1147D" w:rsidP="00344FFF">
      <w:pPr>
        <w:rPr>
          <w:rFonts w:asciiTheme="minorHAnsi" w:hAnsiTheme="minorHAnsi" w:cstheme="minorHAnsi"/>
          <w:sz w:val="22"/>
          <w:szCs w:val="22"/>
        </w:rPr>
      </w:pPr>
      <w:r w:rsidRPr="00344FFF">
        <w:rPr>
          <w:rFonts w:asciiTheme="minorHAnsi" w:hAnsiTheme="minorHAnsi" w:cstheme="minorHAnsi"/>
          <w:b/>
          <w:bCs/>
          <w:sz w:val="22"/>
          <w:szCs w:val="22"/>
        </w:rPr>
        <w:t>Kilpatennis</w:t>
      </w:r>
      <w:r w:rsidRPr="00344FFF">
        <w:rPr>
          <w:rFonts w:asciiTheme="minorHAnsi" w:hAnsiTheme="minorHAnsi" w:cstheme="minorHAnsi"/>
          <w:sz w:val="22"/>
          <w:szCs w:val="22"/>
        </w:rPr>
        <w:br/>
        <w:t xml:space="preserve">Kilpatenniksen alle kuuluvat JGP-sarja, </w:t>
      </w:r>
      <w:proofErr w:type="spellStart"/>
      <w:r w:rsidRPr="00344FFF">
        <w:rPr>
          <w:rFonts w:asciiTheme="minorHAnsi" w:hAnsiTheme="minorHAnsi" w:cstheme="minorHAnsi"/>
          <w:sz w:val="22"/>
          <w:szCs w:val="22"/>
        </w:rPr>
        <w:t>Finnish</w:t>
      </w:r>
      <w:proofErr w:type="spellEnd"/>
      <w:r w:rsidRPr="00344FFF">
        <w:rPr>
          <w:rFonts w:asciiTheme="minorHAnsi" w:hAnsiTheme="minorHAnsi" w:cstheme="minorHAnsi"/>
          <w:sz w:val="22"/>
          <w:szCs w:val="22"/>
        </w:rPr>
        <w:t xml:space="preserve"> Junior Tennis Tour, senioreiden SM-kilpailut, koululaisten mestaruuskilpailut, sarjatenniksen ylempiä divisioonia, senioreiden sarjatenniksen SM-taso, Luokkamestaruussarjan B- ja C-luokat sekä kansallisista kilpailuista B- ja C-luokat. Näiden sarjojen ja kilpailujen merkitys kasvaa entisestään uuden sarjapistelaskennan myötä. Sarjapistelaskentaan liittyen on myös tärkeää tehdä seurojen kanssa yhteistyötä mahdollisimman kattavan luokkatarjonnan puolesta.</w:t>
      </w:r>
    </w:p>
    <w:p w14:paraId="35FBAF0C" w14:textId="77777777" w:rsidR="00F1147D" w:rsidRPr="00344FFF" w:rsidRDefault="00F1147D" w:rsidP="00344FFF">
      <w:pPr>
        <w:rPr>
          <w:rFonts w:asciiTheme="minorHAnsi" w:hAnsiTheme="minorHAnsi" w:cstheme="minorHAnsi"/>
          <w:color w:val="FF0000"/>
          <w:sz w:val="22"/>
          <w:szCs w:val="22"/>
        </w:rPr>
      </w:pPr>
      <w:r w:rsidRPr="00344FFF">
        <w:rPr>
          <w:rFonts w:asciiTheme="minorHAnsi" w:hAnsiTheme="minorHAnsi" w:cstheme="minorHAnsi"/>
          <w:sz w:val="22"/>
          <w:szCs w:val="22"/>
        </w:rPr>
        <w:t xml:space="preserve">Fazer Junior Grand Prix jatkuu 10-, 12-, 14- ja 16-vuotiaiden juniorien huippukilpailusarjana. Jokaisessa ikäluokassa pelataan kuusi osakilpailua. Fazer tuo kilpailusarjan sponsorina osallistujille osallistumislahjoja sekä palkitsee parhaiten menestyviä. Tavoitteena on sitouttaa ikäluokkien parhaat pelaamaan Fazer JGP -sarjaa. TEHO Sport </w:t>
      </w:r>
      <w:proofErr w:type="spellStart"/>
      <w:r w:rsidRPr="00344FFF">
        <w:rPr>
          <w:rFonts w:asciiTheme="minorHAnsi" w:hAnsiTheme="minorHAnsi" w:cstheme="minorHAnsi"/>
          <w:sz w:val="22"/>
          <w:szCs w:val="22"/>
        </w:rPr>
        <w:t>Finnish</w:t>
      </w:r>
      <w:proofErr w:type="spellEnd"/>
      <w:r w:rsidRPr="00344FFF">
        <w:rPr>
          <w:rFonts w:asciiTheme="minorHAnsi" w:hAnsiTheme="minorHAnsi" w:cstheme="minorHAnsi"/>
          <w:sz w:val="22"/>
          <w:szCs w:val="22"/>
        </w:rPr>
        <w:t xml:space="preserve"> Junior Tennis Tour on 21-vuotiaiden kilpailusarja. Sarjassa pelataan vuonna 2023 viisi osakilpailua. Osakilpailuissa ovat mukana alle 21-vuotiaiden sisä- ja ulkokenttien SM-kilpailut. Parhaat saavat rahapalkintoja ja voittajille taataan mukaanpääsy seuraavaan </w:t>
      </w:r>
      <w:proofErr w:type="spellStart"/>
      <w:r w:rsidRPr="00344FFF">
        <w:rPr>
          <w:rFonts w:asciiTheme="minorHAnsi" w:hAnsiTheme="minorHAnsi" w:cstheme="minorHAnsi"/>
          <w:sz w:val="22"/>
          <w:szCs w:val="22"/>
        </w:rPr>
        <w:t>Finnish</w:t>
      </w:r>
      <w:proofErr w:type="spellEnd"/>
      <w:r w:rsidRPr="00344FFF">
        <w:rPr>
          <w:rFonts w:asciiTheme="minorHAnsi" w:hAnsiTheme="minorHAnsi" w:cstheme="minorHAnsi"/>
          <w:sz w:val="22"/>
          <w:szCs w:val="22"/>
        </w:rPr>
        <w:t xml:space="preserve"> Tour –osakilpailuun. Luokkamestaruussarjaan kuuluu kuusi osakilpailua, luokkina ovat B-E -luokat, ja kaikissa näissä pelataan kaksin- ja nelinpelit sekä sekanelinpelit. Edellä mainitut kilpailusarjat katsotaan sarjapistelaskennassa muita kansallisia kilpailuja korkeampitasoisemmiksi ja niistä jaetaan suurempia sarjapisteitä.</w:t>
      </w:r>
      <w:r w:rsidRPr="00344FFF">
        <w:rPr>
          <w:rFonts w:asciiTheme="minorHAnsi" w:hAnsiTheme="minorHAnsi" w:cstheme="minorHAnsi"/>
          <w:sz w:val="22"/>
          <w:szCs w:val="22"/>
        </w:rPr>
        <w:br/>
      </w:r>
      <w:r w:rsidRPr="00344FFF">
        <w:rPr>
          <w:rFonts w:asciiTheme="minorHAnsi" w:hAnsiTheme="minorHAnsi" w:cstheme="minorHAnsi"/>
          <w:color w:val="FF0000"/>
          <w:sz w:val="22"/>
          <w:szCs w:val="22"/>
        </w:rPr>
        <w:br/>
      </w:r>
      <w:r w:rsidRPr="00344FFF">
        <w:rPr>
          <w:rFonts w:asciiTheme="minorHAnsi" w:hAnsiTheme="minorHAnsi" w:cstheme="minorHAnsi"/>
          <w:sz w:val="22"/>
          <w:szCs w:val="22"/>
        </w:rPr>
        <w:t xml:space="preserve">Kilpailujärjestelmän suurimman osan muodostavat kilpatason kansalliset kilpailut ja sarjatennis. Strategiakauden aikana on tehty erinomaista työtä seuratasolla kasvattaen modernien kilpailujen määrää. Kuukausittain kilpailutarjonnasta on ollut yli </w:t>
      </w:r>
      <w:proofErr w:type="gramStart"/>
      <w:r w:rsidRPr="00344FFF">
        <w:rPr>
          <w:rFonts w:asciiTheme="minorHAnsi" w:hAnsiTheme="minorHAnsi" w:cstheme="minorHAnsi"/>
          <w:sz w:val="22"/>
          <w:szCs w:val="22"/>
        </w:rPr>
        <w:t>50%</w:t>
      </w:r>
      <w:proofErr w:type="gramEnd"/>
      <w:r w:rsidRPr="00344FFF">
        <w:rPr>
          <w:rFonts w:asciiTheme="minorHAnsi" w:hAnsiTheme="minorHAnsi" w:cstheme="minorHAnsi"/>
          <w:sz w:val="22"/>
          <w:szCs w:val="22"/>
        </w:rPr>
        <w:t xml:space="preserve"> moderneja kilpailuja. Pelaajille on tarjolla päiväkilpailuja, useamman ottelun takuuta ja lyhennettyjä otteluita. Tätä suuntaa pyritään entisestään vahvistamaan. Kilpailutoiminnan perustana on toimivan kilpailukalenterin ja sarjatennisjärjestelmän ylläpitäminen. Kilpailukalenteri muodostuu myönnetyistä arvokilpailuista (huipputaso) ja sarjatennikselle rajatuista viikonlopuista. Tämän lisäksi seurat voivat hakea tietyin rajoituksin kilpatason kilpailuja. Vuonna 2022 tehty sarjatenniksen uudistus antaa myös entistä joustavampien sääntöjen puolesta mahdollisuuden kasvattaa sarjatennisjoukkueiden määrää.</w:t>
      </w:r>
    </w:p>
    <w:p w14:paraId="13771F20" w14:textId="09B791A0" w:rsidR="00F1147D" w:rsidRPr="00344FFF" w:rsidRDefault="00344FFF" w:rsidP="00344FFF">
      <w:pPr>
        <w:rPr>
          <w:rFonts w:asciiTheme="minorHAnsi" w:hAnsiTheme="minorHAnsi" w:cstheme="minorHAnsi"/>
          <w:color w:val="000000" w:themeColor="text1"/>
          <w:sz w:val="22"/>
          <w:szCs w:val="22"/>
        </w:rPr>
      </w:pPr>
      <w:r w:rsidRPr="00344FFF">
        <w:rPr>
          <w:rFonts w:asciiTheme="minorHAnsi" w:hAnsiTheme="minorHAnsi" w:cstheme="minorHAnsi"/>
          <w:color w:val="000000" w:themeColor="text1"/>
          <w:sz w:val="22"/>
          <w:szCs w:val="22"/>
        </w:rPr>
        <w:br/>
      </w:r>
      <w:r w:rsidR="00F1147D" w:rsidRPr="00344FFF">
        <w:rPr>
          <w:rFonts w:asciiTheme="minorHAnsi" w:hAnsiTheme="minorHAnsi" w:cstheme="minorHAnsi"/>
          <w:color w:val="000000" w:themeColor="text1"/>
          <w:sz w:val="22"/>
          <w:szCs w:val="22"/>
        </w:rPr>
        <w:t xml:space="preserve">Tavoitteet </w:t>
      </w:r>
      <w:r w:rsidR="00F1147D" w:rsidRPr="00344FFF">
        <w:rPr>
          <w:rFonts w:asciiTheme="minorHAnsi" w:hAnsiTheme="minorHAnsi" w:cstheme="minorHAnsi"/>
          <w:color w:val="000000" w:themeColor="text1"/>
          <w:sz w:val="22"/>
          <w:szCs w:val="22"/>
        </w:rPr>
        <w:br/>
        <w:t>• Ylläpidetään kansallisesti tärkeitä kilpailusarjoja</w:t>
      </w:r>
      <w:r w:rsidR="00F1147D" w:rsidRPr="00344FFF">
        <w:rPr>
          <w:rFonts w:asciiTheme="minorHAnsi" w:hAnsiTheme="minorHAnsi" w:cstheme="minorHAnsi"/>
          <w:color w:val="000000" w:themeColor="text1"/>
          <w:sz w:val="22"/>
          <w:szCs w:val="22"/>
        </w:rPr>
        <w:br/>
        <w:t xml:space="preserve">• Ylläpidetään modernien kilpailumuotojen määrää → Moderneja kilpailumuotoja on vähintään 50 % kaikista kilpailuista </w:t>
      </w:r>
      <w:r w:rsidR="00F1147D" w:rsidRPr="00344FFF">
        <w:rPr>
          <w:rFonts w:asciiTheme="minorHAnsi" w:hAnsiTheme="minorHAnsi" w:cstheme="minorHAnsi"/>
          <w:color w:val="FF0000"/>
          <w:sz w:val="22"/>
          <w:szCs w:val="22"/>
        </w:rPr>
        <w:br/>
      </w:r>
      <w:r w:rsidR="00F1147D" w:rsidRPr="00344FFF">
        <w:rPr>
          <w:rFonts w:asciiTheme="minorHAnsi" w:hAnsiTheme="minorHAnsi" w:cstheme="minorHAnsi"/>
          <w:sz w:val="22"/>
          <w:szCs w:val="22"/>
        </w:rPr>
        <w:t xml:space="preserve">• Sarjatennisjoukkueiden (yleinen sarjatennis) määrä kasvaa sisä- ja ulkokaudella yhteensä </w:t>
      </w:r>
      <w:proofErr w:type="gramStart"/>
      <w:r w:rsidR="00F1147D" w:rsidRPr="00344FFF">
        <w:rPr>
          <w:rFonts w:asciiTheme="minorHAnsi" w:hAnsiTheme="minorHAnsi" w:cstheme="minorHAnsi"/>
          <w:sz w:val="22"/>
          <w:szCs w:val="22"/>
        </w:rPr>
        <w:t>5%</w:t>
      </w:r>
      <w:proofErr w:type="gramEnd"/>
    </w:p>
    <w:p w14:paraId="5BF1D834" w14:textId="0E3BC7DA" w:rsidR="00F1147D" w:rsidRPr="00344FFF" w:rsidRDefault="00344FFF" w:rsidP="00344FFF">
      <w:pPr>
        <w:rPr>
          <w:rFonts w:asciiTheme="minorHAnsi" w:hAnsiTheme="minorHAnsi" w:cstheme="minorHAnsi"/>
          <w:color w:val="FF0000"/>
          <w:sz w:val="22"/>
          <w:szCs w:val="22"/>
        </w:rPr>
      </w:pPr>
      <w:r w:rsidRPr="00344FFF">
        <w:rPr>
          <w:rFonts w:asciiTheme="minorHAnsi" w:hAnsiTheme="minorHAnsi" w:cstheme="minorHAnsi"/>
          <w:color w:val="000000" w:themeColor="text1"/>
          <w:sz w:val="22"/>
          <w:szCs w:val="22"/>
        </w:rPr>
        <w:br/>
      </w:r>
      <w:r w:rsidR="00F1147D" w:rsidRPr="00344FFF">
        <w:rPr>
          <w:rFonts w:asciiTheme="minorHAnsi" w:hAnsiTheme="minorHAnsi" w:cstheme="minorHAnsi"/>
          <w:color w:val="000000" w:themeColor="text1"/>
          <w:sz w:val="22"/>
          <w:szCs w:val="22"/>
        </w:rPr>
        <w:t xml:space="preserve">Mittarit </w:t>
      </w:r>
      <w:r w:rsidR="00F1147D" w:rsidRPr="00344FFF">
        <w:rPr>
          <w:rFonts w:asciiTheme="minorHAnsi" w:hAnsiTheme="minorHAnsi" w:cstheme="minorHAnsi"/>
          <w:color w:val="000000" w:themeColor="text1"/>
          <w:sz w:val="22"/>
          <w:szCs w:val="22"/>
        </w:rPr>
        <w:br/>
        <w:t xml:space="preserve">• Fazer JGP ja Teho Sport </w:t>
      </w:r>
      <w:proofErr w:type="spellStart"/>
      <w:r w:rsidR="00F1147D" w:rsidRPr="00344FFF">
        <w:rPr>
          <w:rFonts w:asciiTheme="minorHAnsi" w:hAnsiTheme="minorHAnsi" w:cstheme="minorHAnsi"/>
          <w:color w:val="000000" w:themeColor="text1"/>
          <w:sz w:val="22"/>
          <w:szCs w:val="22"/>
        </w:rPr>
        <w:t>Finnish</w:t>
      </w:r>
      <w:proofErr w:type="spellEnd"/>
      <w:r w:rsidR="00F1147D" w:rsidRPr="00344FFF">
        <w:rPr>
          <w:rFonts w:asciiTheme="minorHAnsi" w:hAnsiTheme="minorHAnsi" w:cstheme="minorHAnsi"/>
          <w:color w:val="000000" w:themeColor="text1"/>
          <w:sz w:val="22"/>
          <w:szCs w:val="22"/>
        </w:rPr>
        <w:t xml:space="preserve"> Junior Tennis Tour → osallistujamäärät per osakilpailu → neljän parhaan pelaajan ranking-keskiarvo per sarja </w:t>
      </w:r>
      <w:r w:rsidR="00F1147D" w:rsidRPr="00344FFF">
        <w:rPr>
          <w:rFonts w:asciiTheme="minorHAnsi" w:hAnsiTheme="minorHAnsi" w:cstheme="minorHAnsi"/>
          <w:color w:val="FF0000"/>
          <w:sz w:val="22"/>
          <w:szCs w:val="22"/>
        </w:rPr>
        <w:br/>
      </w:r>
      <w:r w:rsidR="00F1147D" w:rsidRPr="00344FFF">
        <w:rPr>
          <w:rFonts w:asciiTheme="minorHAnsi" w:hAnsiTheme="minorHAnsi" w:cstheme="minorHAnsi"/>
          <w:color w:val="000000" w:themeColor="text1"/>
          <w:sz w:val="22"/>
          <w:szCs w:val="22"/>
        </w:rPr>
        <w:t xml:space="preserve">• Luokkamestaruussarja → osallistujamäärät </w:t>
      </w:r>
      <w:r w:rsidR="00F1147D" w:rsidRPr="00344FFF">
        <w:rPr>
          <w:rFonts w:asciiTheme="minorHAnsi" w:hAnsiTheme="minorHAnsi" w:cstheme="minorHAnsi"/>
          <w:color w:val="FF0000"/>
          <w:sz w:val="22"/>
          <w:szCs w:val="22"/>
        </w:rPr>
        <w:br/>
      </w:r>
      <w:r w:rsidR="00F1147D" w:rsidRPr="00344FFF">
        <w:rPr>
          <w:rFonts w:asciiTheme="minorHAnsi" w:hAnsiTheme="minorHAnsi" w:cstheme="minorHAnsi"/>
          <w:color w:val="000000" w:themeColor="text1"/>
          <w:sz w:val="22"/>
          <w:szCs w:val="22"/>
        </w:rPr>
        <w:t xml:space="preserve">• Modernien peliformaattien määrä suhteessa perinteisiin kilpailumuotoihin </w:t>
      </w:r>
      <w:r w:rsidR="00F1147D" w:rsidRPr="00344FFF">
        <w:rPr>
          <w:rFonts w:asciiTheme="minorHAnsi" w:hAnsiTheme="minorHAnsi" w:cstheme="minorHAnsi"/>
          <w:color w:val="FF0000"/>
          <w:sz w:val="22"/>
          <w:szCs w:val="22"/>
        </w:rPr>
        <w:br/>
      </w:r>
      <w:r w:rsidR="00F1147D" w:rsidRPr="00344FFF">
        <w:rPr>
          <w:rFonts w:asciiTheme="minorHAnsi" w:hAnsiTheme="minorHAnsi" w:cstheme="minorHAnsi"/>
          <w:sz w:val="22"/>
          <w:szCs w:val="22"/>
        </w:rPr>
        <w:t>• Yleisen sarjatenniksen joukkuemäärä</w:t>
      </w:r>
    </w:p>
    <w:p w14:paraId="68002AF7" w14:textId="3880EAA0" w:rsidR="00F1147D" w:rsidRPr="00344FFF" w:rsidRDefault="00344FFF" w:rsidP="00344FFF">
      <w:pPr>
        <w:rPr>
          <w:rFonts w:asciiTheme="minorHAnsi" w:hAnsiTheme="minorHAnsi" w:cstheme="minorHAnsi"/>
          <w:color w:val="FF0000"/>
          <w:sz w:val="22"/>
          <w:szCs w:val="22"/>
        </w:rPr>
      </w:pPr>
      <w:r w:rsidRPr="00344FFF">
        <w:rPr>
          <w:rFonts w:asciiTheme="minorHAnsi" w:hAnsiTheme="minorHAnsi" w:cstheme="minorHAnsi"/>
          <w:b/>
          <w:bCs/>
          <w:sz w:val="22"/>
          <w:szCs w:val="22"/>
        </w:rPr>
        <w:br/>
      </w:r>
      <w:r w:rsidR="00F1147D" w:rsidRPr="00344FFF">
        <w:rPr>
          <w:rFonts w:asciiTheme="minorHAnsi" w:hAnsiTheme="minorHAnsi" w:cstheme="minorHAnsi"/>
          <w:b/>
          <w:bCs/>
          <w:sz w:val="22"/>
          <w:szCs w:val="22"/>
        </w:rPr>
        <w:t xml:space="preserve">Huipputennis </w:t>
      </w:r>
      <w:r w:rsidR="00F1147D" w:rsidRPr="00344FFF">
        <w:rPr>
          <w:rFonts w:asciiTheme="minorHAnsi" w:hAnsiTheme="minorHAnsi" w:cstheme="minorHAnsi"/>
          <w:color w:val="FF0000"/>
          <w:sz w:val="22"/>
          <w:szCs w:val="22"/>
        </w:rPr>
        <w:br/>
      </w:r>
      <w:r w:rsidR="00F1147D" w:rsidRPr="00344FFF">
        <w:rPr>
          <w:rFonts w:asciiTheme="minorHAnsi" w:hAnsiTheme="minorHAnsi" w:cstheme="minorHAnsi"/>
          <w:sz w:val="22"/>
          <w:szCs w:val="22"/>
        </w:rPr>
        <w:t xml:space="preserve">Huipputenniksen alle kuuluvat aikuisten kansainväliset ammattilaiskilpailut, junioreiden ja senioreiden kansainväliset kilpailut, </w:t>
      </w:r>
      <w:proofErr w:type="spellStart"/>
      <w:r w:rsidR="00F1147D" w:rsidRPr="00344FFF">
        <w:rPr>
          <w:rFonts w:asciiTheme="minorHAnsi" w:hAnsiTheme="minorHAnsi" w:cstheme="minorHAnsi"/>
          <w:sz w:val="22"/>
          <w:szCs w:val="22"/>
        </w:rPr>
        <w:t>Finnish</w:t>
      </w:r>
      <w:proofErr w:type="spellEnd"/>
      <w:r w:rsidR="00F1147D" w:rsidRPr="00344FFF">
        <w:rPr>
          <w:rFonts w:asciiTheme="minorHAnsi" w:hAnsiTheme="minorHAnsi" w:cstheme="minorHAnsi"/>
          <w:sz w:val="22"/>
          <w:szCs w:val="22"/>
        </w:rPr>
        <w:t xml:space="preserve"> Tour sarja sekä Tennisliiga ja Tennisliiga Cup. Huipputenniksen </w:t>
      </w:r>
      <w:r w:rsidR="00F1147D" w:rsidRPr="00344FFF">
        <w:rPr>
          <w:rFonts w:asciiTheme="minorHAnsi" w:hAnsiTheme="minorHAnsi" w:cstheme="minorHAnsi"/>
          <w:sz w:val="22"/>
          <w:szCs w:val="22"/>
        </w:rPr>
        <w:lastRenderedPageBreak/>
        <w:t xml:space="preserve">kilpailukalenteri ja kilpailuja järjestävät seurat on vahvistettu vuodelle 2023. </w:t>
      </w:r>
      <w:r w:rsidR="00F1147D" w:rsidRPr="00344FFF">
        <w:rPr>
          <w:rFonts w:asciiTheme="minorHAnsi" w:hAnsiTheme="minorHAnsi" w:cstheme="minorHAnsi"/>
          <w:sz w:val="22"/>
          <w:szCs w:val="22"/>
        </w:rPr>
        <w:br/>
      </w:r>
      <w:proofErr w:type="spellStart"/>
      <w:r w:rsidR="00F1147D" w:rsidRPr="00344FFF">
        <w:rPr>
          <w:rFonts w:asciiTheme="minorHAnsi" w:hAnsiTheme="minorHAnsi" w:cstheme="minorHAnsi"/>
          <w:sz w:val="22"/>
          <w:szCs w:val="22"/>
        </w:rPr>
        <w:t>Finnish</w:t>
      </w:r>
      <w:proofErr w:type="spellEnd"/>
      <w:r w:rsidR="00F1147D" w:rsidRPr="00344FFF">
        <w:rPr>
          <w:rFonts w:asciiTheme="minorHAnsi" w:hAnsiTheme="minorHAnsi" w:cstheme="minorHAnsi"/>
          <w:sz w:val="22"/>
          <w:szCs w:val="22"/>
        </w:rPr>
        <w:t xml:space="preserve"> Tour on aikuisten huippukilpailusarja, jossa on kuusi osakilpailua miehille ja naisille. Kilpailussa jaetaan merkittäviä rahapalkintoja. Rahapalkintojen suuruus on sidottu osallistuvien pelaajien määrään. TEHO Sport Tennisliiga jatkaa kansallisen tenniksen kärkituotteena. Liigassa on mukana kansallisia huippupelaajia ja ulkomaisia vahvistuksia maailman huipulta asti. Tennisliigassa ja </w:t>
      </w:r>
      <w:proofErr w:type="spellStart"/>
      <w:r w:rsidR="00F1147D" w:rsidRPr="00344FFF">
        <w:rPr>
          <w:rFonts w:asciiTheme="minorHAnsi" w:hAnsiTheme="minorHAnsi" w:cstheme="minorHAnsi"/>
          <w:sz w:val="22"/>
          <w:szCs w:val="22"/>
        </w:rPr>
        <w:t>Finnish</w:t>
      </w:r>
      <w:proofErr w:type="spellEnd"/>
      <w:r w:rsidR="00F1147D" w:rsidRPr="00344FFF">
        <w:rPr>
          <w:rFonts w:asciiTheme="minorHAnsi" w:hAnsiTheme="minorHAnsi" w:cstheme="minorHAnsi"/>
          <w:sz w:val="22"/>
          <w:szCs w:val="22"/>
        </w:rPr>
        <w:t xml:space="preserve"> Tourilla on mediakumppani, ja otteluista toteutetaan </w:t>
      </w:r>
      <w:proofErr w:type="spellStart"/>
      <w:r w:rsidR="00F1147D" w:rsidRPr="00344FFF">
        <w:rPr>
          <w:rFonts w:asciiTheme="minorHAnsi" w:hAnsiTheme="minorHAnsi" w:cstheme="minorHAnsi"/>
          <w:sz w:val="22"/>
          <w:szCs w:val="22"/>
        </w:rPr>
        <w:t>livestream</w:t>
      </w:r>
      <w:proofErr w:type="spellEnd"/>
      <w:r w:rsidR="00F1147D" w:rsidRPr="00344FFF">
        <w:rPr>
          <w:rFonts w:asciiTheme="minorHAnsi" w:hAnsiTheme="minorHAnsi" w:cstheme="minorHAnsi"/>
          <w:sz w:val="22"/>
          <w:szCs w:val="22"/>
        </w:rPr>
        <w:t xml:space="preserve"> lähetyksiä.</w:t>
      </w:r>
      <w:r w:rsidR="00F1147D" w:rsidRPr="00344FFF">
        <w:rPr>
          <w:rFonts w:asciiTheme="minorHAnsi" w:hAnsiTheme="minorHAnsi" w:cstheme="minorHAnsi"/>
          <w:sz w:val="22"/>
          <w:szCs w:val="22"/>
        </w:rPr>
        <w:br/>
      </w:r>
      <w:r w:rsidR="00F1147D" w:rsidRPr="00344FFF">
        <w:rPr>
          <w:rFonts w:asciiTheme="minorHAnsi" w:hAnsiTheme="minorHAnsi" w:cstheme="minorHAnsi"/>
          <w:color w:val="000000" w:themeColor="text1"/>
          <w:sz w:val="22"/>
          <w:szCs w:val="22"/>
        </w:rPr>
        <w:br/>
        <w:t xml:space="preserve">Suomessa järjestetään kansainvälisiä juniorien TE- ja ITF-kilpailuja, seniorien ITF-kilpailuja sekä ITF- ja ATP </w:t>
      </w:r>
      <w:proofErr w:type="spellStart"/>
      <w:r w:rsidR="00F1147D" w:rsidRPr="00344FFF">
        <w:rPr>
          <w:rFonts w:asciiTheme="minorHAnsi" w:hAnsiTheme="minorHAnsi" w:cstheme="minorHAnsi"/>
          <w:color w:val="000000" w:themeColor="text1"/>
          <w:sz w:val="22"/>
          <w:szCs w:val="22"/>
        </w:rPr>
        <w:t>Challenger</w:t>
      </w:r>
      <w:proofErr w:type="spellEnd"/>
      <w:r w:rsidR="00F1147D" w:rsidRPr="00344FFF">
        <w:rPr>
          <w:rFonts w:asciiTheme="minorHAnsi" w:hAnsiTheme="minorHAnsi" w:cstheme="minorHAnsi"/>
          <w:color w:val="000000" w:themeColor="text1"/>
          <w:sz w:val="22"/>
          <w:szCs w:val="22"/>
        </w:rPr>
        <w:t xml:space="preserve"> -tason ammattilaiskilpailuja. Vuoden osalta ylläpidetään nykyisiä kilpailumääriä. Tennisliitto osallistuu </w:t>
      </w:r>
      <w:proofErr w:type="spellStart"/>
      <w:r w:rsidR="00F1147D" w:rsidRPr="00344FFF">
        <w:rPr>
          <w:rFonts w:asciiTheme="minorHAnsi" w:hAnsiTheme="minorHAnsi" w:cstheme="minorHAnsi"/>
          <w:color w:val="000000" w:themeColor="text1"/>
          <w:sz w:val="22"/>
          <w:szCs w:val="22"/>
        </w:rPr>
        <w:t>Challenger</w:t>
      </w:r>
      <w:proofErr w:type="spellEnd"/>
      <w:r w:rsidR="00F1147D" w:rsidRPr="00344FFF">
        <w:rPr>
          <w:rFonts w:asciiTheme="minorHAnsi" w:hAnsiTheme="minorHAnsi" w:cstheme="minorHAnsi"/>
          <w:color w:val="000000" w:themeColor="text1"/>
          <w:sz w:val="22"/>
          <w:szCs w:val="22"/>
        </w:rPr>
        <w:t xml:space="preserve">-kilpailuiden järjestelyihin taloudellisesti ja auttaa tapahtumien markkinoinnissa ja viestinnässä merkittävästi. </w:t>
      </w:r>
    </w:p>
    <w:p w14:paraId="697D2B08" w14:textId="36378903" w:rsidR="00F1147D" w:rsidRPr="00344FFF" w:rsidRDefault="00344FFF" w:rsidP="00344FFF">
      <w:pPr>
        <w:rPr>
          <w:rFonts w:asciiTheme="minorHAnsi" w:hAnsiTheme="minorHAnsi" w:cstheme="minorHAnsi"/>
          <w:color w:val="FF0000"/>
          <w:sz w:val="22"/>
          <w:szCs w:val="22"/>
        </w:rPr>
      </w:pPr>
      <w:r w:rsidRPr="00344FFF">
        <w:rPr>
          <w:rFonts w:asciiTheme="minorHAnsi" w:hAnsiTheme="minorHAnsi" w:cstheme="minorHAnsi"/>
          <w:color w:val="000000" w:themeColor="text1"/>
          <w:sz w:val="22"/>
          <w:szCs w:val="22"/>
        </w:rPr>
        <w:br/>
      </w:r>
      <w:r w:rsidR="00F1147D" w:rsidRPr="00344FFF">
        <w:rPr>
          <w:rFonts w:asciiTheme="minorHAnsi" w:hAnsiTheme="minorHAnsi" w:cstheme="minorHAnsi"/>
          <w:color w:val="000000" w:themeColor="text1"/>
          <w:sz w:val="22"/>
          <w:szCs w:val="22"/>
        </w:rPr>
        <w:t xml:space="preserve">Tavoitteet </w:t>
      </w:r>
      <w:r w:rsidR="00F1147D" w:rsidRPr="00344FFF">
        <w:rPr>
          <w:rFonts w:asciiTheme="minorHAnsi" w:hAnsiTheme="minorHAnsi" w:cstheme="minorHAnsi"/>
          <w:color w:val="000000" w:themeColor="text1"/>
          <w:sz w:val="22"/>
          <w:szCs w:val="22"/>
        </w:rPr>
        <w:br/>
        <w:t xml:space="preserve">• Järjestää Suomen parhaat pelaajat kokoava korkeatasoinen </w:t>
      </w:r>
      <w:proofErr w:type="spellStart"/>
      <w:r w:rsidR="00F1147D" w:rsidRPr="00344FFF">
        <w:rPr>
          <w:rFonts w:asciiTheme="minorHAnsi" w:hAnsiTheme="minorHAnsi" w:cstheme="minorHAnsi"/>
          <w:color w:val="000000" w:themeColor="text1"/>
          <w:sz w:val="22"/>
          <w:szCs w:val="22"/>
        </w:rPr>
        <w:t>Finnish</w:t>
      </w:r>
      <w:proofErr w:type="spellEnd"/>
      <w:r w:rsidR="00F1147D" w:rsidRPr="00344FFF">
        <w:rPr>
          <w:rFonts w:asciiTheme="minorHAnsi" w:hAnsiTheme="minorHAnsi" w:cstheme="minorHAnsi"/>
          <w:color w:val="000000" w:themeColor="text1"/>
          <w:sz w:val="22"/>
          <w:szCs w:val="22"/>
        </w:rPr>
        <w:t xml:space="preserve"> Tour -sarja, Tennisliiga, Tennisliiga Cup </w:t>
      </w:r>
      <w:r w:rsidR="00224734">
        <w:rPr>
          <w:rFonts w:asciiTheme="minorHAnsi" w:hAnsiTheme="minorHAnsi" w:cstheme="minorHAnsi"/>
          <w:color w:val="000000" w:themeColor="text1"/>
          <w:sz w:val="22"/>
          <w:szCs w:val="22"/>
        </w:rPr>
        <w:br/>
      </w:r>
      <w:r w:rsidR="00F1147D" w:rsidRPr="00344FFF">
        <w:rPr>
          <w:rFonts w:asciiTheme="minorHAnsi" w:hAnsiTheme="minorHAnsi" w:cstheme="minorHAnsi"/>
          <w:color w:val="000000" w:themeColor="text1"/>
          <w:sz w:val="22"/>
          <w:szCs w:val="22"/>
        </w:rPr>
        <w:t xml:space="preserve">→neljän parhaan pelaajan ranking-keskiarvo yli 46 per kilpailu / kierros </w:t>
      </w:r>
      <w:r w:rsidR="00224734">
        <w:rPr>
          <w:rFonts w:asciiTheme="minorHAnsi" w:hAnsiTheme="minorHAnsi" w:cstheme="minorHAnsi"/>
          <w:color w:val="000000" w:themeColor="text1"/>
          <w:sz w:val="22"/>
          <w:szCs w:val="22"/>
        </w:rPr>
        <w:br/>
      </w:r>
      <w:r w:rsidR="00F1147D" w:rsidRPr="00344FFF">
        <w:rPr>
          <w:rFonts w:asciiTheme="minorHAnsi" w:hAnsiTheme="minorHAnsi" w:cstheme="minorHAnsi"/>
          <w:color w:val="000000" w:themeColor="text1"/>
          <w:sz w:val="22"/>
          <w:szCs w:val="22"/>
        </w:rPr>
        <w:t xml:space="preserve">→ ilmoittautuneiden määrä per kilpailu vähintään 28 pelaajaa </w:t>
      </w:r>
      <w:r w:rsidR="00F1147D" w:rsidRPr="00344FFF">
        <w:rPr>
          <w:rFonts w:asciiTheme="minorHAnsi" w:hAnsiTheme="minorHAnsi" w:cstheme="minorHAnsi"/>
          <w:color w:val="FF0000"/>
          <w:sz w:val="22"/>
          <w:szCs w:val="22"/>
        </w:rPr>
        <w:br/>
      </w:r>
      <w:r w:rsidR="00F1147D" w:rsidRPr="00344FFF">
        <w:rPr>
          <w:rFonts w:asciiTheme="minorHAnsi" w:hAnsiTheme="minorHAnsi" w:cstheme="minorHAnsi"/>
          <w:sz w:val="22"/>
          <w:szCs w:val="22"/>
        </w:rPr>
        <w:t>• Kansainvälisten kilpailuiden määrän ylläpitäminen</w:t>
      </w:r>
      <w:r w:rsidR="00F1147D" w:rsidRPr="00344FFF">
        <w:rPr>
          <w:rFonts w:asciiTheme="minorHAnsi" w:hAnsiTheme="minorHAnsi" w:cstheme="minorHAnsi"/>
          <w:sz w:val="22"/>
          <w:szCs w:val="22"/>
        </w:rPr>
        <w:br/>
        <w:t>• Ylläpitää senioreiden ITF-kilpailuiden määrää</w:t>
      </w:r>
    </w:p>
    <w:p w14:paraId="01E8C1EE" w14:textId="2EC5AC78" w:rsidR="00F1147D" w:rsidRDefault="00344FFF" w:rsidP="00344FFF">
      <w:pPr>
        <w:rPr>
          <w:rFonts w:asciiTheme="minorHAnsi" w:hAnsiTheme="minorHAnsi" w:cstheme="minorHAnsi"/>
          <w:color w:val="000000" w:themeColor="text1"/>
          <w:sz w:val="22"/>
          <w:szCs w:val="22"/>
        </w:rPr>
      </w:pPr>
      <w:r w:rsidRPr="00344FFF">
        <w:rPr>
          <w:rFonts w:asciiTheme="minorHAnsi" w:hAnsiTheme="minorHAnsi" w:cstheme="minorHAnsi"/>
          <w:color w:val="000000" w:themeColor="text1"/>
          <w:sz w:val="22"/>
          <w:szCs w:val="22"/>
        </w:rPr>
        <w:br/>
      </w:r>
      <w:r w:rsidR="00F1147D" w:rsidRPr="00344FFF">
        <w:rPr>
          <w:rFonts w:asciiTheme="minorHAnsi" w:hAnsiTheme="minorHAnsi" w:cstheme="minorHAnsi"/>
          <w:color w:val="000000" w:themeColor="text1"/>
          <w:sz w:val="22"/>
          <w:szCs w:val="22"/>
        </w:rPr>
        <w:t xml:space="preserve">Mittarit </w:t>
      </w:r>
      <w:r w:rsidR="00F1147D" w:rsidRPr="00344FFF">
        <w:rPr>
          <w:rFonts w:asciiTheme="minorHAnsi" w:hAnsiTheme="minorHAnsi" w:cstheme="minorHAnsi"/>
          <w:color w:val="000000" w:themeColor="text1"/>
          <w:sz w:val="22"/>
          <w:szCs w:val="22"/>
        </w:rPr>
        <w:br/>
        <w:t xml:space="preserve">• </w:t>
      </w:r>
      <w:proofErr w:type="spellStart"/>
      <w:r w:rsidR="00F1147D" w:rsidRPr="00344FFF">
        <w:rPr>
          <w:rFonts w:asciiTheme="minorHAnsi" w:hAnsiTheme="minorHAnsi" w:cstheme="minorHAnsi"/>
          <w:color w:val="000000" w:themeColor="text1"/>
          <w:sz w:val="22"/>
          <w:szCs w:val="22"/>
        </w:rPr>
        <w:t>Finnish</w:t>
      </w:r>
      <w:proofErr w:type="spellEnd"/>
      <w:r w:rsidR="00F1147D" w:rsidRPr="00344FFF">
        <w:rPr>
          <w:rFonts w:asciiTheme="minorHAnsi" w:hAnsiTheme="minorHAnsi" w:cstheme="minorHAnsi"/>
          <w:color w:val="000000" w:themeColor="text1"/>
          <w:sz w:val="22"/>
          <w:szCs w:val="22"/>
        </w:rPr>
        <w:t xml:space="preserve"> Tour / Tennisliigan mittarit </w:t>
      </w:r>
      <w:r w:rsidR="00224734">
        <w:rPr>
          <w:rFonts w:asciiTheme="minorHAnsi" w:hAnsiTheme="minorHAnsi" w:cstheme="minorHAnsi"/>
          <w:color w:val="000000" w:themeColor="text1"/>
          <w:sz w:val="22"/>
          <w:szCs w:val="22"/>
        </w:rPr>
        <w:br/>
      </w:r>
      <w:r w:rsidR="00F1147D" w:rsidRPr="00344FFF">
        <w:rPr>
          <w:rFonts w:asciiTheme="minorHAnsi" w:hAnsiTheme="minorHAnsi" w:cstheme="minorHAnsi"/>
          <w:color w:val="000000" w:themeColor="text1"/>
          <w:sz w:val="22"/>
          <w:szCs w:val="22"/>
        </w:rPr>
        <w:t xml:space="preserve">→ Parhaiden pelaajien rankingkeskiarvo </w:t>
      </w:r>
      <w:r w:rsidR="00224734">
        <w:rPr>
          <w:rFonts w:asciiTheme="minorHAnsi" w:hAnsiTheme="minorHAnsi" w:cstheme="minorHAnsi"/>
          <w:color w:val="000000" w:themeColor="text1"/>
          <w:sz w:val="22"/>
          <w:szCs w:val="22"/>
        </w:rPr>
        <w:br/>
      </w:r>
      <w:r w:rsidR="00F1147D" w:rsidRPr="00344FFF">
        <w:rPr>
          <w:rFonts w:asciiTheme="minorHAnsi" w:hAnsiTheme="minorHAnsi" w:cstheme="minorHAnsi"/>
          <w:color w:val="000000" w:themeColor="text1"/>
          <w:sz w:val="22"/>
          <w:szCs w:val="22"/>
        </w:rPr>
        <w:t xml:space="preserve">→ ilmoittautumismäärät per kilpailu </w:t>
      </w:r>
      <w:r w:rsidR="00F1147D" w:rsidRPr="00344FFF">
        <w:rPr>
          <w:rFonts w:asciiTheme="minorHAnsi" w:hAnsiTheme="minorHAnsi" w:cstheme="minorHAnsi"/>
          <w:color w:val="000000" w:themeColor="text1"/>
          <w:sz w:val="22"/>
          <w:szCs w:val="22"/>
        </w:rPr>
        <w:br/>
        <w:t xml:space="preserve">• Suomessa järjestettävien kansainvälisten kilpailuiden määrät </w:t>
      </w:r>
      <w:r w:rsidR="00224734">
        <w:rPr>
          <w:rFonts w:asciiTheme="minorHAnsi" w:hAnsiTheme="minorHAnsi" w:cstheme="minorHAnsi"/>
          <w:color w:val="000000" w:themeColor="text1"/>
          <w:sz w:val="22"/>
          <w:szCs w:val="22"/>
        </w:rPr>
        <w:br/>
      </w:r>
      <w:r w:rsidR="00F1147D" w:rsidRPr="00344FFF">
        <w:rPr>
          <w:rFonts w:asciiTheme="minorHAnsi" w:hAnsiTheme="minorHAnsi" w:cstheme="minorHAnsi"/>
          <w:color w:val="000000" w:themeColor="text1"/>
          <w:sz w:val="22"/>
          <w:szCs w:val="22"/>
        </w:rPr>
        <w:t xml:space="preserve">→ ammattilaiset </w:t>
      </w:r>
      <w:r w:rsidR="00224734">
        <w:rPr>
          <w:rFonts w:asciiTheme="minorHAnsi" w:hAnsiTheme="minorHAnsi" w:cstheme="minorHAnsi"/>
          <w:color w:val="000000" w:themeColor="text1"/>
          <w:sz w:val="22"/>
          <w:szCs w:val="22"/>
        </w:rPr>
        <w:br/>
      </w:r>
      <w:r w:rsidR="00F1147D" w:rsidRPr="00344FFF">
        <w:rPr>
          <w:rFonts w:asciiTheme="minorHAnsi" w:hAnsiTheme="minorHAnsi" w:cstheme="minorHAnsi"/>
          <w:color w:val="000000" w:themeColor="text1"/>
          <w:sz w:val="22"/>
          <w:szCs w:val="22"/>
        </w:rPr>
        <w:t xml:space="preserve">→ juniorit </w:t>
      </w:r>
      <w:r w:rsidR="00224734">
        <w:rPr>
          <w:rFonts w:asciiTheme="minorHAnsi" w:hAnsiTheme="minorHAnsi" w:cstheme="minorHAnsi"/>
          <w:color w:val="000000" w:themeColor="text1"/>
          <w:sz w:val="22"/>
          <w:szCs w:val="22"/>
        </w:rPr>
        <w:br/>
      </w:r>
      <w:r w:rsidR="00F1147D" w:rsidRPr="00344FFF">
        <w:rPr>
          <w:rFonts w:asciiTheme="minorHAnsi" w:hAnsiTheme="minorHAnsi" w:cstheme="minorHAnsi"/>
          <w:color w:val="000000" w:themeColor="text1"/>
          <w:sz w:val="22"/>
          <w:szCs w:val="22"/>
        </w:rPr>
        <w:t>→ seniorit</w:t>
      </w:r>
    </w:p>
    <w:p w14:paraId="24CD11E0" w14:textId="77777777" w:rsidR="00BF57E4" w:rsidRDefault="00BF57E4" w:rsidP="00344FFF">
      <w:pPr>
        <w:rPr>
          <w:rFonts w:asciiTheme="minorHAnsi" w:hAnsiTheme="minorHAnsi" w:cstheme="minorHAnsi"/>
          <w:color w:val="000000" w:themeColor="text1"/>
          <w:sz w:val="22"/>
          <w:szCs w:val="22"/>
        </w:rPr>
      </w:pPr>
    </w:p>
    <w:p w14:paraId="560D628D" w14:textId="136E0281" w:rsidR="00BF57E4" w:rsidRDefault="00BF57E4" w:rsidP="00344FFF">
      <w:pPr>
        <w:rPr>
          <w:rFonts w:asciiTheme="minorHAnsi" w:hAnsiTheme="minorHAnsi" w:cstheme="minorHAnsi"/>
          <w:color w:val="FF0000"/>
          <w:sz w:val="22"/>
          <w:szCs w:val="22"/>
        </w:rPr>
      </w:pPr>
      <w:r>
        <w:rPr>
          <w:rFonts w:asciiTheme="minorHAnsi" w:hAnsiTheme="minorHAnsi" w:cstheme="minorHAnsi"/>
          <w:noProof/>
          <w:color w:val="FF0000"/>
          <w:sz w:val="22"/>
          <w:szCs w:val="22"/>
        </w:rPr>
        <w:lastRenderedPageBreak/>
        <w:drawing>
          <wp:inline distT="0" distB="0" distL="0" distR="0" wp14:anchorId="7E62B7D8" wp14:editId="661D04D8">
            <wp:extent cx="6116320" cy="8651875"/>
            <wp:effectExtent l="0" t="0" r="508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pic:cNvPicPr/>
                  </pic:nvPicPr>
                  <pic:blipFill>
                    <a:blip r:embed="rId10">
                      <a:extLst>
                        <a:ext uri="{28A0092B-C50C-407E-A947-70E740481C1C}">
                          <a14:useLocalDpi xmlns:a14="http://schemas.microsoft.com/office/drawing/2010/main" val="0"/>
                        </a:ext>
                      </a:extLst>
                    </a:blip>
                    <a:stretch>
                      <a:fillRect/>
                    </a:stretch>
                  </pic:blipFill>
                  <pic:spPr>
                    <a:xfrm>
                      <a:off x="0" y="0"/>
                      <a:ext cx="6116320" cy="8651875"/>
                    </a:xfrm>
                    <a:prstGeom prst="rect">
                      <a:avLst/>
                    </a:prstGeom>
                  </pic:spPr>
                </pic:pic>
              </a:graphicData>
            </a:graphic>
          </wp:inline>
        </w:drawing>
      </w:r>
    </w:p>
    <w:p w14:paraId="48496BA5" w14:textId="34841662" w:rsidR="00BF57E4" w:rsidRPr="00344FFF" w:rsidRDefault="00EF048D" w:rsidP="00344FFF">
      <w:pPr>
        <w:rPr>
          <w:rFonts w:asciiTheme="minorHAnsi" w:hAnsiTheme="minorHAnsi" w:cstheme="minorHAnsi"/>
          <w:color w:val="FF0000"/>
          <w:sz w:val="22"/>
          <w:szCs w:val="22"/>
        </w:rPr>
      </w:pPr>
      <w:r>
        <w:rPr>
          <w:rFonts w:asciiTheme="minorHAnsi" w:hAnsiTheme="minorHAnsi" w:cstheme="minorHAnsi"/>
          <w:noProof/>
          <w:color w:val="FF0000"/>
          <w:sz w:val="22"/>
          <w:szCs w:val="22"/>
        </w:rPr>
        <w:lastRenderedPageBreak/>
        <w:drawing>
          <wp:inline distT="0" distB="0" distL="0" distR="0" wp14:anchorId="4A5B87F7" wp14:editId="1415535D">
            <wp:extent cx="6116320" cy="8644890"/>
            <wp:effectExtent l="0" t="0" r="5080" b="3810"/>
            <wp:docPr id="4" name="Kuva 4" descr="Kuva, joka sisältää kohteen teksti, sisä, näyttö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teksti, sisä, näyttökuva&#10;&#10;Kuvaus luotu automaattisesti"/>
                    <pic:cNvPicPr/>
                  </pic:nvPicPr>
                  <pic:blipFill>
                    <a:blip r:embed="rId11">
                      <a:extLst>
                        <a:ext uri="{28A0092B-C50C-407E-A947-70E740481C1C}">
                          <a14:useLocalDpi xmlns:a14="http://schemas.microsoft.com/office/drawing/2010/main" val="0"/>
                        </a:ext>
                      </a:extLst>
                    </a:blip>
                    <a:stretch>
                      <a:fillRect/>
                    </a:stretch>
                  </pic:blipFill>
                  <pic:spPr>
                    <a:xfrm>
                      <a:off x="0" y="0"/>
                      <a:ext cx="6116320" cy="8644890"/>
                    </a:xfrm>
                    <a:prstGeom prst="rect">
                      <a:avLst/>
                    </a:prstGeom>
                  </pic:spPr>
                </pic:pic>
              </a:graphicData>
            </a:graphic>
          </wp:inline>
        </w:drawing>
      </w:r>
    </w:p>
    <w:p w14:paraId="50F44BEF" w14:textId="77777777" w:rsidR="00F1147D" w:rsidRPr="00F1147D" w:rsidRDefault="00F1147D" w:rsidP="00F1147D"/>
    <w:p w14:paraId="2510BF0E" w14:textId="77777777" w:rsidR="00190577" w:rsidRPr="005C4B9E" w:rsidRDefault="009168C6" w:rsidP="729E5A44">
      <w:pPr>
        <w:pStyle w:val="Otsikko1"/>
        <w:numPr>
          <w:ilvl w:val="0"/>
          <w:numId w:val="2"/>
        </w:numPr>
        <w:rPr>
          <w:color w:val="auto"/>
        </w:rPr>
      </w:pPr>
      <w:bookmarkStart w:id="12" w:name="_Toc54858833"/>
      <w:bookmarkStart w:id="13" w:name="_Toc85626803"/>
      <w:bookmarkStart w:id="14" w:name="_Toc86029477"/>
      <w:r w:rsidRPr="1B36C671">
        <w:rPr>
          <w:color w:val="auto"/>
        </w:rPr>
        <w:lastRenderedPageBreak/>
        <w:t>Huippu-urheilu</w:t>
      </w:r>
      <w:bookmarkEnd w:id="12"/>
      <w:bookmarkEnd w:id="13"/>
      <w:bookmarkEnd w:id="14"/>
    </w:p>
    <w:p w14:paraId="70C62B8E" w14:textId="46302F0F" w:rsidR="00810EED" w:rsidRPr="005C4B9E" w:rsidRDefault="00AD5495" w:rsidP="729E5A44">
      <w:pPr>
        <w:spacing w:line="257" w:lineRule="auto"/>
        <w:rPr>
          <w:rFonts w:ascii="Calibri" w:eastAsia="Calibri" w:hAnsi="Calibri" w:cs="Calibri"/>
          <w:sz w:val="22"/>
          <w:szCs w:val="22"/>
        </w:rPr>
      </w:pPr>
      <w:r w:rsidRPr="1B36C671">
        <w:rPr>
          <w:rFonts w:ascii="Calibri" w:eastAsia="Calibri" w:hAnsi="Calibri" w:cs="Calibri"/>
          <w:sz w:val="22"/>
          <w:szCs w:val="22"/>
        </w:rPr>
        <w:t>Huipputennis jakautuu aikuisten ja nuorten toimintaan.</w:t>
      </w:r>
      <w:r w:rsidR="009F7A88" w:rsidRPr="1B36C671">
        <w:rPr>
          <w:rFonts w:ascii="Calibri" w:eastAsia="Calibri" w:hAnsi="Calibri" w:cs="Calibri"/>
          <w:sz w:val="22"/>
          <w:szCs w:val="22"/>
        </w:rPr>
        <w:t xml:space="preserve"> </w:t>
      </w:r>
      <w:r w:rsidRPr="1B36C671">
        <w:rPr>
          <w:rFonts w:ascii="Calibri" w:eastAsia="Calibri" w:hAnsi="Calibri" w:cs="Calibri"/>
          <w:sz w:val="22"/>
          <w:szCs w:val="22"/>
        </w:rPr>
        <w:t>Aikuisten toiminta on maajoukkueiden menestysedellytysten rakentamista ja nuorten pelaajien kasvattamista mukaan</w:t>
      </w:r>
      <w:r w:rsidR="517CEF64" w:rsidRPr="1B36C671">
        <w:rPr>
          <w:rFonts w:ascii="Calibri" w:eastAsia="Calibri" w:hAnsi="Calibri" w:cs="Calibri"/>
          <w:sz w:val="22"/>
          <w:szCs w:val="22"/>
        </w:rPr>
        <w:t xml:space="preserve"> aikuisten maajoukkueisiin.</w:t>
      </w:r>
      <w:r w:rsidRPr="1B36C671">
        <w:rPr>
          <w:rFonts w:ascii="Calibri" w:eastAsia="Calibri" w:hAnsi="Calibri" w:cs="Calibri"/>
          <w:sz w:val="22"/>
          <w:szCs w:val="22"/>
        </w:rPr>
        <w:t xml:space="preserve"> </w:t>
      </w:r>
    </w:p>
    <w:p w14:paraId="79B0DA06" w14:textId="77777777" w:rsidR="00810EED" w:rsidRPr="005C4B9E" w:rsidRDefault="00810EED" w:rsidP="729E5A44">
      <w:pPr>
        <w:spacing w:line="257" w:lineRule="auto"/>
        <w:rPr>
          <w:rFonts w:ascii="Calibri" w:eastAsia="Calibri" w:hAnsi="Calibri" w:cs="Calibri"/>
          <w:sz w:val="22"/>
          <w:szCs w:val="22"/>
        </w:rPr>
      </w:pPr>
    </w:p>
    <w:p w14:paraId="0745D355" w14:textId="22F3B05E" w:rsidR="00AD5495" w:rsidRPr="005C4B9E" w:rsidRDefault="00AD5495" w:rsidP="729E5A44">
      <w:pPr>
        <w:spacing w:line="257" w:lineRule="auto"/>
        <w:rPr>
          <w:rFonts w:ascii="Calibri" w:eastAsia="Calibri" w:hAnsi="Calibri" w:cs="Calibri"/>
          <w:color w:val="FF0000"/>
          <w:sz w:val="22"/>
          <w:szCs w:val="22"/>
        </w:rPr>
      </w:pPr>
      <w:r w:rsidRPr="1B36C671">
        <w:rPr>
          <w:rFonts w:ascii="Calibri" w:eastAsia="Calibri" w:hAnsi="Calibri" w:cs="Calibri"/>
          <w:sz w:val="22"/>
          <w:szCs w:val="22"/>
        </w:rPr>
        <w:t>Nuorten toimin</w:t>
      </w:r>
      <w:r w:rsidR="009F7A88" w:rsidRPr="1B36C671">
        <w:rPr>
          <w:rFonts w:ascii="Calibri" w:eastAsia="Calibri" w:hAnsi="Calibri" w:cs="Calibri"/>
          <w:sz w:val="22"/>
          <w:szCs w:val="22"/>
        </w:rPr>
        <w:t>nan perustana on valmennuskeskus, jo</w:t>
      </w:r>
      <w:r w:rsidR="00810EED" w:rsidRPr="1B36C671">
        <w:rPr>
          <w:rFonts w:ascii="Calibri" w:eastAsia="Calibri" w:hAnsi="Calibri" w:cs="Calibri"/>
          <w:sz w:val="22"/>
          <w:szCs w:val="22"/>
        </w:rPr>
        <w:t>ka tarjoaa pelaajille</w:t>
      </w:r>
      <w:r w:rsidRPr="1B36C671">
        <w:rPr>
          <w:rFonts w:ascii="Calibri" w:eastAsia="Calibri" w:hAnsi="Calibri" w:cs="Calibri"/>
          <w:sz w:val="22"/>
          <w:szCs w:val="22"/>
        </w:rPr>
        <w:t xml:space="preserve"> päivittäisvalmennu</w:t>
      </w:r>
      <w:r w:rsidR="00810EED" w:rsidRPr="1B36C671">
        <w:rPr>
          <w:rFonts w:ascii="Calibri" w:eastAsia="Calibri" w:hAnsi="Calibri" w:cs="Calibri"/>
          <w:sz w:val="22"/>
          <w:szCs w:val="22"/>
        </w:rPr>
        <w:t xml:space="preserve">sta </w:t>
      </w:r>
      <w:r w:rsidR="009F7A88" w:rsidRPr="1B36C671">
        <w:rPr>
          <w:rFonts w:ascii="Calibri" w:eastAsia="Calibri" w:hAnsi="Calibri" w:cs="Calibri"/>
          <w:sz w:val="22"/>
          <w:szCs w:val="22"/>
        </w:rPr>
        <w:t xml:space="preserve">ja </w:t>
      </w:r>
      <w:r w:rsidR="42A7E1D4" w:rsidRPr="1B36C671">
        <w:rPr>
          <w:rFonts w:ascii="Calibri" w:eastAsia="Calibri" w:hAnsi="Calibri" w:cs="Calibri"/>
          <w:sz w:val="22"/>
          <w:szCs w:val="22"/>
        </w:rPr>
        <w:t>viiko</w:t>
      </w:r>
      <w:r w:rsidR="2207F845" w:rsidRPr="1B36C671">
        <w:rPr>
          <w:rFonts w:ascii="Calibri" w:eastAsia="Calibri" w:hAnsi="Calibri" w:cs="Calibri"/>
          <w:sz w:val="22"/>
          <w:szCs w:val="22"/>
        </w:rPr>
        <w:t>i</w:t>
      </w:r>
      <w:r w:rsidR="42A7E1D4" w:rsidRPr="1B36C671">
        <w:rPr>
          <w:rFonts w:ascii="Calibri" w:eastAsia="Calibri" w:hAnsi="Calibri" w:cs="Calibri"/>
          <w:sz w:val="22"/>
          <w:szCs w:val="22"/>
        </w:rPr>
        <w:t>ttaisia</w:t>
      </w:r>
      <w:r w:rsidR="37B04C3F" w:rsidRPr="1B36C671">
        <w:rPr>
          <w:rFonts w:ascii="Calibri" w:eastAsia="Calibri" w:hAnsi="Calibri" w:cs="Calibri"/>
          <w:sz w:val="22"/>
          <w:szCs w:val="22"/>
        </w:rPr>
        <w:t xml:space="preserve"> harjoituspäiviä yhteistyössä kotiseuran kanssa.</w:t>
      </w:r>
      <w:r w:rsidR="009F7A88" w:rsidRPr="1B36C671">
        <w:rPr>
          <w:rFonts w:ascii="Calibri" w:eastAsia="Calibri" w:hAnsi="Calibri" w:cs="Calibri"/>
          <w:sz w:val="22"/>
          <w:szCs w:val="22"/>
        </w:rPr>
        <w:t xml:space="preserve"> Lisäksi Tennisliitto toteuttaa </w:t>
      </w:r>
      <w:r w:rsidRPr="1B36C671">
        <w:rPr>
          <w:rFonts w:ascii="Calibri" w:eastAsia="Calibri" w:hAnsi="Calibri" w:cs="Calibri"/>
          <w:sz w:val="22"/>
          <w:szCs w:val="22"/>
        </w:rPr>
        <w:t>maajoukkueleirity</w:t>
      </w:r>
      <w:r w:rsidR="009F7A88" w:rsidRPr="1B36C671">
        <w:rPr>
          <w:rFonts w:ascii="Calibri" w:eastAsia="Calibri" w:hAnsi="Calibri" w:cs="Calibri"/>
          <w:sz w:val="22"/>
          <w:szCs w:val="22"/>
        </w:rPr>
        <w:t>stä</w:t>
      </w:r>
      <w:r w:rsidRPr="1B36C671">
        <w:rPr>
          <w:rFonts w:ascii="Calibri" w:eastAsia="Calibri" w:hAnsi="Calibri" w:cs="Calibri"/>
          <w:sz w:val="22"/>
          <w:szCs w:val="22"/>
        </w:rPr>
        <w:t>,</w:t>
      </w:r>
      <w:r w:rsidR="7B53EE6B" w:rsidRPr="1B36C671">
        <w:rPr>
          <w:rFonts w:ascii="Calibri" w:eastAsia="Calibri" w:hAnsi="Calibri" w:cs="Calibri"/>
          <w:sz w:val="22"/>
          <w:szCs w:val="22"/>
        </w:rPr>
        <w:t xml:space="preserve"> </w:t>
      </w:r>
      <w:r w:rsidR="009F7A88" w:rsidRPr="1B36C671">
        <w:rPr>
          <w:rFonts w:ascii="Calibri" w:eastAsia="Calibri" w:hAnsi="Calibri" w:cs="Calibri"/>
          <w:sz w:val="22"/>
          <w:szCs w:val="22"/>
        </w:rPr>
        <w:t xml:space="preserve">koordinoi </w:t>
      </w:r>
      <w:r w:rsidRPr="1B36C671">
        <w:rPr>
          <w:rFonts w:ascii="Calibri" w:eastAsia="Calibri" w:hAnsi="Calibri" w:cs="Calibri"/>
          <w:sz w:val="22"/>
          <w:szCs w:val="22"/>
        </w:rPr>
        <w:t>kansainvälisi</w:t>
      </w:r>
      <w:r w:rsidR="009F7A88" w:rsidRPr="1B36C671">
        <w:rPr>
          <w:rFonts w:ascii="Calibri" w:eastAsia="Calibri" w:hAnsi="Calibri" w:cs="Calibri"/>
          <w:sz w:val="22"/>
          <w:szCs w:val="22"/>
        </w:rPr>
        <w:t>ä</w:t>
      </w:r>
      <w:r w:rsidRPr="1B36C671">
        <w:rPr>
          <w:rFonts w:ascii="Calibri" w:eastAsia="Calibri" w:hAnsi="Calibri" w:cs="Calibri"/>
          <w:sz w:val="22"/>
          <w:szCs w:val="22"/>
        </w:rPr>
        <w:t xml:space="preserve"> </w:t>
      </w:r>
      <w:r w:rsidR="009F7A88" w:rsidRPr="1B36C671">
        <w:rPr>
          <w:rFonts w:ascii="Calibri" w:eastAsia="Calibri" w:hAnsi="Calibri" w:cs="Calibri"/>
          <w:sz w:val="22"/>
          <w:szCs w:val="22"/>
        </w:rPr>
        <w:t>kilpailumatkoja</w:t>
      </w:r>
      <w:r w:rsidRPr="1B36C671">
        <w:rPr>
          <w:rFonts w:ascii="Calibri" w:eastAsia="Calibri" w:hAnsi="Calibri" w:cs="Calibri"/>
          <w:sz w:val="22"/>
          <w:szCs w:val="22"/>
        </w:rPr>
        <w:t xml:space="preserve"> ja </w:t>
      </w:r>
      <w:r w:rsidR="4B46A131" w:rsidRPr="1B36C671">
        <w:rPr>
          <w:rFonts w:ascii="Calibri" w:eastAsia="Calibri" w:hAnsi="Calibri" w:cs="Calibri"/>
          <w:sz w:val="22"/>
          <w:szCs w:val="22"/>
        </w:rPr>
        <w:t>järjestää</w:t>
      </w:r>
      <w:r w:rsidRPr="1B36C671">
        <w:rPr>
          <w:rFonts w:ascii="Calibri" w:eastAsia="Calibri" w:hAnsi="Calibri" w:cs="Calibri"/>
          <w:sz w:val="22"/>
          <w:szCs w:val="22"/>
        </w:rPr>
        <w:t xml:space="preserve"> yläkoululeiritoimin</w:t>
      </w:r>
      <w:r w:rsidR="0D54EC8D" w:rsidRPr="1B36C671">
        <w:rPr>
          <w:rFonts w:ascii="Calibri" w:eastAsia="Calibri" w:hAnsi="Calibri" w:cs="Calibri"/>
          <w:sz w:val="22"/>
          <w:szCs w:val="22"/>
        </w:rPr>
        <w:t>taa Vierumäellä</w:t>
      </w:r>
      <w:r w:rsidRPr="005C4B9E">
        <w:rPr>
          <w:rFonts w:ascii="Calibri" w:eastAsia="Calibri" w:hAnsi="Calibri" w:cs="Calibri"/>
          <w:color w:val="FF0000"/>
          <w:sz w:val="22"/>
          <w:szCs w:val="22"/>
        </w:rPr>
        <w:t>.</w:t>
      </w:r>
    </w:p>
    <w:p w14:paraId="65DFBF8B" w14:textId="53C43779" w:rsidR="00AD5495" w:rsidRPr="005C4B9E" w:rsidRDefault="00AD5495" w:rsidP="729E5A44">
      <w:pPr>
        <w:spacing w:line="257" w:lineRule="auto"/>
        <w:rPr>
          <w:rFonts w:ascii="Calibri" w:eastAsia="Calibri" w:hAnsi="Calibri" w:cs="Calibri"/>
          <w:color w:val="FF0000"/>
          <w:sz w:val="22"/>
          <w:szCs w:val="22"/>
        </w:rPr>
      </w:pPr>
    </w:p>
    <w:p w14:paraId="3ABD31BF" w14:textId="647CC822" w:rsidR="00AD5495" w:rsidRPr="005C4B9E" w:rsidRDefault="00B20E30" w:rsidP="729E5A44">
      <w:pPr>
        <w:rPr>
          <w:rFonts w:asciiTheme="minorHAnsi" w:hAnsiTheme="minorHAnsi"/>
          <w:b/>
        </w:rPr>
      </w:pPr>
      <w:bookmarkStart w:id="15" w:name="_Toc85626804"/>
      <w:r w:rsidRPr="1B36C671">
        <w:rPr>
          <w:rFonts w:asciiTheme="minorHAnsi" w:eastAsia="Calibri" w:hAnsiTheme="minorHAnsi"/>
          <w:b/>
        </w:rPr>
        <w:t>AIKUISTEN HUIPPU-URHEILU</w:t>
      </w:r>
      <w:bookmarkEnd w:id="15"/>
      <w:r w:rsidRPr="1B36C671">
        <w:rPr>
          <w:rFonts w:asciiTheme="minorHAnsi" w:eastAsia="Calibri" w:hAnsiTheme="minorHAnsi"/>
          <w:b/>
        </w:rPr>
        <w:t xml:space="preserve"> </w:t>
      </w:r>
    </w:p>
    <w:p w14:paraId="05F2C47E" w14:textId="212407F2" w:rsidR="00235117" w:rsidRPr="005C4B9E" w:rsidRDefault="00235117" w:rsidP="729E5A44">
      <w:pPr>
        <w:spacing w:line="257" w:lineRule="auto"/>
        <w:rPr>
          <w:rFonts w:ascii="Calibri" w:eastAsia="Calibri" w:hAnsi="Calibri" w:cs="Calibri"/>
          <w:sz w:val="22"/>
          <w:szCs w:val="22"/>
        </w:rPr>
      </w:pPr>
    </w:p>
    <w:p w14:paraId="7E5187DB" w14:textId="0450AA30" w:rsidR="00235117" w:rsidRPr="005C4B9E" w:rsidRDefault="00235117" w:rsidP="729E5A44">
      <w:pPr>
        <w:spacing w:line="257" w:lineRule="auto"/>
        <w:rPr>
          <w:rFonts w:ascii="Calibri" w:eastAsia="Calibri" w:hAnsi="Calibri" w:cs="Calibri"/>
          <w:sz w:val="22"/>
          <w:szCs w:val="22"/>
        </w:rPr>
      </w:pPr>
      <w:r w:rsidRPr="1B36C671">
        <w:rPr>
          <w:rFonts w:ascii="Calibri" w:eastAsia="Calibri" w:hAnsi="Calibri" w:cs="Calibri"/>
          <w:b/>
          <w:sz w:val="22"/>
          <w:szCs w:val="22"/>
        </w:rPr>
        <w:t>Tavoitteet</w:t>
      </w:r>
    </w:p>
    <w:p w14:paraId="59E54855" w14:textId="0D24D061" w:rsidR="00235117" w:rsidRPr="005C4B9E" w:rsidRDefault="00235117" w:rsidP="729E5A44">
      <w:pPr>
        <w:pStyle w:val="Luettelokappale"/>
        <w:numPr>
          <w:ilvl w:val="0"/>
          <w:numId w:val="8"/>
        </w:numPr>
        <w:spacing w:line="257" w:lineRule="auto"/>
        <w:rPr>
          <w:rFonts w:ascii="Calibri" w:eastAsia="Calibri" w:hAnsi="Calibri" w:cs="Calibri"/>
          <w:sz w:val="22"/>
          <w:szCs w:val="22"/>
        </w:rPr>
      </w:pPr>
      <w:r w:rsidRPr="1B36C671">
        <w:rPr>
          <w:rFonts w:ascii="Calibri" w:eastAsia="Calibri" w:hAnsi="Calibri" w:cs="Calibri"/>
          <w:sz w:val="22"/>
          <w:szCs w:val="22"/>
        </w:rPr>
        <w:t xml:space="preserve">Miesten joukkue nousee Davis Cupin </w:t>
      </w:r>
      <w:r w:rsidR="771F3304" w:rsidRPr="1B36C671">
        <w:rPr>
          <w:rFonts w:ascii="Calibri" w:eastAsia="Calibri" w:hAnsi="Calibri" w:cs="Calibri"/>
          <w:sz w:val="22"/>
          <w:szCs w:val="22"/>
        </w:rPr>
        <w:t>Davis Cup –finaali tapahtumaan</w:t>
      </w:r>
    </w:p>
    <w:p w14:paraId="4CFA6BC3" w14:textId="65C9B915" w:rsidR="771F3304" w:rsidRPr="005C4B9E" w:rsidRDefault="771F3304" w:rsidP="729E5A44">
      <w:pPr>
        <w:pStyle w:val="Luettelokappale"/>
        <w:numPr>
          <w:ilvl w:val="0"/>
          <w:numId w:val="8"/>
        </w:numPr>
        <w:spacing w:line="257" w:lineRule="auto"/>
        <w:rPr>
          <w:sz w:val="22"/>
          <w:szCs w:val="22"/>
        </w:rPr>
      </w:pPr>
      <w:r w:rsidRPr="1B36C671">
        <w:rPr>
          <w:rFonts w:ascii="Calibri" w:eastAsia="Calibri" w:hAnsi="Calibri" w:cs="Calibri"/>
          <w:sz w:val="22"/>
          <w:szCs w:val="22"/>
        </w:rPr>
        <w:t>Naisten joukkue taistelee paikasta Billie Jean King Cup I-ryhmään</w:t>
      </w:r>
    </w:p>
    <w:p w14:paraId="49A6DAC8" w14:textId="5149AC29" w:rsidR="00235117" w:rsidRPr="005C4B9E" w:rsidRDefault="00235117" w:rsidP="729E5A44">
      <w:pPr>
        <w:spacing w:line="257" w:lineRule="auto"/>
        <w:rPr>
          <w:rFonts w:ascii="Calibri" w:eastAsia="Calibri" w:hAnsi="Calibri" w:cs="Calibri"/>
          <w:sz w:val="22"/>
          <w:szCs w:val="22"/>
        </w:rPr>
      </w:pPr>
    </w:p>
    <w:p w14:paraId="125E6F1F" w14:textId="5A550375" w:rsidR="00050A05" w:rsidRPr="005C4B9E" w:rsidRDefault="00050A05" w:rsidP="729E5A44">
      <w:pPr>
        <w:spacing w:line="257" w:lineRule="auto"/>
        <w:rPr>
          <w:rFonts w:ascii="Calibri" w:eastAsia="Calibri" w:hAnsi="Calibri" w:cs="Calibri"/>
          <w:b/>
          <w:sz w:val="22"/>
          <w:szCs w:val="22"/>
        </w:rPr>
      </w:pPr>
      <w:r w:rsidRPr="1B36C671">
        <w:rPr>
          <w:rFonts w:ascii="Calibri" w:eastAsia="Calibri" w:hAnsi="Calibri" w:cs="Calibri"/>
          <w:b/>
          <w:sz w:val="22"/>
          <w:szCs w:val="22"/>
        </w:rPr>
        <w:t>Toiminta</w:t>
      </w:r>
    </w:p>
    <w:p w14:paraId="072A397E" w14:textId="46AE1410" w:rsidR="00AD5495" w:rsidRPr="005C4B9E" w:rsidRDefault="00AD5495" w:rsidP="729E5A44">
      <w:pPr>
        <w:spacing w:line="257" w:lineRule="auto"/>
        <w:rPr>
          <w:rFonts w:asciiTheme="minorHAnsi" w:eastAsiaTheme="minorEastAsia" w:hAnsiTheme="minorHAnsi" w:cstheme="minorBidi"/>
          <w:sz w:val="22"/>
          <w:szCs w:val="22"/>
        </w:rPr>
      </w:pPr>
      <w:r w:rsidRPr="1B36C671">
        <w:rPr>
          <w:rFonts w:asciiTheme="minorHAnsi" w:eastAsiaTheme="minorEastAsia" w:hAnsiTheme="minorHAnsi" w:cstheme="minorBidi"/>
          <w:sz w:val="22"/>
          <w:szCs w:val="22"/>
        </w:rPr>
        <w:t xml:space="preserve">Naisten maajoukkuetoiminnan painopisteitä ovat nuoren pelaajasukupolven kasvattaminen, maajoukkuetoiminnan laajentaminen </w:t>
      </w:r>
      <w:proofErr w:type="spellStart"/>
      <w:r w:rsidRPr="1B36C671">
        <w:rPr>
          <w:rFonts w:asciiTheme="minorHAnsi" w:eastAsiaTheme="minorEastAsia" w:hAnsiTheme="minorHAnsi" w:cstheme="minorBidi"/>
          <w:sz w:val="22"/>
          <w:szCs w:val="22"/>
        </w:rPr>
        <w:t>seka</w:t>
      </w:r>
      <w:proofErr w:type="spellEnd"/>
      <w:r w:rsidRPr="1B36C671">
        <w:rPr>
          <w:rFonts w:asciiTheme="minorHAnsi" w:eastAsiaTheme="minorEastAsia" w:hAnsiTheme="minorHAnsi" w:cstheme="minorBidi"/>
          <w:sz w:val="22"/>
          <w:szCs w:val="22"/>
        </w:rPr>
        <w:t xml:space="preserve">̈ naistenniksen kehittäminen. </w:t>
      </w:r>
      <w:r w:rsidR="58EDE5CB" w:rsidRPr="1B36C671">
        <w:rPr>
          <w:rFonts w:asciiTheme="minorHAnsi" w:eastAsiaTheme="minorEastAsia" w:hAnsiTheme="minorHAnsi" w:cstheme="minorBidi"/>
          <w:sz w:val="22"/>
          <w:szCs w:val="22"/>
        </w:rPr>
        <w:t xml:space="preserve">Vuonna 2023 </w:t>
      </w:r>
      <w:r w:rsidR="4E36E505" w:rsidRPr="1B36C671">
        <w:rPr>
          <w:rFonts w:asciiTheme="minorHAnsi" w:eastAsiaTheme="minorEastAsia" w:hAnsiTheme="minorHAnsi" w:cstheme="minorBidi"/>
          <w:sz w:val="22"/>
          <w:szCs w:val="22"/>
        </w:rPr>
        <w:t>Porsche</w:t>
      </w:r>
      <w:r w:rsidRPr="1B36C671">
        <w:rPr>
          <w:rFonts w:asciiTheme="minorHAnsi" w:eastAsiaTheme="minorEastAsia" w:hAnsiTheme="minorHAnsi" w:cstheme="minorBidi"/>
          <w:sz w:val="22"/>
          <w:szCs w:val="22"/>
        </w:rPr>
        <w:t xml:space="preserve"> Billie Jean King Cup </w:t>
      </w:r>
      <w:r w:rsidR="4E36E505" w:rsidRPr="1B36C671">
        <w:rPr>
          <w:rFonts w:asciiTheme="minorHAnsi" w:eastAsiaTheme="minorEastAsia" w:hAnsiTheme="minorHAnsi" w:cstheme="minorBidi"/>
          <w:sz w:val="22"/>
          <w:szCs w:val="22"/>
        </w:rPr>
        <w:t>Team Finland tavoittelee nousua takaisin</w:t>
      </w:r>
      <w:r w:rsidR="115047F6" w:rsidRPr="1B36C671">
        <w:rPr>
          <w:rFonts w:asciiTheme="minorHAnsi" w:eastAsiaTheme="minorEastAsia" w:hAnsiTheme="minorHAnsi" w:cstheme="minorBidi"/>
          <w:sz w:val="22"/>
          <w:szCs w:val="22"/>
        </w:rPr>
        <w:t xml:space="preserve"> Eurooppa/Afrikka II-ryhmä</w:t>
      </w:r>
      <w:r w:rsidR="7EB7F9EE" w:rsidRPr="1B36C671">
        <w:rPr>
          <w:rFonts w:asciiTheme="minorHAnsi" w:eastAsiaTheme="minorEastAsia" w:hAnsiTheme="minorHAnsi" w:cstheme="minorBidi"/>
          <w:sz w:val="22"/>
          <w:szCs w:val="22"/>
        </w:rPr>
        <w:t>än</w:t>
      </w:r>
      <w:r w:rsidR="115047F6" w:rsidRPr="1B36C671">
        <w:rPr>
          <w:rFonts w:asciiTheme="minorHAnsi" w:eastAsiaTheme="minorEastAsia" w:hAnsiTheme="minorHAnsi" w:cstheme="minorBidi"/>
          <w:sz w:val="22"/>
          <w:szCs w:val="22"/>
        </w:rPr>
        <w:t>.</w:t>
      </w:r>
      <w:r w:rsidRPr="1B36C671">
        <w:rPr>
          <w:rFonts w:asciiTheme="minorHAnsi" w:eastAsiaTheme="minorEastAsia" w:hAnsiTheme="minorHAnsi" w:cstheme="minorBidi"/>
          <w:sz w:val="22"/>
          <w:szCs w:val="22"/>
        </w:rPr>
        <w:t xml:space="preserve"> Joukkue leireilee kapteeni Emma Laineen johdolla valmistautuen yhdessä tuleviin maaotteluihin. Strategiakauden </w:t>
      </w:r>
      <w:proofErr w:type="gramStart"/>
      <w:r w:rsidRPr="1B36C671">
        <w:rPr>
          <w:rFonts w:asciiTheme="minorHAnsi" w:eastAsiaTheme="minorEastAsia" w:hAnsiTheme="minorHAnsi" w:cstheme="minorBidi"/>
          <w:sz w:val="22"/>
          <w:szCs w:val="22"/>
        </w:rPr>
        <w:t>2021-2024</w:t>
      </w:r>
      <w:proofErr w:type="gramEnd"/>
      <w:r w:rsidRPr="1B36C671">
        <w:rPr>
          <w:rFonts w:asciiTheme="minorHAnsi" w:eastAsiaTheme="minorEastAsia" w:hAnsiTheme="minorHAnsi" w:cstheme="minorBidi"/>
          <w:sz w:val="22"/>
          <w:szCs w:val="22"/>
        </w:rPr>
        <w:t xml:space="preserve"> tavoitteena on nousta Billie Jean King Cupin I-</w:t>
      </w:r>
      <w:r w:rsidR="17A3AA72" w:rsidRPr="2ED0B887">
        <w:rPr>
          <w:rFonts w:asciiTheme="minorHAnsi" w:eastAsiaTheme="minorEastAsia" w:hAnsiTheme="minorHAnsi" w:cstheme="minorBidi"/>
          <w:sz w:val="22"/>
          <w:szCs w:val="22"/>
        </w:rPr>
        <w:t>ryhmään</w:t>
      </w:r>
      <w:r w:rsidRPr="2ED0B887">
        <w:rPr>
          <w:rFonts w:asciiTheme="minorHAnsi" w:eastAsiaTheme="minorEastAsia" w:hAnsiTheme="minorHAnsi" w:cstheme="minorBidi"/>
          <w:sz w:val="22"/>
          <w:szCs w:val="22"/>
        </w:rPr>
        <w:t xml:space="preserve"> </w:t>
      </w:r>
    </w:p>
    <w:p w14:paraId="613E28C6" w14:textId="77777777" w:rsidR="00AD5495" w:rsidRPr="005C4B9E" w:rsidRDefault="00AD5495" w:rsidP="729E5A44">
      <w:pPr>
        <w:spacing w:line="257" w:lineRule="auto"/>
      </w:pPr>
    </w:p>
    <w:p w14:paraId="0573552C" w14:textId="0C1196AB" w:rsidR="00B873A3" w:rsidRPr="005C4B9E" w:rsidRDefault="00AD5495" w:rsidP="729E5A44">
      <w:pPr>
        <w:spacing w:line="257" w:lineRule="auto"/>
        <w:rPr>
          <w:rFonts w:ascii="Calibri" w:eastAsia="Calibri" w:hAnsi="Calibri" w:cs="Calibri"/>
          <w:sz w:val="22"/>
          <w:szCs w:val="22"/>
        </w:rPr>
      </w:pPr>
      <w:r w:rsidRPr="1B36C671">
        <w:rPr>
          <w:rFonts w:ascii="Calibri" w:eastAsia="Calibri" w:hAnsi="Calibri" w:cs="Calibri"/>
          <w:sz w:val="22"/>
          <w:szCs w:val="22"/>
        </w:rPr>
        <w:t xml:space="preserve">Miesten maajoukkuetoiminnan painopisteitä̈ ovat nuoren pelaajasukupolven kasvattaminen, maajoukkuetoiminnan laajentaminen ja miestenniksen kehittäminen. Joukkue leireilee kapteeni Jarkko Niemisen johdolla valmistautuen yhdessä tuleviin maaotteluihin sekä ennen varsinaista Davis Cup viikkoa että sen ulkopuolella. Suomi </w:t>
      </w:r>
      <w:r w:rsidR="1FB1DC9A" w:rsidRPr="1B36C671">
        <w:rPr>
          <w:rFonts w:ascii="Calibri" w:eastAsia="Calibri" w:hAnsi="Calibri" w:cs="Calibri"/>
          <w:sz w:val="22"/>
          <w:szCs w:val="22"/>
        </w:rPr>
        <w:t xml:space="preserve">pelaa Davis Cup –finaaliturnauksen paikasta </w:t>
      </w:r>
      <w:r w:rsidR="1803FBF8" w:rsidRPr="1B36C671">
        <w:rPr>
          <w:rFonts w:ascii="Calibri" w:eastAsia="Calibri" w:hAnsi="Calibri" w:cs="Calibri"/>
          <w:sz w:val="22"/>
          <w:szCs w:val="22"/>
        </w:rPr>
        <w:t>helmikuussa</w:t>
      </w:r>
      <w:r w:rsidR="69D63F63" w:rsidRPr="1B36C671">
        <w:rPr>
          <w:rFonts w:ascii="Calibri" w:eastAsia="Calibri" w:hAnsi="Calibri" w:cs="Calibri"/>
          <w:sz w:val="22"/>
          <w:szCs w:val="22"/>
        </w:rPr>
        <w:t>.</w:t>
      </w:r>
      <w:r w:rsidR="0C30FC1E" w:rsidRPr="1B36C671">
        <w:rPr>
          <w:rFonts w:ascii="Calibri" w:eastAsia="Calibri" w:hAnsi="Calibri" w:cs="Calibri"/>
          <w:sz w:val="22"/>
          <w:szCs w:val="22"/>
        </w:rPr>
        <w:t xml:space="preserve"> Vastustaja ja pelipaikka arvotaan </w:t>
      </w:r>
      <w:r w:rsidR="244EF563" w:rsidRPr="1B36C671">
        <w:rPr>
          <w:rFonts w:ascii="Calibri" w:eastAsia="Calibri" w:hAnsi="Calibri" w:cs="Calibri"/>
          <w:sz w:val="22"/>
          <w:szCs w:val="22"/>
        </w:rPr>
        <w:t>27.11.2022</w:t>
      </w:r>
      <w:r w:rsidR="4C45D9FC" w:rsidRPr="1B36C671">
        <w:rPr>
          <w:rFonts w:ascii="Calibri" w:eastAsia="Calibri" w:hAnsi="Calibri" w:cs="Calibri"/>
          <w:sz w:val="22"/>
          <w:szCs w:val="22"/>
        </w:rPr>
        <w:t>.</w:t>
      </w:r>
      <w:r w:rsidR="1FB1DC9A" w:rsidRPr="1B36C671">
        <w:rPr>
          <w:rFonts w:ascii="Calibri" w:eastAsia="Calibri" w:hAnsi="Calibri" w:cs="Calibri"/>
          <w:sz w:val="22"/>
          <w:szCs w:val="22"/>
        </w:rPr>
        <w:t xml:space="preserve"> Voitolla Suomi lunastaa paikan</w:t>
      </w:r>
      <w:r w:rsidR="7F044F32" w:rsidRPr="1B36C671">
        <w:rPr>
          <w:rFonts w:ascii="Calibri" w:eastAsia="Calibri" w:hAnsi="Calibri" w:cs="Calibri"/>
          <w:sz w:val="22"/>
          <w:szCs w:val="22"/>
        </w:rPr>
        <w:t xml:space="preserve"> </w:t>
      </w:r>
      <w:r w:rsidR="7D6465F3" w:rsidRPr="1B36C671">
        <w:rPr>
          <w:rFonts w:ascii="Calibri" w:eastAsia="Calibri" w:hAnsi="Calibri" w:cs="Calibri"/>
          <w:sz w:val="22"/>
          <w:szCs w:val="22"/>
        </w:rPr>
        <w:t>syksyllä</w:t>
      </w:r>
      <w:r w:rsidR="7F044F32" w:rsidRPr="1B36C671">
        <w:rPr>
          <w:rFonts w:ascii="Calibri" w:eastAsia="Calibri" w:hAnsi="Calibri" w:cs="Calibri"/>
          <w:sz w:val="22"/>
          <w:szCs w:val="22"/>
        </w:rPr>
        <w:t xml:space="preserve"> pelattavaan</w:t>
      </w:r>
      <w:r w:rsidR="1FB1DC9A" w:rsidRPr="1B36C671">
        <w:rPr>
          <w:rFonts w:ascii="Calibri" w:eastAsia="Calibri" w:hAnsi="Calibri" w:cs="Calibri"/>
          <w:sz w:val="22"/>
          <w:szCs w:val="22"/>
        </w:rPr>
        <w:t xml:space="preserve"> Davis Cup –finaaliturnaukse</w:t>
      </w:r>
      <w:r w:rsidR="520DC725" w:rsidRPr="1B36C671">
        <w:rPr>
          <w:rFonts w:ascii="Calibri" w:eastAsia="Calibri" w:hAnsi="Calibri" w:cs="Calibri"/>
          <w:sz w:val="22"/>
          <w:szCs w:val="22"/>
        </w:rPr>
        <w:t>en</w:t>
      </w:r>
      <w:r w:rsidR="1FB1DC9A" w:rsidRPr="1B36C671">
        <w:rPr>
          <w:rFonts w:ascii="Calibri" w:eastAsia="Calibri" w:hAnsi="Calibri" w:cs="Calibri"/>
          <w:sz w:val="22"/>
          <w:szCs w:val="22"/>
        </w:rPr>
        <w:t xml:space="preserve"> ja tappiolla joukkue pelaa</w:t>
      </w:r>
      <w:r w:rsidR="563D07F2" w:rsidRPr="1B36C671">
        <w:rPr>
          <w:rFonts w:ascii="Calibri" w:eastAsia="Calibri" w:hAnsi="Calibri" w:cs="Calibri"/>
          <w:sz w:val="22"/>
          <w:szCs w:val="22"/>
        </w:rPr>
        <w:t xml:space="preserve"> </w:t>
      </w:r>
      <w:r w:rsidR="432A5139" w:rsidRPr="1B36C671">
        <w:rPr>
          <w:rFonts w:ascii="Calibri" w:eastAsia="Calibri" w:hAnsi="Calibri" w:cs="Calibri"/>
          <w:sz w:val="22"/>
          <w:szCs w:val="22"/>
        </w:rPr>
        <w:t xml:space="preserve">syyskuussa I-ryhmän nousukarsinnassa. Strategia kauden </w:t>
      </w:r>
      <w:proofErr w:type="gramStart"/>
      <w:r w:rsidR="432A5139" w:rsidRPr="1B36C671">
        <w:rPr>
          <w:rFonts w:ascii="Calibri" w:eastAsia="Calibri" w:hAnsi="Calibri" w:cs="Calibri"/>
          <w:sz w:val="22"/>
          <w:szCs w:val="22"/>
        </w:rPr>
        <w:t>2021-2024</w:t>
      </w:r>
      <w:proofErr w:type="gramEnd"/>
      <w:r w:rsidR="432A5139" w:rsidRPr="1B36C671">
        <w:rPr>
          <w:rFonts w:ascii="Calibri" w:eastAsia="Calibri" w:hAnsi="Calibri" w:cs="Calibri"/>
          <w:sz w:val="22"/>
          <w:szCs w:val="22"/>
        </w:rPr>
        <w:t xml:space="preserve"> tavoitteena on nousta Davis Cupin finaaliturnaukseen</w:t>
      </w:r>
      <w:r w:rsidR="438B683B" w:rsidRPr="1B36C671">
        <w:rPr>
          <w:rFonts w:ascii="Calibri" w:eastAsia="Calibri" w:hAnsi="Calibri" w:cs="Calibri"/>
          <w:sz w:val="22"/>
          <w:szCs w:val="22"/>
        </w:rPr>
        <w:t>.</w:t>
      </w:r>
    </w:p>
    <w:p w14:paraId="413982C9" w14:textId="4C2F8BE9" w:rsidR="00B873A3" w:rsidRPr="005C4B9E" w:rsidRDefault="00B873A3" w:rsidP="729E5A44">
      <w:pPr>
        <w:spacing w:line="257" w:lineRule="auto"/>
        <w:rPr>
          <w:color w:val="FF0000"/>
          <w:sz w:val="22"/>
          <w:szCs w:val="22"/>
        </w:rPr>
      </w:pPr>
    </w:p>
    <w:p w14:paraId="39E5F13F" w14:textId="6FB07838" w:rsidR="00B873A3" w:rsidRPr="005C4B9E" w:rsidRDefault="438B683B" w:rsidP="729E5A44">
      <w:pPr>
        <w:spacing w:line="257" w:lineRule="auto"/>
        <w:rPr>
          <w:rFonts w:ascii="Calibri" w:eastAsia="Calibri" w:hAnsi="Calibri" w:cs="Calibri"/>
          <w:color w:val="FF0000"/>
          <w:sz w:val="22"/>
          <w:szCs w:val="22"/>
        </w:rPr>
      </w:pPr>
      <w:r w:rsidRPr="1B36C671">
        <w:rPr>
          <w:rFonts w:ascii="Calibri" w:eastAsia="Calibri" w:hAnsi="Calibri" w:cs="Calibri"/>
          <w:sz w:val="22"/>
          <w:szCs w:val="22"/>
        </w:rPr>
        <w:t>M</w:t>
      </w:r>
      <w:r w:rsidR="2B152C1C" w:rsidRPr="1B36C671">
        <w:rPr>
          <w:rFonts w:ascii="Calibri" w:eastAsia="Calibri" w:hAnsi="Calibri" w:cs="Calibri"/>
          <w:sz w:val="22"/>
          <w:szCs w:val="22"/>
        </w:rPr>
        <w:t>aajoukkueiden</w:t>
      </w:r>
      <w:r w:rsidR="3A6ECCA5" w:rsidRPr="1B36C671">
        <w:rPr>
          <w:rFonts w:ascii="Calibri" w:eastAsia="Calibri" w:hAnsi="Calibri" w:cs="Calibri"/>
          <w:sz w:val="22"/>
          <w:szCs w:val="22"/>
        </w:rPr>
        <w:t xml:space="preserve"> valmistautumista Davis Cup ja Billie Jean King Cup –tapahtumiin </w:t>
      </w:r>
      <w:r w:rsidR="2B152C1C" w:rsidRPr="1B36C671">
        <w:rPr>
          <w:rFonts w:ascii="Calibri" w:eastAsia="Calibri" w:hAnsi="Calibri" w:cs="Calibri"/>
          <w:sz w:val="22"/>
          <w:szCs w:val="22"/>
        </w:rPr>
        <w:t>t</w:t>
      </w:r>
      <w:r w:rsidR="7E0DA885" w:rsidRPr="1B36C671">
        <w:rPr>
          <w:rFonts w:ascii="Calibri" w:eastAsia="Calibri" w:hAnsi="Calibri" w:cs="Calibri"/>
          <w:sz w:val="22"/>
          <w:szCs w:val="22"/>
        </w:rPr>
        <w:t>ehostetaan leirityksillä, harjoittelu</w:t>
      </w:r>
      <w:r w:rsidR="3A6ECCA5" w:rsidRPr="1B36C671">
        <w:rPr>
          <w:rFonts w:ascii="Calibri" w:eastAsia="Calibri" w:hAnsi="Calibri" w:cs="Calibri"/>
          <w:sz w:val="22"/>
          <w:szCs w:val="22"/>
        </w:rPr>
        <w:t xml:space="preserve"> mahdollisuuksilla </w:t>
      </w:r>
      <w:r w:rsidR="7E0DA885" w:rsidRPr="1B36C671">
        <w:rPr>
          <w:rFonts w:ascii="Calibri" w:eastAsia="Calibri" w:hAnsi="Calibri" w:cs="Calibri"/>
          <w:sz w:val="22"/>
          <w:szCs w:val="22"/>
        </w:rPr>
        <w:t>valmennuskeskuksella ja Talin Tenniskeskuksella</w:t>
      </w:r>
      <w:r w:rsidR="2B152C1C" w:rsidRPr="1B36C671">
        <w:rPr>
          <w:rFonts w:ascii="Calibri" w:eastAsia="Calibri" w:hAnsi="Calibri" w:cs="Calibri"/>
          <w:sz w:val="22"/>
          <w:szCs w:val="22"/>
        </w:rPr>
        <w:t xml:space="preserve"> </w:t>
      </w:r>
      <w:r w:rsidR="3A6ECCA5" w:rsidRPr="1B36C671">
        <w:rPr>
          <w:rFonts w:ascii="Calibri" w:eastAsia="Calibri" w:hAnsi="Calibri" w:cs="Calibri"/>
          <w:sz w:val="22"/>
          <w:szCs w:val="22"/>
        </w:rPr>
        <w:t>sekä f</w:t>
      </w:r>
      <w:r w:rsidR="3253348A" w:rsidRPr="1B36C671">
        <w:rPr>
          <w:rFonts w:ascii="Calibri" w:eastAsia="Calibri" w:hAnsi="Calibri" w:cs="Calibri"/>
          <w:sz w:val="22"/>
          <w:szCs w:val="22"/>
        </w:rPr>
        <w:t>ysioterapia palveluilla</w:t>
      </w:r>
      <w:r w:rsidR="3A6ECCA5" w:rsidRPr="1B36C671">
        <w:rPr>
          <w:rFonts w:ascii="Calibri" w:eastAsia="Calibri" w:hAnsi="Calibri" w:cs="Calibri"/>
          <w:sz w:val="22"/>
          <w:szCs w:val="22"/>
        </w:rPr>
        <w:t xml:space="preserve"> </w:t>
      </w:r>
      <w:r w:rsidR="5C2D4779" w:rsidRPr="1B36C671">
        <w:rPr>
          <w:rFonts w:ascii="Calibri" w:eastAsia="Calibri" w:hAnsi="Calibri" w:cs="Calibri"/>
          <w:sz w:val="22"/>
          <w:szCs w:val="22"/>
        </w:rPr>
        <w:t>ja</w:t>
      </w:r>
      <w:r w:rsidR="59F7D1EA" w:rsidRPr="1B36C671">
        <w:rPr>
          <w:rFonts w:ascii="Calibri" w:eastAsia="Calibri" w:hAnsi="Calibri" w:cs="Calibri"/>
          <w:sz w:val="22"/>
          <w:szCs w:val="22"/>
        </w:rPr>
        <w:t xml:space="preserve"> </w:t>
      </w:r>
      <w:r w:rsidR="01F49E52" w:rsidRPr="1B36C671">
        <w:rPr>
          <w:rFonts w:ascii="Calibri" w:eastAsia="Calibri" w:hAnsi="Calibri" w:cs="Calibri"/>
          <w:sz w:val="22"/>
          <w:szCs w:val="22"/>
        </w:rPr>
        <w:t xml:space="preserve">mahdollisuudella käyttää </w:t>
      </w:r>
      <w:r w:rsidR="0795E056" w:rsidRPr="1B36C671">
        <w:rPr>
          <w:rFonts w:ascii="Calibri" w:eastAsia="Calibri" w:hAnsi="Calibri" w:cs="Calibri"/>
          <w:sz w:val="22"/>
          <w:szCs w:val="22"/>
        </w:rPr>
        <w:t>Urhea-</w:t>
      </w:r>
      <w:r w:rsidR="01F49E52" w:rsidRPr="1B36C671">
        <w:rPr>
          <w:rFonts w:ascii="Calibri" w:eastAsia="Calibri" w:hAnsi="Calibri" w:cs="Calibri"/>
          <w:sz w:val="22"/>
          <w:szCs w:val="22"/>
        </w:rPr>
        <w:t>hallin palveluita</w:t>
      </w:r>
      <w:r w:rsidR="2FB86AAE" w:rsidRPr="1B36C671">
        <w:rPr>
          <w:rFonts w:ascii="Calibri" w:eastAsia="Calibri" w:hAnsi="Calibri" w:cs="Calibri"/>
          <w:sz w:val="22"/>
          <w:szCs w:val="22"/>
        </w:rPr>
        <w:t>.</w:t>
      </w:r>
      <w:r w:rsidR="3B18C685" w:rsidRPr="1B36C671">
        <w:rPr>
          <w:rFonts w:ascii="Calibri" w:eastAsia="Calibri" w:hAnsi="Calibri" w:cs="Calibri"/>
          <w:color w:val="FF0000"/>
          <w:sz w:val="22"/>
          <w:szCs w:val="22"/>
        </w:rPr>
        <w:t xml:space="preserve"> </w:t>
      </w:r>
      <w:r w:rsidR="3B18C685" w:rsidRPr="1B36C671">
        <w:rPr>
          <w:rFonts w:ascii="Calibri" w:eastAsia="Calibri" w:hAnsi="Calibri" w:cs="Calibri"/>
          <w:sz w:val="22"/>
          <w:szCs w:val="22"/>
        </w:rPr>
        <w:t xml:space="preserve">Tennisliitto tukee joukkueiden terveyttä edistäviä toimenpiteitä yhteistyössä </w:t>
      </w:r>
      <w:r w:rsidR="7FAADC3A" w:rsidRPr="2ED0B887">
        <w:rPr>
          <w:rFonts w:ascii="Calibri" w:eastAsia="Calibri" w:hAnsi="Calibri" w:cs="Calibri"/>
          <w:sz w:val="22"/>
          <w:szCs w:val="22"/>
        </w:rPr>
        <w:t>lääkärikeskuksen</w:t>
      </w:r>
      <w:r w:rsidR="3B18C685" w:rsidRPr="2ED0B887">
        <w:rPr>
          <w:rFonts w:ascii="Calibri" w:eastAsia="Calibri" w:hAnsi="Calibri" w:cs="Calibri"/>
          <w:sz w:val="22"/>
          <w:szCs w:val="22"/>
        </w:rPr>
        <w:t xml:space="preserve"> kanssa</w:t>
      </w:r>
      <w:r w:rsidR="0795E056" w:rsidRPr="2ED0B887">
        <w:rPr>
          <w:rFonts w:ascii="Calibri" w:eastAsia="Calibri" w:hAnsi="Calibri" w:cs="Calibri"/>
          <w:sz w:val="22"/>
          <w:szCs w:val="22"/>
        </w:rPr>
        <w:t>.</w:t>
      </w:r>
    </w:p>
    <w:p w14:paraId="299A69E1" w14:textId="784EA6C4" w:rsidR="00B873A3" w:rsidRPr="005C4B9E" w:rsidRDefault="00B873A3" w:rsidP="729E5A44">
      <w:pPr>
        <w:spacing w:line="257" w:lineRule="auto"/>
        <w:rPr>
          <w:sz w:val="22"/>
          <w:szCs w:val="22"/>
        </w:rPr>
      </w:pPr>
    </w:p>
    <w:p w14:paraId="4C66032A" w14:textId="14380AC1" w:rsidR="00B873A3" w:rsidRPr="005C4B9E" w:rsidRDefault="00B873A3" w:rsidP="729E5A44">
      <w:pPr>
        <w:spacing w:line="257" w:lineRule="auto"/>
        <w:rPr>
          <w:rFonts w:ascii="Calibri" w:eastAsia="Calibri" w:hAnsi="Calibri" w:cs="Calibri"/>
          <w:sz w:val="22"/>
          <w:szCs w:val="22"/>
        </w:rPr>
      </w:pPr>
      <w:r w:rsidRPr="1B36C671">
        <w:rPr>
          <w:rFonts w:ascii="Calibri" w:eastAsia="Calibri" w:hAnsi="Calibri" w:cs="Calibri"/>
          <w:sz w:val="22"/>
          <w:szCs w:val="22"/>
        </w:rPr>
        <w:t>Tennisliitto tukee lahjakkaimpia nuoria pelaajia siirtymävaiheessa juniorista ammattilaiseksi. Tuki perustuu ranking-kriteereihin ja pelaajan ikään. Pelaajaa tuetaan kahdella eri tasolla riippuen pelaajan kansainvälisestä menestyksestä. Tuesta päätetään vuosittain ja tuki liitetään pelaajan Davis Cup ja Billie Jean King Cup -sopimukseen.</w:t>
      </w:r>
    </w:p>
    <w:p w14:paraId="450138BF" w14:textId="5AEADEC9" w:rsidR="00340ADE" w:rsidRPr="005C4B9E" w:rsidRDefault="00340ADE" w:rsidP="729E5A44">
      <w:pPr>
        <w:spacing w:line="257" w:lineRule="auto"/>
        <w:rPr>
          <w:rFonts w:ascii="Calibri" w:eastAsia="Calibri" w:hAnsi="Calibri" w:cs="Calibri"/>
          <w:color w:val="FF0000"/>
          <w:sz w:val="22"/>
          <w:szCs w:val="22"/>
        </w:rPr>
      </w:pPr>
    </w:p>
    <w:p w14:paraId="5E552858" w14:textId="378F8E1D" w:rsidR="00B873A3" w:rsidRPr="005C4B9E" w:rsidRDefault="0037790D" w:rsidP="729E5A44">
      <w:pPr>
        <w:spacing w:line="257" w:lineRule="auto"/>
        <w:rPr>
          <w:rFonts w:ascii="Calibri" w:eastAsia="Calibri" w:hAnsi="Calibri" w:cs="Calibri"/>
          <w:color w:val="FF0000"/>
          <w:sz w:val="22"/>
          <w:szCs w:val="22"/>
        </w:rPr>
      </w:pPr>
      <w:r w:rsidRPr="005C4B9E">
        <w:rPr>
          <w:noProof/>
          <w:color w:val="FF0000"/>
        </w:rPr>
        <w:lastRenderedPageBreak/>
        <w:drawing>
          <wp:inline distT="0" distB="0" distL="0" distR="0" wp14:anchorId="194BCB00" wp14:editId="0E683B25">
            <wp:extent cx="6116321" cy="1625600"/>
            <wp:effectExtent l="0" t="0" r="5080" b="0"/>
            <wp:docPr id="1" name="Kuva 1"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12">
                      <a:extLst>
                        <a:ext uri="{28A0092B-C50C-407E-A947-70E740481C1C}">
                          <a14:useLocalDpi xmlns:a14="http://schemas.microsoft.com/office/drawing/2010/main" val="0"/>
                        </a:ext>
                      </a:extLst>
                    </a:blip>
                    <a:stretch>
                      <a:fillRect/>
                    </a:stretch>
                  </pic:blipFill>
                  <pic:spPr>
                    <a:xfrm>
                      <a:off x="0" y="0"/>
                      <a:ext cx="6116321" cy="1625600"/>
                    </a:xfrm>
                    <a:prstGeom prst="rect">
                      <a:avLst/>
                    </a:prstGeom>
                  </pic:spPr>
                </pic:pic>
              </a:graphicData>
            </a:graphic>
          </wp:inline>
        </w:drawing>
      </w:r>
    </w:p>
    <w:p w14:paraId="32452031" w14:textId="77777777" w:rsidR="0037790D" w:rsidRPr="005C4B9E" w:rsidRDefault="0037790D" w:rsidP="729E5A44">
      <w:pPr>
        <w:spacing w:line="257" w:lineRule="auto"/>
        <w:rPr>
          <w:rFonts w:ascii="Calibri" w:eastAsia="Calibri" w:hAnsi="Calibri" w:cs="Calibri"/>
          <w:color w:val="FF0000"/>
          <w:sz w:val="22"/>
          <w:szCs w:val="22"/>
        </w:rPr>
      </w:pPr>
    </w:p>
    <w:p w14:paraId="75BD8D9A" w14:textId="65D833B9" w:rsidR="00B873A3" w:rsidRPr="005C4B9E" w:rsidRDefault="00B873A3" w:rsidP="729E5A44">
      <w:pPr>
        <w:spacing w:line="257" w:lineRule="auto"/>
        <w:rPr>
          <w:rFonts w:ascii="Calibri" w:eastAsia="Calibri" w:hAnsi="Calibri" w:cs="Calibri"/>
          <w:b/>
          <w:sz w:val="22"/>
          <w:szCs w:val="22"/>
        </w:rPr>
      </w:pPr>
      <w:r w:rsidRPr="1B36C671">
        <w:rPr>
          <w:rFonts w:ascii="Calibri" w:eastAsia="Calibri" w:hAnsi="Calibri" w:cs="Calibri"/>
          <w:sz w:val="22"/>
          <w:szCs w:val="22"/>
        </w:rPr>
        <w:t>M</w:t>
      </w:r>
      <w:r w:rsidRPr="1B36C671">
        <w:rPr>
          <w:rFonts w:ascii="Calibri" w:eastAsia="Calibri" w:hAnsi="Calibri" w:cs="Calibri"/>
          <w:b/>
          <w:sz w:val="22"/>
          <w:szCs w:val="22"/>
        </w:rPr>
        <w:t>ittarit</w:t>
      </w:r>
    </w:p>
    <w:p w14:paraId="03EE37CC" w14:textId="77777777" w:rsidR="00B873A3" w:rsidRPr="005C4B9E" w:rsidRDefault="00B873A3" w:rsidP="729E5A44">
      <w:pPr>
        <w:pStyle w:val="Luettelokappale"/>
        <w:numPr>
          <w:ilvl w:val="0"/>
          <w:numId w:val="8"/>
        </w:numPr>
        <w:spacing w:line="257" w:lineRule="auto"/>
        <w:rPr>
          <w:rFonts w:ascii="Calibri" w:eastAsia="Calibri" w:hAnsi="Calibri" w:cs="Calibri"/>
          <w:sz w:val="22"/>
          <w:szCs w:val="22"/>
        </w:rPr>
      </w:pPr>
      <w:r w:rsidRPr="1B36C671">
        <w:rPr>
          <w:rFonts w:ascii="Calibri" w:eastAsia="Calibri" w:hAnsi="Calibri" w:cs="Calibri"/>
          <w:sz w:val="22"/>
          <w:szCs w:val="22"/>
        </w:rPr>
        <w:t>Miesten maajoukkueen menestys Davis Cupissa</w:t>
      </w:r>
    </w:p>
    <w:p w14:paraId="6E8B2BB1" w14:textId="3A7BC4CC" w:rsidR="31CF0268" w:rsidRPr="005C4B9E" w:rsidRDefault="31CF0268" w:rsidP="729E5A44">
      <w:pPr>
        <w:pStyle w:val="Luettelokappale"/>
        <w:numPr>
          <w:ilvl w:val="0"/>
          <w:numId w:val="8"/>
        </w:numPr>
        <w:spacing w:line="257" w:lineRule="auto"/>
        <w:rPr>
          <w:sz w:val="22"/>
          <w:szCs w:val="22"/>
        </w:rPr>
      </w:pPr>
      <w:r w:rsidRPr="1B36C671">
        <w:rPr>
          <w:rFonts w:ascii="Calibri" w:eastAsia="Calibri" w:hAnsi="Calibri" w:cs="Calibri"/>
          <w:sz w:val="22"/>
          <w:szCs w:val="22"/>
        </w:rPr>
        <w:t>Naisten maajoukkueen menestys Billie Jean King Cupissa</w:t>
      </w:r>
    </w:p>
    <w:p w14:paraId="228544BE" w14:textId="164460C5" w:rsidR="6B89E786" w:rsidRDefault="6B89E786" w:rsidP="1B36C671">
      <w:pPr>
        <w:pStyle w:val="Luettelokappale"/>
        <w:numPr>
          <w:ilvl w:val="0"/>
          <w:numId w:val="8"/>
        </w:numPr>
        <w:spacing w:line="257" w:lineRule="auto"/>
        <w:rPr>
          <w:rFonts w:asciiTheme="minorHAnsi" w:eastAsiaTheme="minorEastAsia" w:hAnsiTheme="minorHAnsi" w:cstheme="minorBidi"/>
          <w:sz w:val="22"/>
          <w:szCs w:val="22"/>
        </w:rPr>
      </w:pPr>
      <w:r w:rsidRPr="1B36C671">
        <w:rPr>
          <w:rFonts w:asciiTheme="minorHAnsi" w:eastAsiaTheme="minorEastAsia" w:hAnsiTheme="minorHAnsi" w:cstheme="minorBidi"/>
          <w:sz w:val="22"/>
          <w:szCs w:val="22"/>
        </w:rPr>
        <w:t>Jokainen yksilöllistä tukea saava nuori pelaaja ottaa seuraavan askeleen eteenpäin kehityksessä/rankingissa. Kaikkien pelaajien kanssa henkilökohtaiset ranking tavoitteet suhteessa kehityssuunnitelmaan</w:t>
      </w:r>
    </w:p>
    <w:p w14:paraId="1BBF9CD1" w14:textId="77777777" w:rsidR="00B873A3" w:rsidRPr="005C4B9E" w:rsidRDefault="00B873A3" w:rsidP="729E5A44">
      <w:pPr>
        <w:spacing w:line="257" w:lineRule="auto"/>
        <w:rPr>
          <w:rFonts w:ascii="Calibri" w:eastAsia="Calibri" w:hAnsi="Calibri" w:cs="Calibri"/>
          <w:color w:val="FF0000"/>
          <w:sz w:val="22"/>
          <w:szCs w:val="22"/>
        </w:rPr>
      </w:pPr>
    </w:p>
    <w:p w14:paraId="57DBDC36" w14:textId="5A0905BF" w:rsidR="006D2817" w:rsidRPr="005C4B9E" w:rsidRDefault="00B20E30" w:rsidP="729E5A44">
      <w:pPr>
        <w:rPr>
          <w:rFonts w:asciiTheme="minorHAnsi" w:hAnsiTheme="minorHAnsi"/>
          <w:b/>
        </w:rPr>
      </w:pPr>
      <w:bookmarkStart w:id="16" w:name="_Toc85626805"/>
      <w:r w:rsidRPr="1B36C671">
        <w:rPr>
          <w:rFonts w:asciiTheme="minorHAnsi" w:eastAsia="Calibri" w:hAnsiTheme="minorHAnsi"/>
          <w:b/>
        </w:rPr>
        <w:t>NUORTEN HUIPPU-URHEILU</w:t>
      </w:r>
      <w:bookmarkEnd w:id="16"/>
    </w:p>
    <w:p w14:paraId="4002804F" w14:textId="4DCB7391" w:rsidR="00810EED" w:rsidRPr="005C4B9E" w:rsidRDefault="00810EED" w:rsidP="729E5A44">
      <w:pPr>
        <w:spacing w:line="257" w:lineRule="auto"/>
        <w:rPr>
          <w:rFonts w:ascii="Calibri" w:eastAsia="Calibri" w:hAnsi="Calibri" w:cs="Calibri"/>
          <w:b/>
          <w:bCs/>
          <w:color w:val="FF0000"/>
          <w:sz w:val="22"/>
          <w:szCs w:val="22"/>
        </w:rPr>
      </w:pPr>
    </w:p>
    <w:p w14:paraId="30D08BA8" w14:textId="77777777" w:rsidR="009066BC" w:rsidRPr="005C4B9E" w:rsidRDefault="009066BC" w:rsidP="729E5A44">
      <w:pPr>
        <w:spacing w:line="257" w:lineRule="auto"/>
        <w:rPr>
          <w:rFonts w:ascii="Calibri" w:eastAsia="Calibri" w:hAnsi="Calibri" w:cs="Calibri"/>
          <w:b/>
          <w:sz w:val="22"/>
          <w:szCs w:val="22"/>
        </w:rPr>
      </w:pPr>
      <w:r w:rsidRPr="1B36C671">
        <w:rPr>
          <w:rFonts w:ascii="Calibri" w:eastAsia="Calibri" w:hAnsi="Calibri" w:cs="Calibri"/>
          <w:b/>
          <w:sz w:val="22"/>
          <w:szCs w:val="22"/>
        </w:rPr>
        <w:t>Tavoitteet</w:t>
      </w:r>
    </w:p>
    <w:p w14:paraId="4B8A8306" w14:textId="77777777" w:rsidR="009066BC" w:rsidRPr="005C4B9E" w:rsidRDefault="009066BC" w:rsidP="729E5A44">
      <w:pPr>
        <w:pStyle w:val="Luettelokappale"/>
        <w:numPr>
          <w:ilvl w:val="0"/>
          <w:numId w:val="8"/>
        </w:numPr>
        <w:spacing w:line="257" w:lineRule="auto"/>
        <w:rPr>
          <w:rFonts w:ascii="Calibri" w:eastAsia="Calibri" w:hAnsi="Calibri" w:cs="Calibri"/>
          <w:sz w:val="22"/>
          <w:szCs w:val="22"/>
        </w:rPr>
      </w:pPr>
      <w:r w:rsidRPr="1B36C671">
        <w:rPr>
          <w:rFonts w:ascii="Calibri" w:eastAsia="Calibri" w:hAnsi="Calibri" w:cs="Calibri"/>
          <w:sz w:val="22"/>
          <w:szCs w:val="22"/>
        </w:rPr>
        <w:t>Pelaajien kehittäminen ja tukeminen menestyviksi pelaajiksi kansainvälisissä juniorikilpailuissa</w:t>
      </w:r>
    </w:p>
    <w:p w14:paraId="1BD1529A" w14:textId="7C9C2CA1" w:rsidR="009066BC" w:rsidRPr="005C4B9E" w:rsidRDefault="09E52F35" w:rsidP="729E5A44">
      <w:pPr>
        <w:pStyle w:val="Luettelokappale"/>
        <w:numPr>
          <w:ilvl w:val="1"/>
          <w:numId w:val="8"/>
        </w:numPr>
        <w:spacing w:line="257" w:lineRule="auto"/>
        <w:rPr>
          <w:rFonts w:ascii="Calibri" w:eastAsia="Calibri" w:hAnsi="Calibri" w:cs="Calibri"/>
          <w:sz w:val="22"/>
          <w:szCs w:val="22"/>
        </w:rPr>
      </w:pPr>
      <w:r w:rsidRPr="1B36C671">
        <w:rPr>
          <w:rFonts w:ascii="Calibri" w:eastAsia="Calibri" w:hAnsi="Calibri" w:cs="Calibri"/>
          <w:sz w:val="22"/>
          <w:szCs w:val="22"/>
        </w:rPr>
        <w:t>1</w:t>
      </w:r>
      <w:r w:rsidR="5546E646" w:rsidRPr="1B36C671">
        <w:rPr>
          <w:rFonts w:ascii="Calibri" w:eastAsia="Calibri" w:hAnsi="Calibri" w:cs="Calibri"/>
          <w:sz w:val="22"/>
          <w:szCs w:val="22"/>
        </w:rPr>
        <w:t xml:space="preserve"> pelaaja</w:t>
      </w:r>
      <w:r w:rsidR="009066BC" w:rsidRPr="1B36C671">
        <w:rPr>
          <w:rFonts w:ascii="Calibri" w:eastAsia="Calibri" w:hAnsi="Calibri" w:cs="Calibri"/>
          <w:sz w:val="22"/>
          <w:szCs w:val="22"/>
        </w:rPr>
        <w:t xml:space="preserve"> TOP100 ITF18 -rankingissa</w:t>
      </w:r>
    </w:p>
    <w:p w14:paraId="485A941E" w14:textId="41ABCB96" w:rsidR="009066BC" w:rsidRPr="005C4B9E" w:rsidRDefault="7C065154" w:rsidP="729E5A44">
      <w:pPr>
        <w:pStyle w:val="Luettelokappale"/>
        <w:numPr>
          <w:ilvl w:val="1"/>
          <w:numId w:val="8"/>
        </w:numPr>
        <w:spacing w:line="257" w:lineRule="auto"/>
        <w:rPr>
          <w:rFonts w:ascii="Calibri" w:eastAsia="Calibri" w:hAnsi="Calibri" w:cs="Calibri"/>
          <w:sz w:val="22"/>
          <w:szCs w:val="22"/>
        </w:rPr>
      </w:pPr>
      <w:r w:rsidRPr="2ED0B887">
        <w:rPr>
          <w:rFonts w:ascii="Calibri" w:eastAsia="Calibri" w:hAnsi="Calibri" w:cs="Calibri"/>
          <w:sz w:val="22"/>
          <w:szCs w:val="22"/>
        </w:rPr>
        <w:t>1</w:t>
      </w:r>
      <w:r w:rsidR="009066BC" w:rsidRPr="1B36C671">
        <w:rPr>
          <w:rFonts w:ascii="Calibri" w:eastAsia="Calibri" w:hAnsi="Calibri" w:cs="Calibri"/>
          <w:sz w:val="22"/>
          <w:szCs w:val="22"/>
        </w:rPr>
        <w:t xml:space="preserve"> pelaajaa TOP 50 TE14-rankingissa</w:t>
      </w:r>
    </w:p>
    <w:p w14:paraId="55F12940" w14:textId="77777777" w:rsidR="009066BC" w:rsidRPr="005C4B9E" w:rsidRDefault="009066BC" w:rsidP="729E5A44">
      <w:pPr>
        <w:pStyle w:val="Luettelokappale"/>
        <w:numPr>
          <w:ilvl w:val="0"/>
          <w:numId w:val="8"/>
        </w:numPr>
        <w:spacing w:line="257" w:lineRule="auto"/>
        <w:rPr>
          <w:rFonts w:ascii="Calibri" w:eastAsia="Calibri" w:hAnsi="Calibri" w:cs="Calibri"/>
          <w:sz w:val="22"/>
          <w:szCs w:val="22"/>
        </w:rPr>
      </w:pPr>
      <w:r w:rsidRPr="1B36C671">
        <w:rPr>
          <w:rFonts w:ascii="Calibri" w:eastAsia="Calibri" w:hAnsi="Calibri" w:cs="Calibri"/>
          <w:sz w:val="22"/>
          <w:szCs w:val="22"/>
        </w:rPr>
        <w:t xml:space="preserve">Kasvattaa kansainvälisellä pelaajapolulla olevien pelaajien määrää </w:t>
      </w:r>
      <w:proofErr w:type="gramStart"/>
      <w:r w:rsidRPr="1B36C671">
        <w:rPr>
          <w:rFonts w:ascii="Calibri" w:eastAsia="Calibri" w:hAnsi="Calibri" w:cs="Calibri"/>
          <w:sz w:val="22"/>
          <w:szCs w:val="22"/>
        </w:rPr>
        <w:t>20%</w:t>
      </w:r>
      <w:proofErr w:type="gramEnd"/>
    </w:p>
    <w:p w14:paraId="1FC85ABD" w14:textId="77777777" w:rsidR="009066BC" w:rsidRPr="005C4B9E" w:rsidRDefault="009066BC" w:rsidP="729E5A44">
      <w:pPr>
        <w:pStyle w:val="Luettelokappale"/>
        <w:numPr>
          <w:ilvl w:val="0"/>
          <w:numId w:val="8"/>
        </w:numPr>
        <w:spacing w:line="240" w:lineRule="exact"/>
        <w:rPr>
          <w:rFonts w:ascii="Calibri" w:eastAsia="Calibri" w:hAnsi="Calibri" w:cs="Calibri"/>
          <w:sz w:val="22"/>
          <w:szCs w:val="22"/>
        </w:rPr>
      </w:pPr>
      <w:proofErr w:type="gramStart"/>
      <w:r w:rsidRPr="1B36C671">
        <w:rPr>
          <w:rFonts w:ascii="Calibri" w:eastAsia="Calibri" w:hAnsi="Calibri" w:cs="Calibri"/>
          <w:sz w:val="22"/>
          <w:szCs w:val="22"/>
        </w:rPr>
        <w:t>9-12</w:t>
      </w:r>
      <w:proofErr w:type="gramEnd"/>
      <w:r w:rsidRPr="1B36C671">
        <w:rPr>
          <w:rFonts w:ascii="Calibri" w:eastAsia="Calibri" w:hAnsi="Calibri" w:cs="Calibri"/>
          <w:sz w:val="22"/>
          <w:szCs w:val="22"/>
        </w:rPr>
        <w:t>-vuotiaiden ikäluokissa yli 25 pelaajalla per ikäluokka vähintään 40 kilpaottelua</w:t>
      </w:r>
    </w:p>
    <w:p w14:paraId="111D6C4D" w14:textId="77777777" w:rsidR="009066BC" w:rsidRPr="005C4B9E" w:rsidRDefault="009066BC" w:rsidP="729E5A44">
      <w:pPr>
        <w:spacing w:line="257" w:lineRule="auto"/>
        <w:rPr>
          <w:rFonts w:ascii="Calibri" w:eastAsia="Calibri" w:hAnsi="Calibri" w:cs="Calibri"/>
          <w:b/>
          <w:bCs/>
          <w:color w:val="FF0000"/>
          <w:sz w:val="22"/>
          <w:szCs w:val="22"/>
        </w:rPr>
      </w:pPr>
    </w:p>
    <w:p w14:paraId="11AFA384" w14:textId="46EE98A6" w:rsidR="00235117" w:rsidRPr="005C4B9E" w:rsidRDefault="00B20E30" w:rsidP="729E5A44">
      <w:pPr>
        <w:rPr>
          <w:rFonts w:asciiTheme="minorHAnsi" w:eastAsia="Calibri" w:hAnsiTheme="minorHAnsi"/>
          <w:b/>
        </w:rPr>
      </w:pPr>
      <w:r w:rsidRPr="1B36C671">
        <w:rPr>
          <w:rFonts w:asciiTheme="minorHAnsi" w:eastAsia="Calibri" w:hAnsiTheme="minorHAnsi"/>
          <w:b/>
        </w:rPr>
        <w:t>VALMENNUSKESKUKSEN PÄIVITTÄISVALMENNUS</w:t>
      </w:r>
    </w:p>
    <w:p w14:paraId="13735C52" w14:textId="77777777" w:rsidR="00235117" w:rsidRPr="005C4B9E" w:rsidRDefault="00235117" w:rsidP="729E5A44">
      <w:pPr>
        <w:spacing w:line="257" w:lineRule="auto"/>
        <w:rPr>
          <w:rFonts w:ascii="Calibri" w:eastAsia="Calibri" w:hAnsi="Calibri" w:cs="Calibri"/>
          <w:sz w:val="22"/>
          <w:szCs w:val="22"/>
        </w:rPr>
      </w:pPr>
    </w:p>
    <w:p w14:paraId="072326A6" w14:textId="5313C784" w:rsidR="009F7A88" w:rsidRPr="005C4B9E" w:rsidRDefault="009F7A88" w:rsidP="729E5A44">
      <w:pPr>
        <w:spacing w:line="257" w:lineRule="auto"/>
        <w:rPr>
          <w:rFonts w:ascii="Calibri" w:eastAsia="Calibri" w:hAnsi="Calibri" w:cs="Calibri"/>
          <w:sz w:val="22"/>
          <w:szCs w:val="22"/>
        </w:rPr>
      </w:pPr>
      <w:r w:rsidRPr="1B36C671">
        <w:rPr>
          <w:rFonts w:ascii="Calibri" w:eastAsia="Calibri" w:hAnsi="Calibri" w:cs="Calibri"/>
          <w:sz w:val="22"/>
          <w:szCs w:val="22"/>
        </w:rPr>
        <w:t xml:space="preserve">Tennisliiton valmennuskeskuksen toimintaa organisoidaan yhdessä </w:t>
      </w:r>
      <w:proofErr w:type="spellStart"/>
      <w:r w:rsidRPr="1B36C671">
        <w:rPr>
          <w:rFonts w:ascii="Calibri" w:eastAsia="Calibri" w:hAnsi="Calibri" w:cs="Calibri"/>
          <w:sz w:val="22"/>
          <w:szCs w:val="22"/>
        </w:rPr>
        <w:t>HVS:n</w:t>
      </w:r>
      <w:proofErr w:type="spellEnd"/>
      <w:r w:rsidRPr="1B36C671">
        <w:rPr>
          <w:rFonts w:ascii="Calibri" w:eastAsia="Calibri" w:hAnsi="Calibri" w:cs="Calibri"/>
          <w:sz w:val="22"/>
          <w:szCs w:val="22"/>
        </w:rPr>
        <w:t xml:space="preserve"> kanssa. </w:t>
      </w:r>
      <w:r w:rsidR="707CB2B9" w:rsidRPr="1B36C671">
        <w:rPr>
          <w:rFonts w:ascii="Calibri" w:eastAsia="Calibri" w:hAnsi="Calibri" w:cs="Calibri"/>
          <w:sz w:val="22"/>
          <w:szCs w:val="22"/>
        </w:rPr>
        <w:t>Lisäksi yhteistyötä tehdään paikallisten ja kansallisten huippu-urheilu organisaatioiden kanssa</w:t>
      </w:r>
      <w:r w:rsidR="21B7023C" w:rsidRPr="1B36C671">
        <w:rPr>
          <w:rFonts w:ascii="Calibri" w:eastAsia="Calibri" w:hAnsi="Calibri" w:cs="Calibri"/>
          <w:sz w:val="22"/>
          <w:szCs w:val="22"/>
        </w:rPr>
        <w:t xml:space="preserve">, ml. </w:t>
      </w:r>
      <w:r w:rsidR="707CB2B9" w:rsidRPr="1B36C671">
        <w:rPr>
          <w:rFonts w:ascii="Calibri" w:eastAsia="Calibri" w:hAnsi="Calibri" w:cs="Calibri"/>
          <w:sz w:val="22"/>
          <w:szCs w:val="22"/>
        </w:rPr>
        <w:t>Olympiakomitea</w:t>
      </w:r>
      <w:r w:rsidR="3D8B36F4" w:rsidRPr="1B36C671">
        <w:rPr>
          <w:rFonts w:ascii="Calibri" w:eastAsia="Calibri" w:hAnsi="Calibri" w:cs="Calibri"/>
          <w:sz w:val="22"/>
          <w:szCs w:val="22"/>
        </w:rPr>
        <w:t xml:space="preserve"> ja</w:t>
      </w:r>
      <w:r w:rsidR="707CB2B9" w:rsidRPr="1B36C671">
        <w:rPr>
          <w:rFonts w:ascii="Calibri" w:eastAsia="Calibri" w:hAnsi="Calibri" w:cs="Calibri"/>
          <w:sz w:val="22"/>
          <w:szCs w:val="22"/>
        </w:rPr>
        <w:t xml:space="preserve"> Urhea.</w:t>
      </w:r>
      <w:r w:rsidR="7AB0A62A" w:rsidRPr="1B36C671">
        <w:rPr>
          <w:rFonts w:ascii="Calibri" w:eastAsia="Calibri" w:hAnsi="Calibri" w:cs="Calibri"/>
          <w:sz w:val="22"/>
          <w:szCs w:val="22"/>
        </w:rPr>
        <w:t xml:space="preserve"> </w:t>
      </w:r>
      <w:r w:rsidRPr="1B36C671">
        <w:rPr>
          <w:rFonts w:ascii="Calibri" w:eastAsia="Calibri" w:hAnsi="Calibri" w:cs="Calibri"/>
          <w:sz w:val="22"/>
          <w:szCs w:val="22"/>
        </w:rPr>
        <w:t xml:space="preserve">Tennisliitolla on nuorten </w:t>
      </w:r>
      <w:r w:rsidR="7AB0A62A" w:rsidRPr="1B36C671">
        <w:rPr>
          <w:rFonts w:ascii="Calibri" w:eastAsia="Calibri" w:hAnsi="Calibri" w:cs="Calibri"/>
          <w:sz w:val="22"/>
          <w:szCs w:val="22"/>
        </w:rPr>
        <w:t>maajoukkuevalmenta</w:t>
      </w:r>
      <w:r w:rsidR="0A7F4ACE" w:rsidRPr="1B36C671">
        <w:rPr>
          <w:rFonts w:ascii="Calibri" w:eastAsia="Calibri" w:hAnsi="Calibri" w:cs="Calibri"/>
          <w:sz w:val="22"/>
          <w:szCs w:val="22"/>
        </w:rPr>
        <w:t>ja</w:t>
      </w:r>
      <w:r w:rsidR="7AB0A62A" w:rsidRPr="1B36C671">
        <w:rPr>
          <w:rFonts w:ascii="Calibri" w:eastAsia="Calibri" w:hAnsi="Calibri" w:cs="Calibri"/>
          <w:sz w:val="22"/>
          <w:szCs w:val="22"/>
        </w:rPr>
        <w:t>, jo</w:t>
      </w:r>
      <w:r w:rsidR="367B41F5" w:rsidRPr="1B36C671">
        <w:rPr>
          <w:rFonts w:ascii="Calibri" w:eastAsia="Calibri" w:hAnsi="Calibri" w:cs="Calibri"/>
          <w:sz w:val="22"/>
          <w:szCs w:val="22"/>
        </w:rPr>
        <w:t>ka</w:t>
      </w:r>
      <w:r w:rsidR="7AB0A62A" w:rsidRPr="1B36C671">
        <w:rPr>
          <w:rFonts w:ascii="Calibri" w:eastAsia="Calibri" w:hAnsi="Calibri" w:cs="Calibri"/>
          <w:sz w:val="22"/>
          <w:szCs w:val="22"/>
        </w:rPr>
        <w:t xml:space="preserve"> </w:t>
      </w:r>
      <w:r w:rsidR="21C6DA44" w:rsidRPr="1B36C671">
        <w:rPr>
          <w:rFonts w:ascii="Calibri" w:eastAsia="Calibri" w:hAnsi="Calibri" w:cs="Calibri"/>
          <w:sz w:val="22"/>
          <w:szCs w:val="22"/>
        </w:rPr>
        <w:t>toim</w:t>
      </w:r>
      <w:r w:rsidR="118B9D89" w:rsidRPr="1B36C671">
        <w:rPr>
          <w:rFonts w:ascii="Calibri" w:eastAsia="Calibri" w:hAnsi="Calibri" w:cs="Calibri"/>
          <w:sz w:val="22"/>
          <w:szCs w:val="22"/>
        </w:rPr>
        <w:t>ii</w:t>
      </w:r>
      <w:r w:rsidR="21C6DA44" w:rsidRPr="1B36C671">
        <w:rPr>
          <w:rFonts w:ascii="Calibri" w:eastAsia="Calibri" w:hAnsi="Calibri" w:cs="Calibri"/>
          <w:sz w:val="22"/>
          <w:szCs w:val="22"/>
        </w:rPr>
        <w:t xml:space="preserve"> </w:t>
      </w:r>
      <w:r w:rsidRPr="1B36C671">
        <w:rPr>
          <w:rFonts w:ascii="Calibri" w:eastAsia="Calibri" w:hAnsi="Calibri" w:cs="Calibri"/>
          <w:sz w:val="22"/>
          <w:szCs w:val="22"/>
        </w:rPr>
        <w:t xml:space="preserve">nuorten maajoukkue-, leiritys- ja valmennuskeskus toiminnan </w:t>
      </w:r>
      <w:r w:rsidR="7AB0A62A" w:rsidRPr="1B36C671">
        <w:rPr>
          <w:rFonts w:ascii="Calibri" w:eastAsia="Calibri" w:hAnsi="Calibri" w:cs="Calibri"/>
          <w:sz w:val="22"/>
          <w:szCs w:val="22"/>
        </w:rPr>
        <w:t>valmentaj</w:t>
      </w:r>
      <w:r w:rsidR="38EB535A" w:rsidRPr="1B36C671">
        <w:rPr>
          <w:rFonts w:ascii="Calibri" w:eastAsia="Calibri" w:hAnsi="Calibri" w:cs="Calibri"/>
          <w:sz w:val="22"/>
          <w:szCs w:val="22"/>
        </w:rPr>
        <w:t>ana</w:t>
      </w:r>
      <w:r w:rsidR="7AB0A62A" w:rsidRPr="1B36C671">
        <w:rPr>
          <w:rFonts w:ascii="Calibri" w:eastAsia="Calibri" w:hAnsi="Calibri" w:cs="Calibri"/>
          <w:sz w:val="22"/>
          <w:szCs w:val="22"/>
        </w:rPr>
        <w:t>.</w:t>
      </w:r>
      <w:r w:rsidRPr="1B36C671">
        <w:rPr>
          <w:rFonts w:ascii="Calibri" w:eastAsia="Calibri" w:hAnsi="Calibri" w:cs="Calibri"/>
          <w:sz w:val="22"/>
          <w:szCs w:val="22"/>
        </w:rPr>
        <w:t xml:space="preserve"> Lisäksi valmennuskeskuksessa toimii myös </w:t>
      </w:r>
      <w:proofErr w:type="spellStart"/>
      <w:r w:rsidRPr="1B36C671">
        <w:rPr>
          <w:rFonts w:ascii="Calibri" w:eastAsia="Calibri" w:hAnsi="Calibri" w:cs="Calibri"/>
          <w:sz w:val="22"/>
          <w:szCs w:val="22"/>
        </w:rPr>
        <w:t>HVS:n</w:t>
      </w:r>
      <w:proofErr w:type="spellEnd"/>
      <w:r w:rsidRPr="1B36C671">
        <w:rPr>
          <w:rFonts w:ascii="Calibri" w:eastAsia="Calibri" w:hAnsi="Calibri" w:cs="Calibri"/>
          <w:sz w:val="22"/>
          <w:szCs w:val="22"/>
        </w:rPr>
        <w:t xml:space="preserve"> kanssa yhteispalkkauksessa toimiva nuorten olympiavalmentaja. </w:t>
      </w:r>
    </w:p>
    <w:p w14:paraId="3E4A8C4F" w14:textId="4CF576E2" w:rsidR="009F7A88" w:rsidRPr="005C4B9E" w:rsidRDefault="009F7A88" w:rsidP="729E5A44">
      <w:pPr>
        <w:spacing w:line="257" w:lineRule="auto"/>
        <w:rPr>
          <w:rFonts w:ascii="Calibri" w:eastAsia="Calibri" w:hAnsi="Calibri" w:cs="Calibri"/>
          <w:sz w:val="22"/>
          <w:szCs w:val="22"/>
        </w:rPr>
      </w:pPr>
    </w:p>
    <w:p w14:paraId="039CD4D6" w14:textId="6E67EFBA" w:rsidR="006D2817" w:rsidRPr="005C4B9E" w:rsidRDefault="009F7A88" w:rsidP="729E5A44">
      <w:pPr>
        <w:spacing w:line="257" w:lineRule="auto"/>
        <w:rPr>
          <w:rFonts w:ascii="Calibri" w:eastAsia="Calibri" w:hAnsi="Calibri" w:cs="Calibri"/>
          <w:color w:val="FF0000"/>
          <w:sz w:val="22"/>
          <w:szCs w:val="22"/>
        </w:rPr>
      </w:pPr>
      <w:r w:rsidRPr="1B36C671">
        <w:rPr>
          <w:rFonts w:ascii="Calibri" w:eastAsia="Calibri" w:hAnsi="Calibri" w:cs="Calibri"/>
          <w:sz w:val="22"/>
          <w:szCs w:val="22"/>
        </w:rPr>
        <w:t>Valmennuskesku</w:t>
      </w:r>
      <w:r w:rsidR="00273DC1" w:rsidRPr="1B36C671">
        <w:rPr>
          <w:rFonts w:ascii="Calibri" w:eastAsia="Calibri" w:hAnsi="Calibri" w:cs="Calibri"/>
          <w:sz w:val="22"/>
          <w:szCs w:val="22"/>
        </w:rPr>
        <w:t>ksessa pelaajat harjoittelevat päivittäisvalmennuksessa, jossa valmennusvastuu on keskuksen valmentajilla. P</w:t>
      </w:r>
      <w:r w:rsidRPr="1B36C671">
        <w:rPr>
          <w:rFonts w:ascii="Calibri" w:eastAsia="Calibri" w:hAnsi="Calibri" w:cs="Calibri"/>
          <w:sz w:val="22"/>
          <w:szCs w:val="22"/>
        </w:rPr>
        <w:t>elaajille luodaan koko vuodelle henkilökohtainen suunnitelma, jo</w:t>
      </w:r>
      <w:r w:rsidR="00273DC1" w:rsidRPr="1B36C671">
        <w:rPr>
          <w:rFonts w:ascii="Calibri" w:eastAsia="Calibri" w:hAnsi="Calibri" w:cs="Calibri"/>
          <w:sz w:val="22"/>
          <w:szCs w:val="22"/>
        </w:rPr>
        <w:t>ka sisältää</w:t>
      </w:r>
      <w:r w:rsidRPr="1B36C671">
        <w:rPr>
          <w:rFonts w:ascii="Calibri" w:eastAsia="Calibri" w:hAnsi="Calibri" w:cs="Calibri"/>
          <w:sz w:val="22"/>
          <w:szCs w:val="22"/>
        </w:rPr>
        <w:t xml:space="preserve"> harjoitus</w:t>
      </w:r>
      <w:r w:rsidR="00273DC1" w:rsidRPr="1B36C671">
        <w:rPr>
          <w:rFonts w:ascii="Calibri" w:eastAsia="Calibri" w:hAnsi="Calibri" w:cs="Calibri"/>
          <w:sz w:val="22"/>
          <w:szCs w:val="22"/>
        </w:rPr>
        <w:t>- ja</w:t>
      </w:r>
      <w:r w:rsidRPr="1B36C671">
        <w:rPr>
          <w:rFonts w:ascii="Calibri" w:eastAsia="Calibri" w:hAnsi="Calibri" w:cs="Calibri"/>
          <w:sz w:val="22"/>
          <w:szCs w:val="22"/>
        </w:rPr>
        <w:t xml:space="preserve"> kilpailuohjelma</w:t>
      </w:r>
      <w:r w:rsidR="00273DC1" w:rsidRPr="1B36C671">
        <w:rPr>
          <w:rFonts w:ascii="Calibri" w:eastAsia="Calibri" w:hAnsi="Calibri" w:cs="Calibri"/>
          <w:sz w:val="22"/>
          <w:szCs w:val="22"/>
        </w:rPr>
        <w:t>n</w:t>
      </w:r>
      <w:r w:rsidRPr="1B36C671">
        <w:rPr>
          <w:rFonts w:ascii="Calibri" w:eastAsia="Calibri" w:hAnsi="Calibri" w:cs="Calibri"/>
          <w:sz w:val="22"/>
          <w:szCs w:val="22"/>
        </w:rPr>
        <w:t xml:space="preserve"> sekä tukipalvelut koko vuoden osalta. Pelaajat sitoutuvat koko vuodeksi yhteisesti sovittuun suunnitelmaan. Tukipalvelut sisältävät: henkilökohtaista päivittäistä ohjausta ja valmennusta, fyysistä harjoittelua, harjoittelun seurantaa ja ohjelmointia, kansainvälisiä kilpailumatkoja sekä muita pelaajien tarvitsemia tukimuotoja.</w:t>
      </w:r>
      <w:r w:rsidRPr="005C4B9E">
        <w:rPr>
          <w:rFonts w:ascii="Calibri" w:eastAsia="Calibri" w:hAnsi="Calibri" w:cs="Calibri"/>
          <w:color w:val="FF0000"/>
          <w:sz w:val="22"/>
          <w:szCs w:val="22"/>
        </w:rPr>
        <w:t xml:space="preserve"> </w:t>
      </w:r>
    </w:p>
    <w:p w14:paraId="7FDEA12D" w14:textId="198F3A3C" w:rsidR="009F7A88" w:rsidRPr="005C4B9E" w:rsidRDefault="009F7A88" w:rsidP="729E5A44">
      <w:pPr>
        <w:pStyle w:val="Eivli"/>
        <w:rPr>
          <w:color w:val="FF0000"/>
          <w:sz w:val="22"/>
          <w:szCs w:val="22"/>
        </w:rPr>
      </w:pPr>
    </w:p>
    <w:p w14:paraId="37DCFDE8" w14:textId="3B388CF8" w:rsidR="49B6F48D" w:rsidRPr="007F633D" w:rsidRDefault="49B6F48D" w:rsidP="729E5A44">
      <w:pPr>
        <w:spacing w:line="259" w:lineRule="auto"/>
        <w:rPr>
          <w:rFonts w:asciiTheme="minorHAnsi" w:hAnsiTheme="minorHAnsi"/>
        </w:rPr>
      </w:pPr>
      <w:r w:rsidRPr="007F633D">
        <w:rPr>
          <w:rFonts w:asciiTheme="minorHAnsi" w:hAnsiTheme="minorHAnsi"/>
        </w:rPr>
        <w:t>Viikoittaiset harjoitukset yhteistyössä kotiseuran kanssa</w:t>
      </w:r>
    </w:p>
    <w:p w14:paraId="53296D82" w14:textId="77777777" w:rsidR="00B20E30" w:rsidRPr="005C4B9E" w:rsidRDefault="00B20E30" w:rsidP="729E5A44">
      <w:pPr>
        <w:rPr>
          <w:rFonts w:asciiTheme="minorHAnsi" w:hAnsiTheme="minorHAnsi"/>
        </w:rPr>
      </w:pPr>
    </w:p>
    <w:p w14:paraId="368B56FD" w14:textId="35C906A3" w:rsidR="006D2817" w:rsidRPr="005C4B9E" w:rsidRDefault="49B6F48D" w:rsidP="729E5A44">
      <w:pPr>
        <w:pStyle w:val="Eivli"/>
        <w:rPr>
          <w:sz w:val="22"/>
          <w:szCs w:val="22"/>
        </w:rPr>
      </w:pPr>
      <w:r w:rsidRPr="1B36C671">
        <w:rPr>
          <w:sz w:val="22"/>
          <w:szCs w:val="22"/>
        </w:rPr>
        <w:t>Viikoittaisen harjoittelun piirissä</w:t>
      </w:r>
      <w:r w:rsidR="00273DC1" w:rsidRPr="1B36C671">
        <w:rPr>
          <w:sz w:val="22"/>
          <w:szCs w:val="22"/>
        </w:rPr>
        <w:t xml:space="preserve"> olev</w:t>
      </w:r>
      <w:r w:rsidR="4C976085" w:rsidRPr="1B36C671">
        <w:rPr>
          <w:sz w:val="22"/>
          <w:szCs w:val="22"/>
        </w:rPr>
        <w:t>ien</w:t>
      </w:r>
      <w:r w:rsidR="00273DC1" w:rsidRPr="1B36C671">
        <w:rPr>
          <w:sz w:val="22"/>
          <w:szCs w:val="22"/>
        </w:rPr>
        <w:t xml:space="preserve"> pelaaj</w:t>
      </w:r>
      <w:r w:rsidR="00993B23" w:rsidRPr="1B36C671">
        <w:rPr>
          <w:sz w:val="22"/>
          <w:szCs w:val="22"/>
        </w:rPr>
        <w:t xml:space="preserve">ien </w:t>
      </w:r>
      <w:r w:rsidR="00993B23" w:rsidRPr="1B36C671">
        <w:rPr>
          <w:rFonts w:ascii="Calibri" w:eastAsia="Calibri" w:hAnsi="Calibri" w:cs="Calibri"/>
          <w:sz w:val="22"/>
          <w:szCs w:val="22"/>
        </w:rPr>
        <w:t>valmennus on järjestetty yhdessä valmennuskeskuksen, pelaajan kotiseuran sekä pelaajan kehityksessä mukana olevien sidosryhmien kanssa. Pelaaja harjoittelee yhdessä muiden saman tasoisten lahjakkaiden pelaajien kanssa ja keskus tarjoaa pelaajan kehittymisen tueksi samoja palveluita kuin päivittäisvalmennuksessa oleville.</w:t>
      </w:r>
      <w:r w:rsidR="006D2817" w:rsidRPr="1B36C671">
        <w:rPr>
          <w:rFonts w:ascii="Calibri" w:eastAsia="Calibri" w:hAnsi="Calibri" w:cs="Calibri"/>
          <w:sz w:val="22"/>
          <w:szCs w:val="22"/>
        </w:rPr>
        <w:t xml:space="preserve"> </w:t>
      </w:r>
      <w:r w:rsidR="006D2817" w:rsidRPr="1B36C671">
        <w:rPr>
          <w:sz w:val="22"/>
          <w:szCs w:val="22"/>
        </w:rPr>
        <w:t xml:space="preserve">Päivittäis- ja </w:t>
      </w:r>
      <w:r w:rsidR="32D1384F" w:rsidRPr="1B36C671">
        <w:rPr>
          <w:sz w:val="22"/>
          <w:szCs w:val="22"/>
        </w:rPr>
        <w:t>viikoittais</w:t>
      </w:r>
      <w:r w:rsidR="006D2817" w:rsidRPr="1B36C671">
        <w:rPr>
          <w:sz w:val="22"/>
          <w:szCs w:val="22"/>
        </w:rPr>
        <w:t xml:space="preserve">valmennuksessa olevien pelaajin vuosittainen harjoitus- ja kilpailumäärä kansainvälisesti kilpailukykyisellä tasolla. </w:t>
      </w:r>
    </w:p>
    <w:p w14:paraId="20DA437C" w14:textId="330D04E5" w:rsidR="729E5A44" w:rsidRPr="005C4B9E" w:rsidRDefault="729E5A44" w:rsidP="729E5A44">
      <w:pPr>
        <w:pStyle w:val="Eivli"/>
        <w:rPr>
          <w:sz w:val="22"/>
          <w:szCs w:val="22"/>
        </w:rPr>
      </w:pPr>
    </w:p>
    <w:p w14:paraId="3FBD1139" w14:textId="7167B999" w:rsidR="79C59BEC" w:rsidRPr="005C4B9E" w:rsidRDefault="79C59BEC" w:rsidP="729E5A44">
      <w:pPr>
        <w:pStyle w:val="Eivli"/>
        <w:rPr>
          <w:color w:val="FF0000"/>
          <w:sz w:val="22"/>
          <w:szCs w:val="22"/>
        </w:rPr>
      </w:pPr>
      <w:r w:rsidRPr="1B36C671">
        <w:rPr>
          <w:sz w:val="22"/>
          <w:szCs w:val="22"/>
        </w:rPr>
        <w:lastRenderedPageBreak/>
        <w:t xml:space="preserve">Pelaajia valmennuskeskuksessa on päivittäis- tai viikoittaisessa valmennuksessa </w:t>
      </w:r>
      <w:proofErr w:type="gramStart"/>
      <w:r w:rsidRPr="1B36C671">
        <w:rPr>
          <w:sz w:val="22"/>
          <w:szCs w:val="22"/>
        </w:rPr>
        <w:t>10-12</w:t>
      </w:r>
      <w:proofErr w:type="gramEnd"/>
      <w:r w:rsidRPr="1B36C671">
        <w:rPr>
          <w:sz w:val="22"/>
          <w:szCs w:val="22"/>
        </w:rPr>
        <w:t xml:space="preserve"> pelaajaa.</w:t>
      </w:r>
      <w:r w:rsidRPr="005C4B9E">
        <w:rPr>
          <w:color w:val="FF0000"/>
          <w:sz w:val="22"/>
          <w:szCs w:val="22"/>
        </w:rPr>
        <w:t xml:space="preserve"> </w:t>
      </w:r>
    </w:p>
    <w:p w14:paraId="5F34C7DE" w14:textId="130930F5" w:rsidR="00993B23" w:rsidRPr="005C4B9E" w:rsidRDefault="00993B23" w:rsidP="729E5A44">
      <w:pPr>
        <w:pStyle w:val="Eivli"/>
        <w:rPr>
          <w:color w:val="FF0000"/>
          <w:sz w:val="22"/>
          <w:szCs w:val="22"/>
        </w:rPr>
      </w:pPr>
    </w:p>
    <w:p w14:paraId="1E82E8E8" w14:textId="775AE346" w:rsidR="00ED16E9" w:rsidRPr="005C4B9E" w:rsidRDefault="00ED16E9" w:rsidP="729E5A44">
      <w:pPr>
        <w:rPr>
          <w:rFonts w:asciiTheme="minorHAnsi" w:hAnsiTheme="minorHAnsi"/>
        </w:rPr>
      </w:pPr>
      <w:r w:rsidRPr="1B36C671">
        <w:rPr>
          <w:rFonts w:asciiTheme="minorHAnsi" w:hAnsiTheme="minorHAnsi"/>
        </w:rPr>
        <w:t>Kansainvälisten kilpailu</w:t>
      </w:r>
      <w:r w:rsidR="00FC0C9C" w:rsidRPr="1B36C671">
        <w:rPr>
          <w:rFonts w:asciiTheme="minorHAnsi" w:hAnsiTheme="minorHAnsi"/>
        </w:rPr>
        <w:t>matkojen</w:t>
      </w:r>
      <w:r w:rsidRPr="1B36C671">
        <w:rPr>
          <w:rFonts w:asciiTheme="minorHAnsi" w:hAnsiTheme="minorHAnsi"/>
        </w:rPr>
        <w:t xml:space="preserve"> koordinointi ja toteuttaminen</w:t>
      </w:r>
    </w:p>
    <w:p w14:paraId="74CDE678" w14:textId="77777777" w:rsidR="00B20E30" w:rsidRPr="005C4B9E" w:rsidRDefault="00B20E30" w:rsidP="729E5A44">
      <w:pPr>
        <w:rPr>
          <w:rFonts w:asciiTheme="minorHAnsi" w:hAnsiTheme="minorHAnsi"/>
        </w:rPr>
      </w:pPr>
    </w:p>
    <w:p w14:paraId="1F2DC9CD" w14:textId="609541D2" w:rsidR="00ED16E9" w:rsidRPr="005C4B9E" w:rsidRDefault="00ED16E9" w:rsidP="729E5A44">
      <w:pPr>
        <w:pStyle w:val="Eivli"/>
        <w:rPr>
          <w:sz w:val="22"/>
          <w:szCs w:val="22"/>
        </w:rPr>
      </w:pPr>
      <w:r w:rsidRPr="1B36C671">
        <w:rPr>
          <w:sz w:val="22"/>
          <w:szCs w:val="22"/>
        </w:rPr>
        <w:t>Tennisliitto koordinoi kilpailumatkoja TE 12</w:t>
      </w:r>
      <w:r w:rsidR="70711C91" w:rsidRPr="1B36C671">
        <w:rPr>
          <w:sz w:val="22"/>
          <w:szCs w:val="22"/>
        </w:rPr>
        <w:t>,</w:t>
      </w:r>
      <w:r w:rsidRPr="1B36C671">
        <w:rPr>
          <w:sz w:val="22"/>
          <w:szCs w:val="22"/>
        </w:rPr>
        <w:t xml:space="preserve"> TE 14</w:t>
      </w:r>
      <w:r w:rsidR="00651852" w:rsidRPr="2ED0B887">
        <w:rPr>
          <w:sz w:val="22"/>
          <w:szCs w:val="22"/>
        </w:rPr>
        <w:t>,</w:t>
      </w:r>
      <w:r w:rsidR="24F395F0" w:rsidRPr="1B36C671">
        <w:rPr>
          <w:sz w:val="22"/>
          <w:szCs w:val="22"/>
        </w:rPr>
        <w:t xml:space="preserve"> </w:t>
      </w:r>
      <w:r w:rsidR="1B3259B0" w:rsidRPr="1B36C671">
        <w:rPr>
          <w:sz w:val="22"/>
          <w:szCs w:val="22"/>
        </w:rPr>
        <w:t>TE16</w:t>
      </w:r>
      <w:r w:rsidRPr="1B36C671">
        <w:rPr>
          <w:sz w:val="22"/>
          <w:szCs w:val="22"/>
        </w:rPr>
        <w:t xml:space="preserve"> </w:t>
      </w:r>
      <w:r w:rsidR="202A2EDC" w:rsidRPr="2ED0B887">
        <w:rPr>
          <w:sz w:val="22"/>
          <w:szCs w:val="22"/>
        </w:rPr>
        <w:t>ja</w:t>
      </w:r>
      <w:r w:rsidR="4826C984" w:rsidRPr="2ED0B887">
        <w:rPr>
          <w:sz w:val="22"/>
          <w:szCs w:val="22"/>
        </w:rPr>
        <w:t xml:space="preserve"> ITF 18</w:t>
      </w:r>
      <w:r w:rsidRPr="2ED0B887">
        <w:rPr>
          <w:sz w:val="22"/>
          <w:szCs w:val="22"/>
        </w:rPr>
        <w:t xml:space="preserve"> </w:t>
      </w:r>
      <w:r w:rsidRPr="1B36C671">
        <w:rPr>
          <w:sz w:val="22"/>
          <w:szCs w:val="22"/>
        </w:rPr>
        <w:t>-kilpailuihin. Matkoille kootaan ikäluokan parhaat pelaajat</w:t>
      </w:r>
      <w:r w:rsidR="44EC61C5" w:rsidRPr="2ED0B887">
        <w:rPr>
          <w:sz w:val="22"/>
          <w:szCs w:val="22"/>
        </w:rPr>
        <w:t>.</w:t>
      </w:r>
      <w:r w:rsidRPr="2ED0B887">
        <w:rPr>
          <w:sz w:val="22"/>
          <w:szCs w:val="22"/>
        </w:rPr>
        <w:t xml:space="preserve"> </w:t>
      </w:r>
      <w:r w:rsidR="4FC9AB85" w:rsidRPr="2ED0B887">
        <w:rPr>
          <w:sz w:val="22"/>
          <w:szCs w:val="22"/>
        </w:rPr>
        <w:t>O</w:t>
      </w:r>
      <w:r w:rsidRPr="2ED0B887">
        <w:rPr>
          <w:sz w:val="22"/>
          <w:szCs w:val="22"/>
        </w:rPr>
        <w:t>sallistuja</w:t>
      </w:r>
      <w:r w:rsidR="51DFEA1B" w:rsidRPr="2ED0B887">
        <w:rPr>
          <w:sz w:val="22"/>
          <w:szCs w:val="22"/>
        </w:rPr>
        <w:t>t</w:t>
      </w:r>
      <w:r w:rsidRPr="2ED0B887">
        <w:rPr>
          <w:sz w:val="22"/>
          <w:szCs w:val="22"/>
        </w:rPr>
        <w:t xml:space="preserve"> maksa</w:t>
      </w:r>
      <w:r w:rsidR="6C0CBD44" w:rsidRPr="2ED0B887">
        <w:rPr>
          <w:sz w:val="22"/>
          <w:szCs w:val="22"/>
        </w:rPr>
        <w:t>vat</w:t>
      </w:r>
      <w:r w:rsidRPr="1B36C671">
        <w:rPr>
          <w:sz w:val="22"/>
          <w:szCs w:val="22"/>
        </w:rPr>
        <w:t xml:space="preserve"> omavastuunosuuden matkastaan. </w:t>
      </w:r>
      <w:r w:rsidRPr="2ED0B887">
        <w:rPr>
          <w:sz w:val="22"/>
          <w:szCs w:val="22"/>
        </w:rPr>
        <w:t xml:space="preserve"> </w:t>
      </w:r>
      <w:r w:rsidR="462049E9" w:rsidRPr="2ED0B887">
        <w:rPr>
          <w:sz w:val="22"/>
          <w:szCs w:val="22"/>
        </w:rPr>
        <w:t>E</w:t>
      </w:r>
      <w:r w:rsidRPr="2ED0B887">
        <w:rPr>
          <w:sz w:val="22"/>
          <w:szCs w:val="22"/>
        </w:rPr>
        <w:t>nsisijaisesti</w:t>
      </w:r>
      <w:r w:rsidRPr="1B36C671">
        <w:rPr>
          <w:sz w:val="22"/>
          <w:szCs w:val="22"/>
        </w:rPr>
        <w:t xml:space="preserve"> varmistetaan </w:t>
      </w:r>
      <w:r w:rsidR="55561A22" w:rsidRPr="1B36C671">
        <w:rPr>
          <w:sz w:val="22"/>
          <w:szCs w:val="22"/>
        </w:rPr>
        <w:t>huipputennispolulla olevien</w:t>
      </w:r>
      <w:r w:rsidRPr="1B36C671">
        <w:rPr>
          <w:sz w:val="22"/>
          <w:szCs w:val="22"/>
        </w:rPr>
        <w:t xml:space="preserve"> pelaajien kilpailukalenterien toteutuminen</w:t>
      </w:r>
      <w:r w:rsidR="006D2817" w:rsidRPr="1B36C671">
        <w:rPr>
          <w:sz w:val="22"/>
          <w:szCs w:val="22"/>
        </w:rPr>
        <w:t>.</w:t>
      </w:r>
    </w:p>
    <w:p w14:paraId="2329C1BF" w14:textId="38028D0F" w:rsidR="2ED0B887" w:rsidRDefault="2ED0B887" w:rsidP="2ED0B887">
      <w:pPr>
        <w:pStyle w:val="Eivli"/>
        <w:rPr>
          <w:sz w:val="22"/>
          <w:szCs w:val="22"/>
        </w:rPr>
      </w:pPr>
    </w:p>
    <w:p w14:paraId="638CDC2D" w14:textId="14B5CF25" w:rsidR="4B619CD8" w:rsidRDefault="4B619CD8" w:rsidP="2ED0B887">
      <w:pPr>
        <w:pStyle w:val="Eivli"/>
        <w:rPr>
          <w:sz w:val="22"/>
          <w:szCs w:val="22"/>
        </w:rPr>
      </w:pPr>
      <w:r w:rsidRPr="2ED0B887">
        <w:rPr>
          <w:sz w:val="22"/>
          <w:szCs w:val="22"/>
        </w:rPr>
        <w:t>TE ja ITF –kilpailumatkojen lisäksi Suomen joukkueet osallistuvat henkilökohtaisiin EM-kilpailuihin 14, 16 ja 18-vuotiaiden ikäluokissa. Lisäks</w:t>
      </w:r>
      <w:r w:rsidR="39279941" w:rsidRPr="2ED0B887">
        <w:rPr>
          <w:sz w:val="22"/>
          <w:szCs w:val="22"/>
        </w:rPr>
        <w:t>i joukkueena osallistutaan 13-vuotiaiden PM-kilpailuihin, Winter Cupiin 12-, 14- ja 16-vuotiaiden ikäluokissa sekä Summer Cupiin 12- ja 14-vuotiaiden ikäluokissa.</w:t>
      </w:r>
    </w:p>
    <w:p w14:paraId="3AA375D2" w14:textId="55CC53D2" w:rsidR="00ED16E9" w:rsidRPr="005C4B9E" w:rsidRDefault="00ED16E9" w:rsidP="729E5A44">
      <w:pPr>
        <w:pStyle w:val="Eivli"/>
        <w:rPr>
          <w:sz w:val="22"/>
          <w:szCs w:val="22"/>
        </w:rPr>
      </w:pPr>
    </w:p>
    <w:p w14:paraId="6EACF095" w14:textId="77777777" w:rsidR="009066BC" w:rsidRPr="005C4B9E" w:rsidRDefault="009066BC" w:rsidP="729E5A44">
      <w:pPr>
        <w:pStyle w:val="Eivli"/>
        <w:numPr>
          <w:ilvl w:val="0"/>
          <w:numId w:val="8"/>
        </w:numPr>
        <w:rPr>
          <w:sz w:val="22"/>
          <w:szCs w:val="22"/>
        </w:rPr>
      </w:pPr>
      <w:r w:rsidRPr="1B36C671">
        <w:rPr>
          <w:sz w:val="22"/>
          <w:szCs w:val="22"/>
        </w:rPr>
        <w:t>Tennisliitto järjestää kansainvälisiä kilpailumatkoja seuraavasti</w:t>
      </w:r>
    </w:p>
    <w:p w14:paraId="7B96830E" w14:textId="5F97F12D" w:rsidR="009066BC" w:rsidRPr="005C4B9E" w:rsidRDefault="1C7ACAC4" w:rsidP="729E5A44">
      <w:pPr>
        <w:pStyle w:val="Eivli"/>
        <w:numPr>
          <w:ilvl w:val="1"/>
          <w:numId w:val="8"/>
        </w:numPr>
        <w:rPr>
          <w:sz w:val="22"/>
          <w:szCs w:val="22"/>
        </w:rPr>
      </w:pPr>
      <w:proofErr w:type="gramStart"/>
      <w:r w:rsidRPr="1B36C671">
        <w:rPr>
          <w:sz w:val="22"/>
          <w:szCs w:val="22"/>
        </w:rPr>
        <w:t>2-</w:t>
      </w:r>
      <w:r w:rsidR="009066BC" w:rsidRPr="1B36C671">
        <w:rPr>
          <w:sz w:val="22"/>
          <w:szCs w:val="22"/>
        </w:rPr>
        <w:t>4</w:t>
      </w:r>
      <w:proofErr w:type="gramEnd"/>
      <w:r w:rsidR="009066BC" w:rsidRPr="1B36C671">
        <w:rPr>
          <w:sz w:val="22"/>
          <w:szCs w:val="22"/>
        </w:rPr>
        <w:t xml:space="preserve"> kpl TE 12 -kilpailua ja </w:t>
      </w:r>
      <w:r w:rsidR="489EA6BE" w:rsidRPr="1B36C671">
        <w:rPr>
          <w:sz w:val="22"/>
          <w:szCs w:val="22"/>
        </w:rPr>
        <w:t>1-</w:t>
      </w:r>
      <w:r w:rsidR="009066BC" w:rsidRPr="1B36C671">
        <w:rPr>
          <w:sz w:val="22"/>
          <w:szCs w:val="22"/>
        </w:rPr>
        <w:t>2 ystävyysottelua</w:t>
      </w:r>
    </w:p>
    <w:p w14:paraId="582EA4E6" w14:textId="3D139602" w:rsidR="009066BC" w:rsidRPr="005C4B9E" w:rsidRDefault="35EECE2F" w:rsidP="729E5A44">
      <w:pPr>
        <w:pStyle w:val="Eivli"/>
        <w:numPr>
          <w:ilvl w:val="1"/>
          <w:numId w:val="8"/>
        </w:numPr>
        <w:rPr>
          <w:sz w:val="22"/>
          <w:szCs w:val="22"/>
        </w:rPr>
      </w:pPr>
      <w:proofErr w:type="gramStart"/>
      <w:r w:rsidRPr="1B36C671">
        <w:rPr>
          <w:sz w:val="22"/>
          <w:szCs w:val="22"/>
        </w:rPr>
        <w:t>8-</w:t>
      </w:r>
      <w:r w:rsidR="13EBE202" w:rsidRPr="1B36C671">
        <w:rPr>
          <w:sz w:val="22"/>
          <w:szCs w:val="22"/>
        </w:rPr>
        <w:t>12</w:t>
      </w:r>
      <w:proofErr w:type="gramEnd"/>
      <w:r w:rsidR="0DE4423A" w:rsidRPr="1B36C671">
        <w:rPr>
          <w:sz w:val="22"/>
          <w:szCs w:val="22"/>
        </w:rPr>
        <w:t xml:space="preserve"> </w:t>
      </w:r>
      <w:r w:rsidR="009066BC" w:rsidRPr="1B36C671">
        <w:rPr>
          <w:sz w:val="22"/>
          <w:szCs w:val="22"/>
        </w:rPr>
        <w:t>kpl TE 14 –kilpailua</w:t>
      </w:r>
    </w:p>
    <w:p w14:paraId="68E5D77D" w14:textId="6836AE38" w:rsidR="1D9F57F9" w:rsidRPr="005C4B9E" w:rsidRDefault="1FEB587F" w:rsidP="729E5A44">
      <w:pPr>
        <w:pStyle w:val="Eivli"/>
        <w:numPr>
          <w:ilvl w:val="1"/>
          <w:numId w:val="8"/>
        </w:numPr>
        <w:rPr>
          <w:sz w:val="22"/>
          <w:szCs w:val="22"/>
        </w:rPr>
      </w:pPr>
      <w:proofErr w:type="gramStart"/>
      <w:r w:rsidRPr="1B36C671">
        <w:rPr>
          <w:sz w:val="22"/>
          <w:szCs w:val="22"/>
        </w:rPr>
        <w:t>1</w:t>
      </w:r>
      <w:r w:rsidR="1D9F57F9" w:rsidRPr="1B36C671">
        <w:rPr>
          <w:sz w:val="22"/>
          <w:szCs w:val="22"/>
        </w:rPr>
        <w:t>-4</w:t>
      </w:r>
      <w:proofErr w:type="gramEnd"/>
      <w:r w:rsidR="1D9F57F9" w:rsidRPr="1B36C671">
        <w:rPr>
          <w:sz w:val="22"/>
          <w:szCs w:val="22"/>
        </w:rPr>
        <w:t xml:space="preserve"> kpl TE 16 -kilpailua</w:t>
      </w:r>
    </w:p>
    <w:p w14:paraId="1078EC4A" w14:textId="0D3211F1" w:rsidR="009066BC" w:rsidRPr="005C4B9E" w:rsidRDefault="009066BC" w:rsidP="729E5A44">
      <w:pPr>
        <w:pStyle w:val="Eivli"/>
        <w:numPr>
          <w:ilvl w:val="1"/>
          <w:numId w:val="8"/>
        </w:numPr>
        <w:rPr>
          <w:sz w:val="22"/>
          <w:szCs w:val="22"/>
        </w:rPr>
      </w:pPr>
      <w:proofErr w:type="gramStart"/>
      <w:r w:rsidRPr="1B36C671">
        <w:rPr>
          <w:sz w:val="22"/>
          <w:szCs w:val="22"/>
        </w:rPr>
        <w:t>1</w:t>
      </w:r>
      <w:r w:rsidR="6C1A1694" w:rsidRPr="1B36C671">
        <w:rPr>
          <w:sz w:val="22"/>
          <w:szCs w:val="22"/>
        </w:rPr>
        <w:t>6-20</w:t>
      </w:r>
      <w:proofErr w:type="gramEnd"/>
      <w:r w:rsidRPr="1B36C671">
        <w:rPr>
          <w:sz w:val="22"/>
          <w:szCs w:val="22"/>
        </w:rPr>
        <w:t xml:space="preserve"> kpl ITF 18 –kilpailua</w:t>
      </w:r>
    </w:p>
    <w:p w14:paraId="19D4B168" w14:textId="6C714BC2" w:rsidR="1B36C671" w:rsidRDefault="1B36C671" w:rsidP="1B36C671">
      <w:pPr>
        <w:pStyle w:val="Eivli"/>
        <w:rPr>
          <w:sz w:val="22"/>
          <w:szCs w:val="22"/>
        </w:rPr>
      </w:pPr>
    </w:p>
    <w:p w14:paraId="0B9D0D90" w14:textId="40E40DE6" w:rsidR="1AD5614C" w:rsidRDefault="1AD5614C" w:rsidP="1B36C671">
      <w:pPr>
        <w:pStyle w:val="Eivli"/>
        <w:rPr>
          <w:b/>
          <w:bCs/>
        </w:rPr>
      </w:pPr>
      <w:r w:rsidRPr="1B36C671">
        <w:rPr>
          <w:b/>
          <w:bCs/>
        </w:rPr>
        <w:t xml:space="preserve">HUIPPU-URHEILUN LAATUSEURAOHJELMA JA </w:t>
      </w:r>
      <w:r w:rsidR="258ED2E2" w:rsidRPr="1B36C671">
        <w:rPr>
          <w:b/>
          <w:bCs/>
        </w:rPr>
        <w:t>VALMENNUSKESKUSVERKOSTO</w:t>
      </w:r>
    </w:p>
    <w:p w14:paraId="0901A732" w14:textId="22B13838" w:rsidR="1B36C671" w:rsidRDefault="1B36C671" w:rsidP="1B36C671">
      <w:pPr>
        <w:pStyle w:val="Eivli"/>
        <w:rPr>
          <w:b/>
          <w:bCs/>
          <w:sz w:val="22"/>
          <w:szCs w:val="22"/>
        </w:rPr>
      </w:pPr>
    </w:p>
    <w:p w14:paraId="63AF8FCB" w14:textId="72DB5AE6" w:rsidR="625F517E" w:rsidRDefault="625F517E" w:rsidP="1B36C671">
      <w:pPr>
        <w:pStyle w:val="Eivli"/>
        <w:rPr>
          <w:rFonts w:eastAsiaTheme="minorEastAsia"/>
        </w:rPr>
      </w:pPr>
      <w:r w:rsidRPr="1B36C671">
        <w:rPr>
          <w:rFonts w:eastAsiaTheme="minorEastAsia"/>
        </w:rPr>
        <w:t>Erikseen valittaville laatuseuraohjelman kilpaseuroille valmistellaan kehitysohjelmaa tukemaan matkaa kohti huippu-urheilun laatuseura statusta. Kehitysohjelma valmistetaan vuonna 2022 ja käynnistetään 2023 yhteistyössä Vierumäen kanssa. Kehitysohjelman tavoitteena on auttaa seuroja täyttämään huippu-urheilun laatuseuran kriteerit. Erityistä huomiota kiinnitetään valmennuksen laatuun ja vastuullisuuteen</w:t>
      </w:r>
    </w:p>
    <w:p w14:paraId="59784F4B" w14:textId="2BAC3901" w:rsidR="1B36C671" w:rsidRDefault="1B36C671" w:rsidP="1B36C671">
      <w:pPr>
        <w:pStyle w:val="Eivli"/>
        <w:rPr>
          <w:rFonts w:eastAsiaTheme="minorEastAsia"/>
        </w:rPr>
      </w:pPr>
    </w:p>
    <w:p w14:paraId="7AB3A042" w14:textId="3F418C95" w:rsidR="625F517E" w:rsidRDefault="625F517E" w:rsidP="1B36C671">
      <w:pPr>
        <w:ind w:left="446" w:hanging="446"/>
        <w:rPr>
          <w:rFonts w:asciiTheme="minorHAnsi" w:eastAsiaTheme="minorEastAsia" w:hAnsiTheme="minorHAnsi" w:cstheme="minorBidi"/>
          <w:color w:val="000000" w:themeColor="text1"/>
        </w:rPr>
      </w:pPr>
      <w:r w:rsidRPr="1B36C671">
        <w:rPr>
          <w:rFonts w:asciiTheme="minorHAnsi" w:eastAsiaTheme="minorEastAsia" w:hAnsiTheme="minorHAnsi" w:cstheme="minorBidi"/>
          <w:color w:val="000000" w:themeColor="text1"/>
        </w:rPr>
        <w:t>Huippu-urheilun laatuseuraohjelma toimii samalla polkuna kohti alueellista</w:t>
      </w:r>
      <w:r w:rsidR="30595C13" w:rsidRPr="1B36C671">
        <w:rPr>
          <w:rFonts w:asciiTheme="minorHAnsi" w:eastAsiaTheme="minorEastAsia" w:hAnsiTheme="minorHAnsi" w:cstheme="minorBidi"/>
          <w:color w:val="000000" w:themeColor="text1"/>
        </w:rPr>
        <w:t xml:space="preserve"> </w:t>
      </w:r>
    </w:p>
    <w:p w14:paraId="4F9E23DD" w14:textId="419668D7" w:rsidR="625F517E" w:rsidRDefault="625F517E" w:rsidP="1B36C671">
      <w:pPr>
        <w:rPr>
          <w:rFonts w:asciiTheme="minorHAnsi" w:eastAsiaTheme="minorEastAsia" w:hAnsiTheme="minorHAnsi" w:cstheme="minorBidi"/>
          <w:color w:val="000000" w:themeColor="text1"/>
        </w:rPr>
      </w:pPr>
      <w:r w:rsidRPr="1B36C671">
        <w:rPr>
          <w:rFonts w:asciiTheme="minorHAnsi" w:eastAsiaTheme="minorEastAsia" w:hAnsiTheme="minorHAnsi" w:cstheme="minorBidi"/>
          <w:color w:val="000000" w:themeColor="text1"/>
        </w:rPr>
        <w:t xml:space="preserve">valmennuskeskusverkostoa. Talissa toimivaa valmennuskeskustoimintaa on tavoitteena laajentaa useammalle eri paikkakunnalle jo vuosien </w:t>
      </w:r>
      <w:proofErr w:type="gramStart"/>
      <w:r w:rsidRPr="1B36C671">
        <w:rPr>
          <w:rFonts w:asciiTheme="minorHAnsi" w:eastAsiaTheme="minorEastAsia" w:hAnsiTheme="minorHAnsi" w:cstheme="minorBidi"/>
          <w:color w:val="000000" w:themeColor="text1"/>
        </w:rPr>
        <w:t>2023-2024</w:t>
      </w:r>
      <w:proofErr w:type="gramEnd"/>
      <w:r w:rsidRPr="1B36C671">
        <w:rPr>
          <w:rFonts w:asciiTheme="minorHAnsi" w:eastAsiaTheme="minorEastAsia" w:hAnsiTheme="minorHAnsi" w:cstheme="minorBidi"/>
          <w:color w:val="000000" w:themeColor="text1"/>
        </w:rPr>
        <w:t xml:space="preserve"> aikana. Visiona on luoda noin </w:t>
      </w:r>
      <w:proofErr w:type="gramStart"/>
      <w:r w:rsidRPr="1B36C671">
        <w:rPr>
          <w:rFonts w:asciiTheme="minorHAnsi" w:eastAsiaTheme="minorEastAsia" w:hAnsiTheme="minorHAnsi" w:cstheme="minorBidi"/>
          <w:color w:val="000000" w:themeColor="text1"/>
        </w:rPr>
        <w:t>2-4</w:t>
      </w:r>
      <w:proofErr w:type="gramEnd"/>
      <w:r w:rsidRPr="1B36C671">
        <w:rPr>
          <w:rFonts w:asciiTheme="minorHAnsi" w:eastAsiaTheme="minorEastAsia" w:hAnsiTheme="minorHAnsi" w:cstheme="minorBidi"/>
          <w:color w:val="000000" w:themeColor="text1"/>
        </w:rPr>
        <w:t xml:space="preserve"> paikkakuntaa kattava valmennuskeskusverkosto yhteistyössä Talin valmennuskeskuksen ja huippu-urheilun laatuseurojen kanssa</w:t>
      </w:r>
      <w:r w:rsidR="2B3C38A5" w:rsidRPr="1B36C671">
        <w:rPr>
          <w:rFonts w:asciiTheme="minorHAnsi" w:eastAsiaTheme="minorEastAsia" w:hAnsiTheme="minorHAnsi" w:cstheme="minorBidi"/>
          <w:color w:val="000000" w:themeColor="text1"/>
        </w:rPr>
        <w:t>.</w:t>
      </w:r>
    </w:p>
    <w:p w14:paraId="3E889263" w14:textId="51830CC4" w:rsidR="1B36C671" w:rsidRDefault="1B36C671" w:rsidP="1B36C671">
      <w:pPr>
        <w:rPr>
          <w:rFonts w:asciiTheme="minorHAnsi" w:eastAsiaTheme="minorEastAsia" w:hAnsiTheme="minorHAnsi" w:cstheme="minorBidi"/>
          <w:color w:val="000000" w:themeColor="text1"/>
        </w:rPr>
      </w:pPr>
    </w:p>
    <w:p w14:paraId="1869DBA0" w14:textId="788E71FD" w:rsidR="2B3C38A5" w:rsidRDefault="2B3C38A5" w:rsidP="1B36C671">
      <w:pPr>
        <w:rPr>
          <w:rFonts w:asciiTheme="minorHAnsi" w:eastAsiaTheme="minorEastAsia" w:hAnsiTheme="minorHAnsi" w:cstheme="minorBidi"/>
          <w:color w:val="000000" w:themeColor="text1"/>
        </w:rPr>
      </w:pPr>
      <w:r w:rsidRPr="1B36C671">
        <w:rPr>
          <w:rFonts w:asciiTheme="minorHAnsi" w:eastAsiaTheme="minorEastAsia" w:hAnsiTheme="minorHAnsi" w:cstheme="minorBidi"/>
          <w:color w:val="000000" w:themeColor="text1"/>
        </w:rPr>
        <w:t>Toiminn</w:t>
      </w:r>
      <w:r w:rsidR="79E3F8A4" w:rsidRPr="1B36C671">
        <w:rPr>
          <w:rFonts w:asciiTheme="minorHAnsi" w:eastAsiaTheme="minorEastAsia" w:hAnsiTheme="minorHAnsi" w:cstheme="minorBidi"/>
          <w:color w:val="000000" w:themeColor="text1"/>
        </w:rPr>
        <w:t>an tavoitteena</w:t>
      </w:r>
      <w:r w:rsidRPr="1B36C671">
        <w:rPr>
          <w:rFonts w:asciiTheme="minorHAnsi" w:eastAsiaTheme="minorEastAsia" w:hAnsiTheme="minorHAnsi" w:cstheme="minorBidi"/>
          <w:color w:val="000000" w:themeColor="text1"/>
        </w:rPr>
        <w:t xml:space="preserve"> kehitetään huipputennispolun alkupäässä olevien pelaajien päivittäistä harjoitustoimintaa</w:t>
      </w:r>
      <w:r w:rsidR="59366B3D" w:rsidRPr="1B36C671">
        <w:rPr>
          <w:rFonts w:asciiTheme="minorHAnsi" w:eastAsiaTheme="minorEastAsia" w:hAnsiTheme="minorHAnsi" w:cstheme="minorBidi"/>
          <w:color w:val="000000" w:themeColor="text1"/>
        </w:rPr>
        <w:t>,</w:t>
      </w:r>
      <w:r w:rsidRPr="1B36C671">
        <w:rPr>
          <w:rFonts w:asciiTheme="minorHAnsi" w:eastAsiaTheme="minorEastAsia" w:hAnsiTheme="minorHAnsi" w:cstheme="minorBidi"/>
          <w:color w:val="000000" w:themeColor="text1"/>
        </w:rPr>
        <w:t xml:space="preserve"> seuravalmentajien valmennusosaamis</w:t>
      </w:r>
      <w:r w:rsidR="1EC84AB7" w:rsidRPr="1B36C671">
        <w:rPr>
          <w:rFonts w:asciiTheme="minorHAnsi" w:eastAsiaTheme="minorEastAsia" w:hAnsiTheme="minorHAnsi" w:cstheme="minorBidi"/>
          <w:color w:val="000000" w:themeColor="text1"/>
        </w:rPr>
        <w:t xml:space="preserve">ta sekä </w:t>
      </w:r>
      <w:r w:rsidR="4146A76D" w:rsidRPr="1B36C671">
        <w:rPr>
          <w:rFonts w:asciiTheme="minorHAnsi" w:eastAsiaTheme="minorEastAsia" w:hAnsiTheme="minorHAnsi" w:cstheme="minorBidi"/>
          <w:color w:val="000000" w:themeColor="text1"/>
        </w:rPr>
        <w:t>olosuhteita huipputennis toiminnan järjestämisee</w:t>
      </w:r>
      <w:r w:rsidR="6896E466" w:rsidRPr="1B36C671">
        <w:rPr>
          <w:rFonts w:asciiTheme="minorHAnsi" w:eastAsiaTheme="minorEastAsia" w:hAnsiTheme="minorHAnsi" w:cstheme="minorBidi"/>
          <w:color w:val="000000" w:themeColor="text1"/>
        </w:rPr>
        <w:t>n.</w:t>
      </w:r>
      <w:r w:rsidRPr="1B36C671">
        <w:rPr>
          <w:rFonts w:asciiTheme="minorHAnsi" w:eastAsiaTheme="minorEastAsia" w:hAnsiTheme="minorHAnsi" w:cstheme="minorBidi"/>
          <w:color w:val="000000" w:themeColor="text1"/>
        </w:rPr>
        <w:t xml:space="preserve"> Lisäksi tavoitellaan valmennuskeskustoiminnan resurssien sekä </w:t>
      </w:r>
      <w:r w:rsidR="2D2A43F1" w:rsidRPr="1B36C671">
        <w:rPr>
          <w:rFonts w:asciiTheme="minorHAnsi" w:eastAsiaTheme="minorEastAsia" w:hAnsiTheme="minorHAnsi" w:cstheme="minorBidi"/>
          <w:color w:val="000000" w:themeColor="text1"/>
        </w:rPr>
        <w:t>huipputennispolun pelaajamäärän</w:t>
      </w:r>
      <w:r w:rsidRPr="1B36C671">
        <w:rPr>
          <w:rFonts w:asciiTheme="minorHAnsi" w:eastAsiaTheme="minorEastAsia" w:hAnsiTheme="minorHAnsi" w:cstheme="minorBidi"/>
          <w:color w:val="000000" w:themeColor="text1"/>
        </w:rPr>
        <w:t xml:space="preserve"> kasvattamista </w:t>
      </w:r>
      <w:proofErr w:type="gramStart"/>
      <w:r w:rsidRPr="1B36C671">
        <w:rPr>
          <w:rFonts w:asciiTheme="minorHAnsi" w:eastAsiaTheme="minorEastAsia" w:hAnsiTheme="minorHAnsi" w:cstheme="minorBidi"/>
          <w:color w:val="000000" w:themeColor="text1"/>
        </w:rPr>
        <w:t>12-18</w:t>
      </w:r>
      <w:proofErr w:type="gramEnd"/>
      <w:r w:rsidRPr="1B36C671">
        <w:rPr>
          <w:rFonts w:asciiTheme="minorHAnsi" w:eastAsiaTheme="minorEastAsia" w:hAnsiTheme="minorHAnsi" w:cstheme="minorBidi"/>
          <w:color w:val="000000" w:themeColor="text1"/>
        </w:rPr>
        <w:t>-vuotiaiden ikävaiheessa.</w:t>
      </w:r>
    </w:p>
    <w:p w14:paraId="5F9AD736" w14:textId="77777777" w:rsidR="00810EED" w:rsidRPr="005C4B9E" w:rsidRDefault="00810EED" w:rsidP="729E5A44">
      <w:pPr>
        <w:pStyle w:val="Eivli"/>
        <w:rPr>
          <w:color w:val="FF0000"/>
          <w:sz w:val="22"/>
          <w:szCs w:val="22"/>
        </w:rPr>
      </w:pPr>
    </w:p>
    <w:p w14:paraId="121A38FE" w14:textId="5E0CCC8C" w:rsidR="00810EED" w:rsidRPr="005C4B9E" w:rsidRDefault="00B20E30" w:rsidP="729E5A44">
      <w:pPr>
        <w:rPr>
          <w:rFonts w:asciiTheme="minorHAnsi" w:hAnsiTheme="minorHAnsi"/>
          <w:b/>
        </w:rPr>
      </w:pPr>
      <w:r w:rsidRPr="1B36C671">
        <w:rPr>
          <w:rFonts w:asciiTheme="minorHAnsi" w:hAnsiTheme="minorHAnsi"/>
          <w:b/>
        </w:rPr>
        <w:t>KARTOITUSLEIRITOIMINTA</w:t>
      </w:r>
    </w:p>
    <w:p w14:paraId="39F4BF04" w14:textId="00EBC053" w:rsidR="003F4CA3" w:rsidRPr="005C4B9E" w:rsidRDefault="003F4CA3" w:rsidP="729E5A44">
      <w:pPr>
        <w:pStyle w:val="Eivli"/>
        <w:rPr>
          <w:rFonts w:ascii="Calibri" w:eastAsia="Calibri" w:hAnsi="Calibri" w:cs="Calibri"/>
          <w:sz w:val="22"/>
          <w:szCs w:val="22"/>
        </w:rPr>
      </w:pPr>
    </w:p>
    <w:p w14:paraId="44CC7D9B" w14:textId="61AEA350" w:rsidR="003F4CA3" w:rsidRPr="005C4B9E" w:rsidRDefault="003F4CA3" w:rsidP="729E5A44">
      <w:pPr>
        <w:pStyle w:val="Eivli"/>
        <w:rPr>
          <w:rFonts w:ascii="Calibri" w:eastAsia="Calibri" w:hAnsi="Calibri" w:cs="Calibri"/>
          <w:b/>
          <w:sz w:val="22"/>
          <w:szCs w:val="22"/>
        </w:rPr>
      </w:pPr>
      <w:r w:rsidRPr="1B36C671">
        <w:rPr>
          <w:rFonts w:ascii="Calibri" w:eastAsia="Calibri" w:hAnsi="Calibri" w:cs="Calibri"/>
          <w:b/>
          <w:sz w:val="22"/>
          <w:szCs w:val="22"/>
        </w:rPr>
        <w:t>Toiminta</w:t>
      </w:r>
    </w:p>
    <w:p w14:paraId="28369498" w14:textId="56847EAE" w:rsidR="5DC46077" w:rsidRDefault="5DC46077" w:rsidP="1B36C671">
      <w:pPr>
        <w:pStyle w:val="Eivli"/>
        <w:rPr>
          <w:rFonts w:ascii="Calibri" w:eastAsia="Calibri" w:hAnsi="Calibri" w:cs="Calibri"/>
          <w:sz w:val="22"/>
          <w:szCs w:val="22"/>
        </w:rPr>
      </w:pPr>
      <w:r w:rsidRPr="1B36C671">
        <w:rPr>
          <w:rFonts w:ascii="Calibri" w:eastAsia="Calibri" w:hAnsi="Calibri" w:cs="Calibri"/>
          <w:sz w:val="22"/>
          <w:szCs w:val="22"/>
        </w:rPr>
        <w:t>Nuorten k</w:t>
      </w:r>
      <w:r w:rsidR="752E6B4F" w:rsidRPr="1B36C671">
        <w:rPr>
          <w:rFonts w:ascii="Calibri" w:eastAsia="Calibri" w:hAnsi="Calibri" w:cs="Calibri"/>
          <w:sz w:val="22"/>
          <w:szCs w:val="22"/>
        </w:rPr>
        <w:t xml:space="preserve">artoitustoiminnan leirejä järjestetään </w:t>
      </w:r>
      <w:proofErr w:type="gramStart"/>
      <w:r w:rsidR="752E6B4F" w:rsidRPr="1B36C671">
        <w:rPr>
          <w:rFonts w:ascii="Calibri" w:eastAsia="Calibri" w:hAnsi="Calibri" w:cs="Calibri"/>
          <w:sz w:val="22"/>
          <w:szCs w:val="22"/>
        </w:rPr>
        <w:t>2-4</w:t>
      </w:r>
      <w:proofErr w:type="gramEnd"/>
      <w:r w:rsidR="752E6B4F" w:rsidRPr="1B36C671">
        <w:rPr>
          <w:rFonts w:ascii="Calibri" w:eastAsia="Calibri" w:hAnsi="Calibri" w:cs="Calibri"/>
          <w:sz w:val="22"/>
          <w:szCs w:val="22"/>
        </w:rPr>
        <w:t xml:space="preserve"> vuoden aikana</w:t>
      </w:r>
      <w:r w:rsidR="497EE033" w:rsidRPr="1B36C671">
        <w:rPr>
          <w:rFonts w:ascii="Calibri" w:eastAsia="Calibri" w:hAnsi="Calibri" w:cs="Calibri"/>
          <w:sz w:val="22"/>
          <w:szCs w:val="22"/>
        </w:rPr>
        <w:t>,</w:t>
      </w:r>
      <w:r w:rsidR="416B1AC2" w:rsidRPr="1B36C671">
        <w:rPr>
          <w:rFonts w:ascii="Calibri" w:eastAsia="Calibri" w:hAnsi="Calibri" w:cs="Calibri"/>
          <w:sz w:val="22"/>
          <w:szCs w:val="22"/>
        </w:rPr>
        <w:t xml:space="preserve"> lähtökohtaisesti Vierumäellä. Leirille kutsutaan urheilijoita perustuen kansainvä</w:t>
      </w:r>
      <w:r w:rsidR="40B9D334" w:rsidRPr="1B36C671">
        <w:rPr>
          <w:rFonts w:ascii="Calibri" w:eastAsia="Calibri" w:hAnsi="Calibri" w:cs="Calibri"/>
          <w:sz w:val="22"/>
          <w:szCs w:val="22"/>
        </w:rPr>
        <w:t>liseen</w:t>
      </w:r>
      <w:r w:rsidR="416B1AC2" w:rsidRPr="1B36C671">
        <w:rPr>
          <w:rFonts w:ascii="Calibri" w:eastAsia="Calibri" w:hAnsi="Calibri" w:cs="Calibri"/>
          <w:sz w:val="22"/>
          <w:szCs w:val="22"/>
        </w:rPr>
        <w:t xml:space="preserve"> menestykseen, kotimaisten arvokilpailuiden tuloksiin sekä </w:t>
      </w:r>
      <w:r w:rsidR="38ADAA3A" w:rsidRPr="1B36C671">
        <w:rPr>
          <w:rFonts w:ascii="Calibri" w:eastAsia="Calibri" w:hAnsi="Calibri" w:cs="Calibri"/>
          <w:sz w:val="22"/>
          <w:szCs w:val="22"/>
        </w:rPr>
        <w:t>kartoitus- ja maajoukkuetoiminnan tapahtumissa annettuihin näyttöihin. L</w:t>
      </w:r>
      <w:r w:rsidR="752E6B4F" w:rsidRPr="1B36C671">
        <w:rPr>
          <w:rFonts w:ascii="Calibri" w:eastAsia="Calibri" w:hAnsi="Calibri" w:cs="Calibri"/>
          <w:sz w:val="22"/>
          <w:szCs w:val="22"/>
        </w:rPr>
        <w:t>eirien painopiste o</w:t>
      </w:r>
      <w:r w:rsidR="43B40CC7" w:rsidRPr="1B36C671">
        <w:rPr>
          <w:rFonts w:ascii="Calibri" w:eastAsia="Calibri" w:hAnsi="Calibri" w:cs="Calibri"/>
          <w:sz w:val="22"/>
          <w:szCs w:val="22"/>
        </w:rPr>
        <w:t xml:space="preserve">n fyysisessä testauksessa ja lajitaitojen kartoituksessa. </w:t>
      </w:r>
      <w:r w:rsidR="3D8ED8CA" w:rsidRPr="1B36C671">
        <w:rPr>
          <w:rFonts w:ascii="Calibri" w:eastAsia="Calibri" w:hAnsi="Calibri" w:cs="Calibri"/>
          <w:sz w:val="22"/>
          <w:szCs w:val="22"/>
        </w:rPr>
        <w:t xml:space="preserve">Tavoitteena on kehittää pelaajien edellä mainittuja ominaisuuksia ja taitoja sekä tarjota kotiseuraan työkaluja niiden kehittämiseen. </w:t>
      </w:r>
      <w:r w:rsidR="7138ACAC" w:rsidRPr="1B36C671">
        <w:rPr>
          <w:rFonts w:ascii="Calibri" w:eastAsia="Calibri" w:hAnsi="Calibri" w:cs="Calibri"/>
          <w:sz w:val="22"/>
          <w:szCs w:val="22"/>
        </w:rPr>
        <w:t xml:space="preserve">Lisäksi </w:t>
      </w:r>
      <w:r w:rsidR="132E1268" w:rsidRPr="1B36C671">
        <w:rPr>
          <w:rFonts w:ascii="Calibri" w:eastAsia="Calibri" w:hAnsi="Calibri" w:cs="Calibri"/>
          <w:sz w:val="22"/>
          <w:szCs w:val="22"/>
        </w:rPr>
        <w:t>aloitetaan muodostamaan kansallista datapankkia pelaajien fyysisestä kehityksestä eri ikävaiheissa.</w:t>
      </w:r>
    </w:p>
    <w:p w14:paraId="430FD7A6" w14:textId="4FEC99DF" w:rsidR="1B36C671" w:rsidRDefault="1B36C671" w:rsidP="1B36C671">
      <w:pPr>
        <w:pStyle w:val="Eivli"/>
        <w:rPr>
          <w:rFonts w:ascii="Calibri" w:eastAsia="Calibri" w:hAnsi="Calibri" w:cs="Calibri"/>
          <w:sz w:val="22"/>
          <w:szCs w:val="22"/>
        </w:rPr>
      </w:pPr>
    </w:p>
    <w:p w14:paraId="44B15C89" w14:textId="7245C3D8" w:rsidR="148F591D" w:rsidRDefault="148F591D" w:rsidP="1B36C671">
      <w:pPr>
        <w:pStyle w:val="Eivli"/>
        <w:rPr>
          <w:rFonts w:ascii="Calibri" w:eastAsia="Calibri" w:hAnsi="Calibri" w:cs="Calibri"/>
          <w:sz w:val="22"/>
          <w:szCs w:val="22"/>
        </w:rPr>
      </w:pPr>
      <w:r w:rsidRPr="1B36C671">
        <w:rPr>
          <w:rFonts w:ascii="Calibri" w:eastAsia="Calibri" w:hAnsi="Calibri" w:cs="Calibri"/>
          <w:sz w:val="22"/>
          <w:szCs w:val="22"/>
        </w:rPr>
        <w:t>Alle 11-vuotiaiden ikäluokissa</w:t>
      </w:r>
      <w:r w:rsidR="0E1ECCC3" w:rsidRPr="1B36C671">
        <w:rPr>
          <w:rFonts w:ascii="Calibri" w:eastAsia="Calibri" w:hAnsi="Calibri" w:cs="Calibri"/>
          <w:sz w:val="22"/>
          <w:szCs w:val="22"/>
        </w:rPr>
        <w:t xml:space="preserve"> painopiste</w:t>
      </w:r>
      <w:r w:rsidRPr="1B36C671">
        <w:rPr>
          <w:rFonts w:ascii="Calibri" w:eastAsia="Calibri" w:hAnsi="Calibri" w:cs="Calibri"/>
          <w:sz w:val="22"/>
          <w:szCs w:val="22"/>
        </w:rPr>
        <w:t xml:space="preserve"> fyysi</w:t>
      </w:r>
      <w:r w:rsidR="3F4407C0" w:rsidRPr="1B36C671">
        <w:rPr>
          <w:rFonts w:ascii="Calibri" w:eastAsia="Calibri" w:hAnsi="Calibri" w:cs="Calibri"/>
          <w:sz w:val="22"/>
          <w:szCs w:val="22"/>
        </w:rPr>
        <w:t>sten</w:t>
      </w:r>
      <w:r w:rsidR="4BB722AD" w:rsidRPr="1B36C671">
        <w:rPr>
          <w:rFonts w:ascii="Calibri" w:eastAsia="Calibri" w:hAnsi="Calibri" w:cs="Calibri"/>
          <w:sz w:val="22"/>
          <w:szCs w:val="22"/>
        </w:rPr>
        <w:t xml:space="preserve"> ominaisuuksien</w:t>
      </w:r>
      <w:r w:rsidRPr="1B36C671">
        <w:rPr>
          <w:rFonts w:ascii="Calibri" w:eastAsia="Calibri" w:hAnsi="Calibri" w:cs="Calibri"/>
          <w:sz w:val="22"/>
          <w:szCs w:val="22"/>
        </w:rPr>
        <w:t xml:space="preserve"> ja lajitaitojen kartoittamis</w:t>
      </w:r>
      <w:r w:rsidR="44DE4E68" w:rsidRPr="1B36C671">
        <w:rPr>
          <w:rFonts w:ascii="Calibri" w:eastAsia="Calibri" w:hAnsi="Calibri" w:cs="Calibri"/>
          <w:sz w:val="22"/>
          <w:szCs w:val="22"/>
        </w:rPr>
        <w:t>elle on</w:t>
      </w:r>
      <w:r w:rsidR="12277BEF" w:rsidRPr="1B36C671">
        <w:rPr>
          <w:rFonts w:ascii="Calibri" w:eastAsia="Calibri" w:hAnsi="Calibri" w:cs="Calibri"/>
          <w:sz w:val="22"/>
          <w:szCs w:val="22"/>
        </w:rPr>
        <w:t xml:space="preserve"> isojen</w:t>
      </w:r>
      <w:r w:rsidR="76A42DC1" w:rsidRPr="1B36C671">
        <w:rPr>
          <w:rFonts w:ascii="Calibri" w:eastAsia="Calibri" w:hAnsi="Calibri" w:cs="Calibri"/>
          <w:sz w:val="22"/>
          <w:szCs w:val="22"/>
        </w:rPr>
        <w:t xml:space="preserve"> kansallisten</w:t>
      </w:r>
      <w:r w:rsidR="12277BEF" w:rsidRPr="1B36C671">
        <w:rPr>
          <w:rFonts w:ascii="Calibri" w:eastAsia="Calibri" w:hAnsi="Calibri" w:cs="Calibri"/>
          <w:sz w:val="22"/>
          <w:szCs w:val="22"/>
        </w:rPr>
        <w:t xml:space="preserve"> lasten</w:t>
      </w:r>
      <w:r w:rsidRPr="1B36C671">
        <w:rPr>
          <w:rFonts w:ascii="Calibri" w:eastAsia="Calibri" w:hAnsi="Calibri" w:cs="Calibri"/>
          <w:sz w:val="22"/>
          <w:szCs w:val="22"/>
        </w:rPr>
        <w:t xml:space="preserve"> ki</w:t>
      </w:r>
      <w:r w:rsidR="7B827D9A" w:rsidRPr="1B36C671">
        <w:rPr>
          <w:rFonts w:ascii="Calibri" w:eastAsia="Calibri" w:hAnsi="Calibri" w:cs="Calibri"/>
          <w:sz w:val="22"/>
          <w:szCs w:val="22"/>
        </w:rPr>
        <w:t>lpailutapahtumien yhteydessä.</w:t>
      </w:r>
      <w:r w:rsidR="7138ACAC" w:rsidRPr="1B36C671">
        <w:rPr>
          <w:rFonts w:ascii="Calibri" w:eastAsia="Calibri" w:hAnsi="Calibri" w:cs="Calibri"/>
          <w:sz w:val="22"/>
          <w:szCs w:val="22"/>
        </w:rPr>
        <w:t xml:space="preserve"> </w:t>
      </w:r>
    </w:p>
    <w:p w14:paraId="29E78A82" w14:textId="0596D8A2" w:rsidR="00993B23" w:rsidRPr="005C4B9E" w:rsidRDefault="00993B23" w:rsidP="729E5A44">
      <w:pPr>
        <w:pStyle w:val="Eivli"/>
        <w:rPr>
          <w:color w:val="FF0000"/>
          <w:sz w:val="22"/>
          <w:szCs w:val="22"/>
        </w:rPr>
      </w:pPr>
    </w:p>
    <w:p w14:paraId="5EED6247" w14:textId="7F463E82" w:rsidR="00810EED" w:rsidRPr="005C4B9E" w:rsidRDefault="00B20E30" w:rsidP="729E5A44">
      <w:pPr>
        <w:rPr>
          <w:rFonts w:asciiTheme="minorHAnsi" w:eastAsia="Calibri" w:hAnsiTheme="minorHAnsi"/>
          <w:b/>
        </w:rPr>
      </w:pPr>
      <w:r w:rsidRPr="1B36C671">
        <w:rPr>
          <w:rFonts w:asciiTheme="minorHAnsi" w:eastAsia="Calibri" w:hAnsiTheme="minorHAnsi"/>
          <w:b/>
        </w:rPr>
        <w:lastRenderedPageBreak/>
        <w:t>YLÄKOULULEIRITYS</w:t>
      </w:r>
    </w:p>
    <w:p w14:paraId="7ED87316" w14:textId="77777777" w:rsidR="003F4CA3" w:rsidRPr="005C4B9E" w:rsidRDefault="003F4CA3" w:rsidP="729E5A44">
      <w:pPr>
        <w:spacing w:line="257" w:lineRule="auto"/>
        <w:rPr>
          <w:rFonts w:ascii="Calibri" w:eastAsia="Calibri" w:hAnsi="Calibri" w:cs="Calibri"/>
          <w:b/>
          <w:sz w:val="22"/>
          <w:szCs w:val="22"/>
        </w:rPr>
      </w:pPr>
    </w:p>
    <w:p w14:paraId="73137E56" w14:textId="7862BC23" w:rsidR="003F4CA3" w:rsidRPr="005C4B9E" w:rsidRDefault="003F4CA3" w:rsidP="729E5A44">
      <w:pPr>
        <w:spacing w:line="257" w:lineRule="auto"/>
        <w:rPr>
          <w:rFonts w:ascii="Calibri" w:eastAsia="Calibri" w:hAnsi="Calibri" w:cs="Calibri"/>
          <w:b/>
          <w:sz w:val="22"/>
          <w:szCs w:val="22"/>
        </w:rPr>
      </w:pPr>
      <w:r w:rsidRPr="1B36C671">
        <w:rPr>
          <w:rFonts w:ascii="Calibri" w:eastAsia="Calibri" w:hAnsi="Calibri" w:cs="Calibri"/>
          <w:b/>
          <w:sz w:val="22"/>
          <w:szCs w:val="22"/>
        </w:rPr>
        <w:t>Toiminta</w:t>
      </w:r>
    </w:p>
    <w:p w14:paraId="53E03561" w14:textId="2382A3EF" w:rsidR="00810EED" w:rsidRPr="005C4B9E" w:rsidRDefault="1DDD9DA7" w:rsidP="729E5A44">
      <w:pPr>
        <w:spacing w:line="257" w:lineRule="auto"/>
        <w:rPr>
          <w:rFonts w:ascii="Calibri" w:eastAsia="Calibri" w:hAnsi="Calibri" w:cs="Calibri"/>
          <w:sz w:val="22"/>
          <w:szCs w:val="22"/>
        </w:rPr>
      </w:pPr>
      <w:r w:rsidRPr="1B36C671">
        <w:rPr>
          <w:rFonts w:ascii="Calibri" w:eastAsia="Calibri" w:hAnsi="Calibri" w:cs="Calibri"/>
          <w:sz w:val="22"/>
          <w:szCs w:val="22"/>
        </w:rPr>
        <w:t>Valtakunnallinen yläkoululeiritys on osa Suomen Olympiakomitean</w:t>
      </w:r>
      <w:r w:rsidR="26ADEAE0" w:rsidRPr="1B36C671">
        <w:rPr>
          <w:rFonts w:ascii="Calibri" w:eastAsia="Calibri" w:hAnsi="Calibri" w:cs="Calibri"/>
          <w:sz w:val="22"/>
          <w:szCs w:val="22"/>
        </w:rPr>
        <w:t xml:space="preserve"> </w:t>
      </w:r>
      <w:r w:rsidRPr="1B36C671">
        <w:rPr>
          <w:rFonts w:ascii="Calibri" w:eastAsia="Calibri" w:hAnsi="Calibri" w:cs="Calibri"/>
          <w:sz w:val="22"/>
          <w:szCs w:val="22"/>
        </w:rPr>
        <w:t xml:space="preserve">urheiluakatemiaohjelmaa. Yläkoululeiritystä pilotoitiin keväällä 2021 ja aloitettiin järjestämään pysyvästi syksystä 2021 alkaen Vierumäellä. </w:t>
      </w:r>
      <w:r w:rsidR="659115BF" w:rsidRPr="1B36C671">
        <w:rPr>
          <w:rFonts w:ascii="Calibri" w:eastAsia="Calibri" w:hAnsi="Calibri" w:cs="Calibri"/>
          <w:sz w:val="22"/>
          <w:szCs w:val="22"/>
        </w:rPr>
        <w:t>Kohderyhmänä ovat yläasteikäiset (</w:t>
      </w:r>
      <w:proofErr w:type="gramStart"/>
      <w:r w:rsidR="659115BF" w:rsidRPr="1B36C671">
        <w:rPr>
          <w:rFonts w:ascii="Calibri" w:eastAsia="Calibri" w:hAnsi="Calibri" w:cs="Calibri"/>
          <w:sz w:val="22"/>
          <w:szCs w:val="22"/>
        </w:rPr>
        <w:t>7-9</w:t>
      </w:r>
      <w:proofErr w:type="gramEnd"/>
      <w:r w:rsidR="659115BF" w:rsidRPr="1B36C671">
        <w:rPr>
          <w:rFonts w:ascii="Calibri" w:eastAsia="Calibri" w:hAnsi="Calibri" w:cs="Calibri"/>
          <w:sz w:val="22"/>
          <w:szCs w:val="22"/>
        </w:rPr>
        <w:t xml:space="preserve"> luokkalaiset) </w:t>
      </w:r>
      <w:r w:rsidR="1127232B" w:rsidRPr="1B36C671">
        <w:rPr>
          <w:rFonts w:ascii="Calibri" w:eastAsia="Calibri" w:hAnsi="Calibri" w:cs="Calibri"/>
          <w:sz w:val="22"/>
          <w:szCs w:val="22"/>
        </w:rPr>
        <w:t>huipputennispolun tuntumassa tai sinne tavoittelevat</w:t>
      </w:r>
      <w:r w:rsidR="659115BF" w:rsidRPr="1B36C671">
        <w:rPr>
          <w:rFonts w:ascii="Calibri" w:eastAsia="Calibri" w:hAnsi="Calibri" w:cs="Calibri"/>
          <w:sz w:val="22"/>
          <w:szCs w:val="22"/>
        </w:rPr>
        <w:t xml:space="preserve"> pelaajat</w:t>
      </w:r>
      <w:r w:rsidR="1F082ADD" w:rsidRPr="1B36C671">
        <w:rPr>
          <w:rFonts w:ascii="Calibri" w:eastAsia="Calibri" w:hAnsi="Calibri" w:cs="Calibri"/>
          <w:sz w:val="22"/>
          <w:szCs w:val="22"/>
        </w:rPr>
        <w:t xml:space="preserve"> sekä </w:t>
      </w:r>
      <w:r w:rsidR="40FAEDC9" w:rsidRPr="1B36C671">
        <w:rPr>
          <w:rFonts w:ascii="Calibri" w:eastAsia="Calibri" w:hAnsi="Calibri" w:cs="Calibri"/>
          <w:sz w:val="22"/>
          <w:szCs w:val="22"/>
        </w:rPr>
        <w:t>aktiiviset</w:t>
      </w:r>
      <w:r w:rsidR="2315FC3E" w:rsidRPr="1B36C671">
        <w:rPr>
          <w:rFonts w:ascii="Calibri" w:eastAsia="Calibri" w:hAnsi="Calibri" w:cs="Calibri"/>
          <w:sz w:val="22"/>
          <w:szCs w:val="22"/>
        </w:rPr>
        <w:t xml:space="preserve"> </w:t>
      </w:r>
      <w:r w:rsidR="04A1B7C8" w:rsidRPr="1B36C671">
        <w:rPr>
          <w:rFonts w:ascii="Calibri" w:eastAsia="Calibri" w:hAnsi="Calibri" w:cs="Calibri"/>
          <w:sz w:val="22"/>
          <w:szCs w:val="22"/>
        </w:rPr>
        <w:t>kilpa</w:t>
      </w:r>
      <w:r w:rsidR="2315FC3E" w:rsidRPr="1B36C671">
        <w:rPr>
          <w:rFonts w:ascii="Calibri" w:eastAsia="Calibri" w:hAnsi="Calibri" w:cs="Calibri"/>
          <w:sz w:val="22"/>
          <w:szCs w:val="22"/>
        </w:rPr>
        <w:t>pelaajat</w:t>
      </w:r>
      <w:r w:rsidR="1F082ADD" w:rsidRPr="1B36C671">
        <w:rPr>
          <w:rFonts w:ascii="Calibri" w:eastAsia="Calibri" w:hAnsi="Calibri" w:cs="Calibri"/>
          <w:sz w:val="22"/>
          <w:szCs w:val="22"/>
        </w:rPr>
        <w:t>, joilla on koti- tai lähiseuroissa vähän saman tasoisia harjoituskavereita</w:t>
      </w:r>
      <w:r w:rsidR="4D835295" w:rsidRPr="1B36C671">
        <w:rPr>
          <w:rFonts w:ascii="Calibri" w:eastAsia="Calibri" w:hAnsi="Calibri" w:cs="Calibri"/>
          <w:sz w:val="22"/>
          <w:szCs w:val="22"/>
        </w:rPr>
        <w:t xml:space="preserve">. </w:t>
      </w:r>
      <w:r w:rsidR="00810EED" w:rsidRPr="1B36C671">
        <w:rPr>
          <w:rFonts w:ascii="Calibri" w:eastAsia="Calibri" w:hAnsi="Calibri" w:cs="Calibri"/>
          <w:sz w:val="22"/>
          <w:szCs w:val="22"/>
        </w:rPr>
        <w:t>Pelaajille järjestetään erillinen haku ohjelmaan</w:t>
      </w:r>
      <w:r w:rsidR="3032BD3C" w:rsidRPr="1B36C671">
        <w:rPr>
          <w:rFonts w:ascii="Calibri" w:eastAsia="Calibri" w:hAnsi="Calibri" w:cs="Calibri"/>
          <w:sz w:val="22"/>
          <w:szCs w:val="22"/>
        </w:rPr>
        <w:t xml:space="preserve"> keväällä ja toimintaan kuuluu neljä viiden päivän leiriä lukuvuoden aikana.</w:t>
      </w:r>
      <w:r w:rsidR="00810EED" w:rsidRPr="1B36C671">
        <w:rPr>
          <w:rFonts w:ascii="Calibri" w:eastAsia="Calibri" w:hAnsi="Calibri" w:cs="Calibri"/>
          <w:sz w:val="22"/>
          <w:szCs w:val="22"/>
        </w:rPr>
        <w:t xml:space="preserve"> </w:t>
      </w:r>
      <w:r w:rsidR="120A9C09" w:rsidRPr="1B36C671">
        <w:rPr>
          <w:rFonts w:ascii="Calibri" w:eastAsia="Calibri" w:hAnsi="Calibri" w:cs="Calibri"/>
          <w:sz w:val="22"/>
          <w:szCs w:val="22"/>
        </w:rPr>
        <w:t>L</w:t>
      </w:r>
      <w:r w:rsidR="00810EED" w:rsidRPr="1B36C671">
        <w:rPr>
          <w:rFonts w:ascii="Calibri" w:eastAsia="Calibri" w:hAnsi="Calibri" w:cs="Calibri"/>
          <w:sz w:val="22"/>
          <w:szCs w:val="22"/>
        </w:rPr>
        <w:t>eiritys suunnitelmat sekä aikataulut työstetään yhdessä osallistujien kotiseurojen kanssa. Yläkoululeirityksessä noudatetaan valtakunnallisia urheilijaksi kasvamisen sisältöjä ja lajivalmennus tapahtuu lajin määrittelemien linjausten mukaisesti.</w:t>
      </w:r>
    </w:p>
    <w:p w14:paraId="33144D33" w14:textId="2CE26396" w:rsidR="003F4CA3" w:rsidRPr="005C4B9E" w:rsidRDefault="003F4CA3" w:rsidP="729E5A44">
      <w:pPr>
        <w:spacing w:line="257" w:lineRule="auto"/>
        <w:rPr>
          <w:rFonts w:ascii="Calibri" w:eastAsia="Calibri" w:hAnsi="Calibri" w:cs="Calibri"/>
          <w:sz w:val="22"/>
          <w:szCs w:val="22"/>
        </w:rPr>
      </w:pPr>
    </w:p>
    <w:p w14:paraId="7249788A" w14:textId="05B01FF7" w:rsidR="003F4CA3" w:rsidRPr="005C4B9E" w:rsidRDefault="715D0EA1" w:rsidP="729E5A44">
      <w:pPr>
        <w:spacing w:line="257" w:lineRule="auto"/>
        <w:rPr>
          <w:rFonts w:ascii="Calibri" w:eastAsia="Calibri" w:hAnsi="Calibri" w:cs="Calibri"/>
          <w:sz w:val="22"/>
          <w:szCs w:val="22"/>
        </w:rPr>
      </w:pPr>
      <w:r w:rsidRPr="1B36C671">
        <w:rPr>
          <w:rFonts w:ascii="Calibri" w:eastAsia="Calibri" w:hAnsi="Calibri" w:cs="Calibri"/>
          <w:sz w:val="22"/>
          <w:szCs w:val="22"/>
        </w:rPr>
        <w:t>Yläkoululeirityksiin kuuluu f</w:t>
      </w:r>
      <w:r w:rsidR="003F4CA3" w:rsidRPr="1B36C671">
        <w:rPr>
          <w:rFonts w:ascii="Calibri" w:eastAsia="Calibri" w:hAnsi="Calibri" w:cs="Calibri"/>
          <w:sz w:val="22"/>
          <w:szCs w:val="22"/>
        </w:rPr>
        <w:t>yysinen testaus ja kartoitu</w:t>
      </w:r>
      <w:r w:rsidR="22551ADD" w:rsidRPr="1B36C671">
        <w:rPr>
          <w:rFonts w:ascii="Calibri" w:eastAsia="Calibri" w:hAnsi="Calibri" w:cs="Calibri"/>
          <w:sz w:val="22"/>
          <w:szCs w:val="22"/>
        </w:rPr>
        <w:t>s</w:t>
      </w:r>
      <w:r w:rsidR="003F4CA3" w:rsidRPr="1B36C671">
        <w:rPr>
          <w:rFonts w:ascii="Calibri" w:eastAsia="Calibri" w:hAnsi="Calibri" w:cs="Calibri"/>
          <w:sz w:val="22"/>
          <w:szCs w:val="22"/>
        </w:rPr>
        <w:t xml:space="preserve"> kaksi kertaa vuodessa. </w:t>
      </w:r>
    </w:p>
    <w:p w14:paraId="07017B8C" w14:textId="5B6CA02E" w:rsidR="00810EED" w:rsidRPr="005C4B9E" w:rsidRDefault="00810EED" w:rsidP="729E5A44">
      <w:pPr>
        <w:pStyle w:val="Eivli"/>
        <w:rPr>
          <w:color w:val="FF0000"/>
          <w:sz w:val="22"/>
          <w:szCs w:val="22"/>
        </w:rPr>
      </w:pPr>
    </w:p>
    <w:p w14:paraId="57A8157F" w14:textId="5C33F6B2" w:rsidR="009066BC" w:rsidRPr="005C4B9E" w:rsidRDefault="009066BC" w:rsidP="729E5A44">
      <w:pPr>
        <w:pStyle w:val="Eivli"/>
        <w:rPr>
          <w:rFonts w:ascii="Calibri" w:eastAsia="Calibri" w:hAnsi="Calibri" w:cs="Calibri"/>
          <w:b/>
          <w:sz w:val="22"/>
          <w:szCs w:val="22"/>
        </w:rPr>
      </w:pPr>
      <w:r w:rsidRPr="1B36C671">
        <w:rPr>
          <w:rFonts w:ascii="Calibri" w:eastAsia="Calibri" w:hAnsi="Calibri" w:cs="Calibri"/>
          <w:b/>
          <w:sz w:val="22"/>
          <w:szCs w:val="22"/>
        </w:rPr>
        <w:t>Nuorten huippu-urheilu mittarit</w:t>
      </w:r>
    </w:p>
    <w:p w14:paraId="664D855F" w14:textId="77777777" w:rsidR="009066BC" w:rsidRPr="005C4B9E" w:rsidRDefault="009066BC" w:rsidP="729E5A44">
      <w:pPr>
        <w:pStyle w:val="Eivli"/>
        <w:numPr>
          <w:ilvl w:val="0"/>
          <w:numId w:val="8"/>
        </w:numPr>
        <w:rPr>
          <w:sz w:val="22"/>
          <w:szCs w:val="22"/>
        </w:rPr>
      </w:pPr>
      <w:r w:rsidRPr="1B36C671">
        <w:rPr>
          <w:sz w:val="22"/>
          <w:szCs w:val="22"/>
        </w:rPr>
        <w:t>Pelaajien määrä ja taso ITF18 -ranking</w:t>
      </w:r>
    </w:p>
    <w:p w14:paraId="47027E5B" w14:textId="227F1264" w:rsidR="009066BC" w:rsidRPr="005C4B9E" w:rsidRDefault="009066BC" w:rsidP="729E5A44">
      <w:pPr>
        <w:pStyle w:val="Eivli"/>
        <w:numPr>
          <w:ilvl w:val="0"/>
          <w:numId w:val="8"/>
        </w:numPr>
        <w:rPr>
          <w:sz w:val="22"/>
          <w:szCs w:val="22"/>
        </w:rPr>
      </w:pPr>
      <w:r w:rsidRPr="1B36C671">
        <w:rPr>
          <w:sz w:val="22"/>
          <w:szCs w:val="22"/>
        </w:rPr>
        <w:t>Pelaajien määrä ja taso TE14 -ranking</w:t>
      </w:r>
    </w:p>
    <w:p w14:paraId="7FF14244" w14:textId="396E5DB1" w:rsidR="009066BC" w:rsidRPr="005C4B9E" w:rsidRDefault="009066BC" w:rsidP="729E5A44">
      <w:pPr>
        <w:pStyle w:val="Luettelokappale"/>
        <w:numPr>
          <w:ilvl w:val="0"/>
          <w:numId w:val="8"/>
        </w:numPr>
        <w:spacing w:line="240" w:lineRule="exact"/>
        <w:rPr>
          <w:rFonts w:ascii="Calibri" w:eastAsia="Calibri" w:hAnsi="Calibri" w:cs="Calibri"/>
          <w:sz w:val="22"/>
          <w:szCs w:val="22"/>
        </w:rPr>
      </w:pPr>
      <w:r w:rsidRPr="1B36C671">
        <w:rPr>
          <w:rFonts w:ascii="Calibri" w:eastAsia="Calibri" w:hAnsi="Calibri" w:cs="Calibri"/>
          <w:sz w:val="22"/>
          <w:szCs w:val="22"/>
        </w:rPr>
        <w:t>Pelaajien kilpailumäärät nuorten ikäluokissa kansallisissa kilpailuissa</w:t>
      </w:r>
    </w:p>
    <w:p w14:paraId="324180F5" w14:textId="77777777" w:rsidR="009066BC" w:rsidRPr="005C4B9E" w:rsidRDefault="009066BC" w:rsidP="729E5A44">
      <w:pPr>
        <w:spacing w:line="257" w:lineRule="auto"/>
        <w:rPr>
          <w:rFonts w:ascii="Calibri" w:eastAsia="Calibri" w:hAnsi="Calibri" w:cs="Calibri"/>
          <w:b/>
          <w:bCs/>
          <w:color w:val="FF0000"/>
          <w:sz w:val="22"/>
          <w:szCs w:val="22"/>
        </w:rPr>
      </w:pPr>
    </w:p>
    <w:p w14:paraId="5F86142E" w14:textId="53F90C0E" w:rsidR="7CA8F9A1" w:rsidRPr="005C4B9E" w:rsidRDefault="00B20E30" w:rsidP="729E5A44">
      <w:pPr>
        <w:rPr>
          <w:rFonts w:asciiTheme="minorHAnsi" w:hAnsiTheme="minorHAnsi"/>
          <w:b/>
        </w:rPr>
      </w:pPr>
      <w:r w:rsidRPr="1B36C671">
        <w:rPr>
          <w:rFonts w:asciiTheme="minorHAnsi" w:eastAsia="Calibri" w:hAnsiTheme="minorHAnsi"/>
          <w:b/>
        </w:rPr>
        <w:t xml:space="preserve">PYÖRÄTUOLITENNISTOIMINTA </w:t>
      </w:r>
    </w:p>
    <w:p w14:paraId="345366B0" w14:textId="77777777" w:rsidR="003F4CA3" w:rsidRPr="005C4B9E" w:rsidRDefault="003F4CA3" w:rsidP="729E5A44">
      <w:pPr>
        <w:spacing w:line="257" w:lineRule="auto"/>
        <w:rPr>
          <w:rFonts w:ascii="Calibri" w:eastAsia="Calibri" w:hAnsi="Calibri" w:cs="Calibri"/>
          <w:sz w:val="22"/>
          <w:szCs w:val="22"/>
        </w:rPr>
      </w:pPr>
    </w:p>
    <w:p w14:paraId="0BE03805" w14:textId="63564331" w:rsidR="003F4CA3" w:rsidRPr="005C4B9E" w:rsidRDefault="003F4CA3" w:rsidP="729E5A44">
      <w:pPr>
        <w:spacing w:line="257" w:lineRule="auto"/>
        <w:rPr>
          <w:rFonts w:ascii="Calibri" w:eastAsia="Calibri" w:hAnsi="Calibri" w:cs="Calibri"/>
          <w:b/>
          <w:sz w:val="22"/>
          <w:szCs w:val="22"/>
        </w:rPr>
      </w:pPr>
      <w:r w:rsidRPr="1B36C671">
        <w:rPr>
          <w:rFonts w:ascii="Calibri" w:eastAsia="Calibri" w:hAnsi="Calibri" w:cs="Calibri"/>
          <w:b/>
          <w:sz w:val="22"/>
          <w:szCs w:val="22"/>
        </w:rPr>
        <w:t>Tavoitteet</w:t>
      </w:r>
    </w:p>
    <w:p w14:paraId="76C28B96" w14:textId="0FC109CC" w:rsidR="69417686" w:rsidRPr="005C4B9E" w:rsidRDefault="69417686" w:rsidP="729E5A44">
      <w:pPr>
        <w:pStyle w:val="Luettelokappale"/>
        <w:numPr>
          <w:ilvl w:val="0"/>
          <w:numId w:val="8"/>
        </w:numPr>
        <w:spacing w:line="257" w:lineRule="auto"/>
        <w:rPr>
          <w:rFonts w:asciiTheme="minorHAnsi" w:eastAsiaTheme="minorEastAsia" w:hAnsiTheme="minorHAnsi" w:cstheme="minorBidi"/>
          <w:sz w:val="22"/>
          <w:szCs w:val="22"/>
        </w:rPr>
      </w:pPr>
      <w:r w:rsidRPr="1B36C671">
        <w:rPr>
          <w:rFonts w:ascii="Calibri" w:eastAsia="Calibri" w:hAnsi="Calibri" w:cs="Calibri"/>
          <w:sz w:val="22"/>
          <w:szCs w:val="22"/>
        </w:rPr>
        <w:t xml:space="preserve">Lisätä pyörätuolitenniksen </w:t>
      </w:r>
      <w:r w:rsidR="08EDD008" w:rsidRPr="1B36C671">
        <w:rPr>
          <w:rFonts w:ascii="Calibri" w:eastAsia="Calibri" w:hAnsi="Calibri" w:cs="Calibri"/>
          <w:sz w:val="22"/>
          <w:szCs w:val="22"/>
        </w:rPr>
        <w:t>tunnettuutta</w:t>
      </w:r>
      <w:r w:rsidRPr="1B36C671">
        <w:rPr>
          <w:rFonts w:ascii="Calibri" w:eastAsia="Calibri" w:hAnsi="Calibri" w:cs="Calibri"/>
          <w:sz w:val="22"/>
          <w:szCs w:val="22"/>
        </w:rPr>
        <w:t xml:space="preserve"> Suomessa</w:t>
      </w:r>
    </w:p>
    <w:p w14:paraId="628E9E9B" w14:textId="77777777" w:rsidR="003F4CA3" w:rsidRPr="005C4B9E" w:rsidRDefault="003F4CA3" w:rsidP="729E5A44">
      <w:pPr>
        <w:spacing w:line="257" w:lineRule="auto"/>
        <w:rPr>
          <w:rFonts w:ascii="Calibri" w:eastAsia="Calibri" w:hAnsi="Calibri" w:cs="Calibri"/>
          <w:sz w:val="22"/>
          <w:szCs w:val="22"/>
        </w:rPr>
      </w:pPr>
    </w:p>
    <w:p w14:paraId="621ECBE4" w14:textId="21EFB7CB" w:rsidR="7CA8F9A1" w:rsidRPr="005C4B9E" w:rsidRDefault="7CA8F9A1" w:rsidP="729E5A44">
      <w:pPr>
        <w:spacing w:line="257" w:lineRule="auto"/>
        <w:rPr>
          <w:rFonts w:ascii="Calibri" w:eastAsia="Calibri" w:hAnsi="Calibri" w:cs="Calibri"/>
          <w:sz w:val="22"/>
          <w:szCs w:val="22"/>
        </w:rPr>
      </w:pPr>
      <w:r w:rsidRPr="1B36C671">
        <w:rPr>
          <w:rFonts w:ascii="Calibri" w:eastAsia="Calibri" w:hAnsi="Calibri" w:cs="Calibri"/>
          <w:sz w:val="22"/>
          <w:szCs w:val="22"/>
        </w:rPr>
        <w:t xml:space="preserve">Tennisliitto vastaa </w:t>
      </w:r>
      <w:proofErr w:type="spellStart"/>
      <w:r w:rsidRPr="1B36C671">
        <w:rPr>
          <w:rFonts w:ascii="Calibri" w:eastAsia="Calibri" w:hAnsi="Calibri" w:cs="Calibri"/>
          <w:sz w:val="22"/>
          <w:szCs w:val="22"/>
        </w:rPr>
        <w:t>pyörätuolitenniksen</w:t>
      </w:r>
      <w:proofErr w:type="spellEnd"/>
      <w:r w:rsidRPr="1B36C671">
        <w:rPr>
          <w:rFonts w:ascii="Calibri" w:eastAsia="Calibri" w:hAnsi="Calibri" w:cs="Calibri"/>
          <w:sz w:val="22"/>
          <w:szCs w:val="22"/>
        </w:rPr>
        <w:t xml:space="preserve"> esittelemisestä̈, koulutuksesta sekä kansallisesta ja kansainvälisestä̈ kilpailutoiminnasta. Seuravalmentajakoulutuksessa on </w:t>
      </w:r>
      <w:proofErr w:type="spellStart"/>
      <w:r w:rsidRPr="1B36C671">
        <w:rPr>
          <w:rFonts w:ascii="Calibri" w:eastAsia="Calibri" w:hAnsi="Calibri" w:cs="Calibri"/>
          <w:sz w:val="22"/>
          <w:szCs w:val="22"/>
        </w:rPr>
        <w:t>pyörätuolitenniksen</w:t>
      </w:r>
      <w:proofErr w:type="spellEnd"/>
      <w:r w:rsidRPr="1B36C671">
        <w:rPr>
          <w:rFonts w:ascii="Calibri" w:eastAsia="Calibri" w:hAnsi="Calibri" w:cs="Calibri"/>
          <w:sz w:val="22"/>
          <w:szCs w:val="22"/>
        </w:rPr>
        <w:t xml:space="preserve"> lajiesittelyosio. Tennisliitto järjestää̈ </w:t>
      </w:r>
      <w:proofErr w:type="spellStart"/>
      <w:r w:rsidRPr="1B36C671">
        <w:rPr>
          <w:rFonts w:ascii="Calibri" w:eastAsia="Calibri" w:hAnsi="Calibri" w:cs="Calibri"/>
          <w:sz w:val="22"/>
          <w:szCs w:val="22"/>
        </w:rPr>
        <w:t>pyörätuolitenniksen</w:t>
      </w:r>
      <w:proofErr w:type="spellEnd"/>
      <w:r w:rsidRPr="1B36C671">
        <w:rPr>
          <w:rFonts w:ascii="Calibri" w:eastAsia="Calibri" w:hAnsi="Calibri" w:cs="Calibri"/>
          <w:sz w:val="22"/>
          <w:szCs w:val="22"/>
        </w:rPr>
        <w:t xml:space="preserve"> esittelytilaisuuden, jossa uusilla pelaajilla on mahdollisuus tutustua lajiin. </w:t>
      </w:r>
      <w:r w:rsidR="001F276D" w:rsidRPr="1B36C671">
        <w:rPr>
          <w:rFonts w:ascii="Calibri" w:eastAsia="Calibri" w:hAnsi="Calibri" w:cs="Calibri"/>
          <w:sz w:val="22"/>
          <w:szCs w:val="22"/>
        </w:rPr>
        <w:t>Lisäksi Tennisliitto lähettää joukkueen pelaamaan Pohjoismaiden mestaruuskilpailuihin.</w:t>
      </w:r>
    </w:p>
    <w:p w14:paraId="2D8E2D15" w14:textId="42644F40" w:rsidR="00613CE4" w:rsidRPr="005C4B9E" w:rsidRDefault="00613CE4" w:rsidP="729E5A44">
      <w:pPr>
        <w:spacing w:line="257" w:lineRule="auto"/>
        <w:rPr>
          <w:rFonts w:ascii="Calibri" w:eastAsia="Calibri" w:hAnsi="Calibri" w:cs="Calibri"/>
          <w:sz w:val="22"/>
          <w:szCs w:val="22"/>
        </w:rPr>
      </w:pPr>
    </w:p>
    <w:p w14:paraId="1D41352D" w14:textId="6D7046D3" w:rsidR="00613CE4" w:rsidRPr="005C4B9E" w:rsidRDefault="001F276D" w:rsidP="729E5A44">
      <w:pPr>
        <w:spacing w:line="257" w:lineRule="auto"/>
        <w:rPr>
          <w:b/>
        </w:rPr>
      </w:pPr>
      <w:r w:rsidRPr="1B36C671">
        <w:rPr>
          <w:rFonts w:ascii="Calibri" w:eastAsia="Calibri" w:hAnsi="Calibri" w:cs="Calibri"/>
          <w:b/>
          <w:sz w:val="22"/>
          <w:szCs w:val="22"/>
        </w:rPr>
        <w:t>M</w:t>
      </w:r>
      <w:r w:rsidR="00613CE4" w:rsidRPr="1B36C671">
        <w:rPr>
          <w:rFonts w:ascii="Calibri" w:eastAsia="Calibri" w:hAnsi="Calibri" w:cs="Calibri"/>
          <w:b/>
          <w:sz w:val="22"/>
          <w:szCs w:val="22"/>
        </w:rPr>
        <w:t>ittarit</w:t>
      </w:r>
    </w:p>
    <w:p w14:paraId="41AE2FDF" w14:textId="4D29AB37" w:rsidR="00B20E30" w:rsidRPr="005C4B9E" w:rsidRDefault="3EE1E0C1" w:rsidP="729E5A44">
      <w:pPr>
        <w:pStyle w:val="Luettelokappale"/>
        <w:numPr>
          <w:ilvl w:val="0"/>
          <w:numId w:val="8"/>
        </w:numPr>
        <w:spacing w:line="257" w:lineRule="auto"/>
        <w:rPr>
          <w:rFonts w:asciiTheme="minorHAnsi" w:eastAsiaTheme="minorEastAsia" w:hAnsiTheme="minorHAnsi" w:cstheme="minorBidi"/>
          <w:sz w:val="22"/>
          <w:szCs w:val="22"/>
        </w:rPr>
      </w:pPr>
      <w:r w:rsidRPr="1B36C671">
        <w:rPr>
          <w:rFonts w:ascii="Calibri" w:eastAsia="Calibri" w:hAnsi="Calibri" w:cs="Calibri"/>
          <w:sz w:val="22"/>
          <w:szCs w:val="22"/>
        </w:rPr>
        <w:t>Järjestetyt koulutus</w:t>
      </w:r>
      <w:r w:rsidR="1B9D6112" w:rsidRPr="1B36C671">
        <w:rPr>
          <w:rFonts w:ascii="Calibri" w:eastAsia="Calibri" w:hAnsi="Calibri" w:cs="Calibri"/>
          <w:sz w:val="22"/>
          <w:szCs w:val="22"/>
        </w:rPr>
        <w:t xml:space="preserve">- </w:t>
      </w:r>
      <w:r w:rsidR="73D4FE90" w:rsidRPr="1B36C671">
        <w:rPr>
          <w:rFonts w:ascii="Calibri" w:eastAsia="Calibri" w:hAnsi="Calibri" w:cs="Calibri"/>
          <w:sz w:val="22"/>
          <w:szCs w:val="22"/>
        </w:rPr>
        <w:t xml:space="preserve">ja </w:t>
      </w:r>
      <w:r w:rsidR="1B9D6112" w:rsidRPr="1B36C671">
        <w:rPr>
          <w:rFonts w:ascii="Calibri" w:eastAsia="Calibri" w:hAnsi="Calibri" w:cs="Calibri"/>
          <w:sz w:val="22"/>
          <w:szCs w:val="22"/>
        </w:rPr>
        <w:t>esittely</w:t>
      </w:r>
      <w:r w:rsidRPr="1B36C671">
        <w:rPr>
          <w:rFonts w:ascii="Calibri" w:eastAsia="Calibri" w:hAnsi="Calibri" w:cs="Calibri"/>
          <w:sz w:val="22"/>
          <w:szCs w:val="22"/>
        </w:rPr>
        <w:t>tilaisuudet</w:t>
      </w:r>
    </w:p>
    <w:p w14:paraId="1281CF47" w14:textId="77777777" w:rsidR="00B20E30" w:rsidRPr="005C4B9E" w:rsidRDefault="00B20E30" w:rsidP="729E5A44">
      <w:pPr>
        <w:rPr>
          <w:rFonts w:asciiTheme="minorHAnsi" w:eastAsia="Calibri" w:hAnsiTheme="minorHAnsi"/>
          <w:b/>
          <w:bCs/>
          <w:color w:val="FF0000"/>
        </w:rPr>
      </w:pPr>
    </w:p>
    <w:p w14:paraId="02EF0859" w14:textId="526F4A4A" w:rsidR="7CA8F9A1" w:rsidRPr="005C4B9E" w:rsidRDefault="00B20E30" w:rsidP="729E5A44">
      <w:pPr>
        <w:rPr>
          <w:rFonts w:asciiTheme="minorHAnsi" w:hAnsiTheme="minorHAnsi"/>
          <w:b/>
        </w:rPr>
      </w:pPr>
      <w:r w:rsidRPr="1B36C671">
        <w:rPr>
          <w:rFonts w:asciiTheme="minorHAnsi" w:eastAsia="Calibri" w:hAnsiTheme="minorHAnsi"/>
          <w:b/>
        </w:rPr>
        <w:t>ANTIDOPINGTOIMINTA</w:t>
      </w:r>
    </w:p>
    <w:p w14:paraId="687E775C" w14:textId="77777777" w:rsidR="001F276D" w:rsidRPr="005C4B9E" w:rsidRDefault="001F276D" w:rsidP="729E5A44">
      <w:pPr>
        <w:spacing w:line="257" w:lineRule="auto"/>
        <w:rPr>
          <w:rFonts w:ascii="Calibri" w:eastAsia="Calibri" w:hAnsi="Calibri" w:cs="Calibri"/>
          <w:sz w:val="22"/>
          <w:szCs w:val="22"/>
        </w:rPr>
      </w:pPr>
    </w:p>
    <w:p w14:paraId="1C52C889" w14:textId="4D347D20" w:rsidR="001F276D" w:rsidRPr="005C4B9E" w:rsidRDefault="001F276D" w:rsidP="729E5A44">
      <w:pPr>
        <w:spacing w:line="257" w:lineRule="auto"/>
        <w:rPr>
          <w:rFonts w:ascii="Calibri" w:eastAsia="Calibri" w:hAnsi="Calibri" w:cs="Calibri"/>
          <w:sz w:val="22"/>
          <w:szCs w:val="22"/>
        </w:rPr>
      </w:pPr>
      <w:r w:rsidRPr="1B36C671">
        <w:rPr>
          <w:rFonts w:ascii="Calibri" w:eastAsia="Calibri" w:hAnsi="Calibri" w:cs="Calibri"/>
          <w:b/>
          <w:sz w:val="22"/>
          <w:szCs w:val="22"/>
        </w:rPr>
        <w:t>Tavoitteet</w:t>
      </w:r>
    </w:p>
    <w:p w14:paraId="6CEAC2F2" w14:textId="736F5FD7" w:rsidR="001F276D" w:rsidRPr="005C4B9E" w:rsidRDefault="001F276D" w:rsidP="729E5A44">
      <w:pPr>
        <w:pStyle w:val="Luettelokappale"/>
        <w:numPr>
          <w:ilvl w:val="0"/>
          <w:numId w:val="8"/>
        </w:numPr>
        <w:spacing w:line="257" w:lineRule="auto"/>
        <w:rPr>
          <w:rFonts w:ascii="Calibri" w:eastAsia="Calibri" w:hAnsi="Calibri" w:cs="Calibri"/>
          <w:sz w:val="22"/>
          <w:szCs w:val="22"/>
        </w:rPr>
      </w:pPr>
      <w:r w:rsidRPr="1B36C671">
        <w:rPr>
          <w:rFonts w:ascii="Calibri" w:eastAsia="Calibri" w:hAnsi="Calibri" w:cs="Calibri"/>
          <w:sz w:val="22"/>
          <w:szCs w:val="22"/>
        </w:rPr>
        <w:t>Ennaltaehkäistä dopingtapauksia</w:t>
      </w:r>
    </w:p>
    <w:p w14:paraId="5D651032" w14:textId="092B3BB7" w:rsidR="001F276D" w:rsidRPr="005C4B9E" w:rsidRDefault="001F276D" w:rsidP="729E5A44">
      <w:pPr>
        <w:spacing w:line="257" w:lineRule="auto"/>
        <w:rPr>
          <w:rFonts w:ascii="Calibri" w:eastAsia="Calibri" w:hAnsi="Calibri" w:cs="Calibri"/>
          <w:sz w:val="22"/>
          <w:szCs w:val="22"/>
        </w:rPr>
      </w:pPr>
    </w:p>
    <w:p w14:paraId="5A9E7E05" w14:textId="108B8633" w:rsidR="001F276D" w:rsidRPr="005C4B9E" w:rsidRDefault="001F276D" w:rsidP="729E5A44">
      <w:pPr>
        <w:spacing w:line="257" w:lineRule="auto"/>
        <w:rPr>
          <w:rFonts w:ascii="Calibri" w:eastAsia="Calibri" w:hAnsi="Calibri" w:cs="Calibri"/>
          <w:b/>
          <w:sz w:val="22"/>
          <w:szCs w:val="22"/>
        </w:rPr>
      </w:pPr>
      <w:r w:rsidRPr="1B36C671">
        <w:rPr>
          <w:rFonts w:ascii="Calibri" w:eastAsia="Calibri" w:hAnsi="Calibri" w:cs="Calibri"/>
          <w:b/>
          <w:sz w:val="22"/>
          <w:szCs w:val="22"/>
        </w:rPr>
        <w:t>Toiminta</w:t>
      </w:r>
    </w:p>
    <w:p w14:paraId="7C8DB281" w14:textId="0545AF5C" w:rsidR="7CA8F9A1" w:rsidRPr="005C4B9E" w:rsidRDefault="7CA8F9A1" w:rsidP="729E5A44">
      <w:pPr>
        <w:spacing w:line="257" w:lineRule="auto"/>
      </w:pPr>
      <w:r w:rsidRPr="1B36C671">
        <w:rPr>
          <w:rFonts w:ascii="Calibri" w:eastAsia="Calibri" w:hAnsi="Calibri" w:cs="Calibri"/>
          <w:sz w:val="22"/>
          <w:szCs w:val="22"/>
        </w:rPr>
        <w:t xml:space="preserve">Tennisliiton antidopingtyön pääpaino on ennaltaehkäisevässä toiminnassa, viestinnässä ja koulutuksessa. Lisäksi Tennisliiton huipputennis vastaavalla, kilpailupäälliköllä ja nuorten maajoukkuevalmentajalla on omasta takaa pätevyys toimia lajiliiton kouluttajana. Tarpeen mukaan koulutuksia tilataan myös </w:t>
      </w:r>
      <w:proofErr w:type="spellStart"/>
      <w:r w:rsidRPr="1B36C671">
        <w:rPr>
          <w:rFonts w:ascii="Calibri" w:eastAsia="Calibri" w:hAnsi="Calibri" w:cs="Calibri"/>
          <w:sz w:val="22"/>
          <w:szCs w:val="22"/>
        </w:rPr>
        <w:t>SUEK:lta</w:t>
      </w:r>
      <w:proofErr w:type="spellEnd"/>
      <w:r w:rsidRPr="1B36C671">
        <w:rPr>
          <w:rFonts w:ascii="Calibri" w:eastAsia="Calibri" w:hAnsi="Calibri" w:cs="Calibri"/>
          <w:sz w:val="22"/>
          <w:szCs w:val="22"/>
        </w:rPr>
        <w:t>.</w:t>
      </w:r>
    </w:p>
    <w:p w14:paraId="255758DC" w14:textId="3537B91A" w:rsidR="2C0F0008" w:rsidRPr="005C4B9E" w:rsidRDefault="2C0F0008" w:rsidP="729E5A44">
      <w:pPr>
        <w:spacing w:line="257" w:lineRule="auto"/>
        <w:rPr>
          <w:rFonts w:ascii="Calibri" w:eastAsia="Calibri" w:hAnsi="Calibri" w:cs="Calibri"/>
          <w:sz w:val="22"/>
          <w:szCs w:val="22"/>
        </w:rPr>
      </w:pPr>
    </w:p>
    <w:p w14:paraId="7199E4F8" w14:textId="4128240F" w:rsidR="7CA8F9A1" w:rsidRPr="005C4B9E" w:rsidRDefault="7CA8F9A1" w:rsidP="729E5A44">
      <w:pPr>
        <w:spacing w:line="257" w:lineRule="auto"/>
      </w:pPr>
      <w:r w:rsidRPr="1B36C671">
        <w:rPr>
          <w:rFonts w:ascii="Calibri" w:eastAsia="Calibri" w:hAnsi="Calibri" w:cs="Calibri"/>
          <w:sz w:val="22"/>
          <w:szCs w:val="22"/>
        </w:rPr>
        <w:t xml:space="preserve">Tennisliiton hallitus käsittelee ja hyväksyy vuosittain antidopingohjelman, joka julkaistaan Tennisliiton kotisivuilla. Miesten, naisten ja junioreiden maajoukkuepelaajille, aikuisten SM-tason- sekä kansainvälisiin kilpailuihin osallistuville pelaajille toimitetaan vuosittain tietoa antidopingtoiminnasta ja erivapausmenettelystä. </w:t>
      </w:r>
      <w:proofErr w:type="spellStart"/>
      <w:r w:rsidRPr="1B36C671">
        <w:rPr>
          <w:rFonts w:ascii="Calibri" w:eastAsia="Calibri" w:hAnsi="Calibri" w:cs="Calibri"/>
          <w:sz w:val="22"/>
          <w:szCs w:val="22"/>
        </w:rPr>
        <w:t>SUEK:n</w:t>
      </w:r>
      <w:proofErr w:type="spellEnd"/>
      <w:r w:rsidRPr="1B36C671">
        <w:rPr>
          <w:rFonts w:ascii="Calibri" w:eastAsia="Calibri" w:hAnsi="Calibri" w:cs="Calibri"/>
          <w:sz w:val="22"/>
          <w:szCs w:val="22"/>
        </w:rPr>
        <w:t xml:space="preserve"> Puhtaasti Paras -verkkokoulutuksen suorittamista edellytetään kaikilta Tennisliiton kilpailumatkoille sekä valmennus- ja leiritystoimintaan osallistuvilta pelaajilta, valmentajilta ja tukihenkilöiltä.</w:t>
      </w:r>
    </w:p>
    <w:p w14:paraId="08C22E40" w14:textId="731CEF5C" w:rsidR="2C0F0008" w:rsidRPr="005C4B9E" w:rsidRDefault="2C0F0008" w:rsidP="729E5A44">
      <w:pPr>
        <w:spacing w:line="257" w:lineRule="auto"/>
        <w:rPr>
          <w:rFonts w:ascii="Calibri" w:eastAsia="Calibri" w:hAnsi="Calibri" w:cs="Calibri"/>
          <w:sz w:val="22"/>
          <w:szCs w:val="22"/>
        </w:rPr>
      </w:pPr>
    </w:p>
    <w:p w14:paraId="7191ADB3" w14:textId="493EF38D" w:rsidR="7CA8F9A1" w:rsidRPr="005C4B9E" w:rsidRDefault="7CA8F9A1" w:rsidP="729E5A44">
      <w:pPr>
        <w:spacing w:line="257" w:lineRule="auto"/>
        <w:rPr>
          <w:rFonts w:ascii="Calibri" w:eastAsia="Calibri" w:hAnsi="Calibri" w:cs="Calibri"/>
          <w:sz w:val="22"/>
          <w:szCs w:val="22"/>
        </w:rPr>
      </w:pPr>
      <w:r w:rsidRPr="1B36C671">
        <w:rPr>
          <w:rFonts w:ascii="Calibri" w:eastAsia="Calibri" w:hAnsi="Calibri" w:cs="Calibri"/>
          <w:sz w:val="22"/>
          <w:szCs w:val="22"/>
        </w:rPr>
        <w:lastRenderedPageBreak/>
        <w:t>Valmentajakoulutuksessa asia on esillä laajasti seuravalmentajakoulutuksen yhteydessä. Tennisliiton valmennustoiminnassa mukana olevien valmentajien työsopimuksiin sekä maajoukkuepelaajien ja yhteistyökumppaneiden sopimuksiin on sisällytetty antidopingpykälä.</w:t>
      </w:r>
    </w:p>
    <w:p w14:paraId="0F1254CC" w14:textId="4D4BD127" w:rsidR="00613CE4" w:rsidRPr="005C4B9E" w:rsidRDefault="00613CE4" w:rsidP="729E5A44">
      <w:pPr>
        <w:spacing w:line="257" w:lineRule="auto"/>
        <w:rPr>
          <w:rFonts w:ascii="Calibri" w:eastAsia="Calibri" w:hAnsi="Calibri" w:cs="Calibri"/>
          <w:sz w:val="22"/>
          <w:szCs w:val="22"/>
        </w:rPr>
      </w:pPr>
    </w:p>
    <w:p w14:paraId="70A3A419" w14:textId="13A1C931" w:rsidR="00613CE4" w:rsidRPr="005C4B9E" w:rsidRDefault="001F276D" w:rsidP="729E5A44">
      <w:pPr>
        <w:spacing w:line="257" w:lineRule="auto"/>
        <w:rPr>
          <w:rFonts w:ascii="Calibri" w:eastAsia="Calibri" w:hAnsi="Calibri" w:cs="Calibri"/>
          <w:b/>
          <w:sz w:val="22"/>
          <w:szCs w:val="22"/>
        </w:rPr>
      </w:pPr>
      <w:r w:rsidRPr="1B36C671">
        <w:rPr>
          <w:rFonts w:ascii="Calibri" w:eastAsia="Calibri" w:hAnsi="Calibri" w:cs="Calibri"/>
          <w:b/>
          <w:sz w:val="22"/>
          <w:szCs w:val="22"/>
        </w:rPr>
        <w:t>M</w:t>
      </w:r>
      <w:r w:rsidR="00613CE4" w:rsidRPr="1B36C671">
        <w:rPr>
          <w:rFonts w:ascii="Calibri" w:eastAsia="Calibri" w:hAnsi="Calibri" w:cs="Calibri"/>
          <w:b/>
          <w:sz w:val="22"/>
          <w:szCs w:val="22"/>
        </w:rPr>
        <w:t>ittarit</w:t>
      </w:r>
    </w:p>
    <w:p w14:paraId="0C81A2AF" w14:textId="71BB7612" w:rsidR="00613CE4" w:rsidRPr="005C4B9E" w:rsidRDefault="00613CE4" w:rsidP="729E5A44">
      <w:pPr>
        <w:pStyle w:val="Luettelokappale"/>
        <w:numPr>
          <w:ilvl w:val="0"/>
          <w:numId w:val="8"/>
        </w:numPr>
        <w:spacing w:line="257" w:lineRule="auto"/>
        <w:rPr>
          <w:rFonts w:asciiTheme="minorHAnsi" w:hAnsiTheme="minorHAnsi" w:cstheme="minorBidi"/>
          <w:sz w:val="22"/>
          <w:szCs w:val="22"/>
        </w:rPr>
      </w:pPr>
      <w:r w:rsidRPr="1B36C671">
        <w:rPr>
          <w:rFonts w:asciiTheme="minorHAnsi" w:hAnsiTheme="minorHAnsi" w:cstheme="minorBidi"/>
          <w:sz w:val="22"/>
          <w:szCs w:val="22"/>
        </w:rPr>
        <w:t>Tennisliitto koulut</w:t>
      </w:r>
      <w:r w:rsidR="001F276D" w:rsidRPr="1B36C671">
        <w:rPr>
          <w:rFonts w:asciiTheme="minorHAnsi" w:hAnsiTheme="minorHAnsi" w:cstheme="minorBidi"/>
          <w:sz w:val="22"/>
          <w:szCs w:val="22"/>
        </w:rPr>
        <w:t>usmäärät</w:t>
      </w:r>
      <w:r w:rsidRPr="1B36C671">
        <w:rPr>
          <w:rFonts w:asciiTheme="minorHAnsi" w:hAnsiTheme="minorHAnsi" w:cstheme="minorBidi"/>
          <w:sz w:val="22"/>
          <w:szCs w:val="22"/>
        </w:rPr>
        <w:t xml:space="preserve"> antidopingtoiminnasta</w:t>
      </w:r>
    </w:p>
    <w:p w14:paraId="42E685C1" w14:textId="528351B9" w:rsidR="00613CE4" w:rsidRPr="005C4B9E" w:rsidRDefault="00613CE4" w:rsidP="729E5A44">
      <w:pPr>
        <w:pStyle w:val="Luettelokappale"/>
        <w:numPr>
          <w:ilvl w:val="0"/>
          <w:numId w:val="8"/>
        </w:numPr>
        <w:spacing w:line="257" w:lineRule="auto"/>
        <w:rPr>
          <w:rFonts w:asciiTheme="minorHAnsi" w:hAnsiTheme="minorHAnsi" w:cstheme="minorBidi"/>
          <w:sz w:val="22"/>
          <w:szCs w:val="22"/>
        </w:rPr>
      </w:pPr>
      <w:r w:rsidRPr="1B36C671">
        <w:rPr>
          <w:rFonts w:asciiTheme="minorHAnsi" w:hAnsiTheme="minorHAnsi" w:cstheme="minorBidi"/>
          <w:sz w:val="22"/>
          <w:szCs w:val="22"/>
        </w:rPr>
        <w:t>Tennisliiton pelaaja- ja valmentajasopimu</w:t>
      </w:r>
      <w:r w:rsidR="001F276D" w:rsidRPr="1B36C671">
        <w:rPr>
          <w:rFonts w:asciiTheme="minorHAnsi" w:hAnsiTheme="minorHAnsi" w:cstheme="minorBidi"/>
          <w:sz w:val="22"/>
          <w:szCs w:val="22"/>
        </w:rPr>
        <w:t>sten sisällöt</w:t>
      </w:r>
    </w:p>
    <w:p w14:paraId="001C87C7" w14:textId="261A75CD" w:rsidR="2C0F0008" w:rsidRPr="005C4B9E" w:rsidRDefault="2C0F0008" w:rsidP="729E5A44">
      <w:pPr>
        <w:rPr>
          <w:color w:val="FF0000"/>
        </w:rPr>
      </w:pPr>
    </w:p>
    <w:p w14:paraId="2A6A8C47" w14:textId="77777777" w:rsidR="00190577" w:rsidRPr="005C4B9E" w:rsidRDefault="00190577" w:rsidP="729E5A44">
      <w:pPr>
        <w:pStyle w:val="Otsikko1"/>
        <w:numPr>
          <w:ilvl w:val="0"/>
          <w:numId w:val="2"/>
        </w:numPr>
        <w:rPr>
          <w:b/>
          <w:color w:val="auto"/>
        </w:rPr>
      </w:pPr>
      <w:bookmarkStart w:id="17" w:name="_Toc54858834"/>
      <w:bookmarkStart w:id="18" w:name="_Toc85626806"/>
      <w:bookmarkStart w:id="19" w:name="_Toc86029478"/>
      <w:r w:rsidRPr="1B36C671">
        <w:rPr>
          <w:b/>
          <w:color w:val="auto"/>
        </w:rPr>
        <w:t>Tapahtumat</w:t>
      </w:r>
      <w:bookmarkEnd w:id="17"/>
      <w:bookmarkEnd w:id="18"/>
      <w:bookmarkEnd w:id="19"/>
    </w:p>
    <w:p w14:paraId="2FCF2F42" w14:textId="21A9D798" w:rsidR="6144A22C" w:rsidRPr="005C4B9E" w:rsidRDefault="6144A22C" w:rsidP="729E5A44">
      <w:pPr>
        <w:spacing w:line="257" w:lineRule="auto"/>
      </w:pPr>
      <w:r w:rsidRPr="1B36C671">
        <w:rPr>
          <w:rFonts w:ascii="Calibri" w:eastAsia="Calibri" w:hAnsi="Calibri" w:cs="Calibri"/>
          <w:sz w:val="22"/>
          <w:szCs w:val="22"/>
        </w:rPr>
        <w:t xml:space="preserve">Tennisliitto järjestää tapahtumia tenniksen markkinoimiseksi ja taloudellisten resurssien vahvistamiseksi. Tärkeimmät toistuvat tapahtumat ovat Davis Cup, </w:t>
      </w:r>
      <w:r w:rsidR="53EEFA7D" w:rsidRPr="1B36C671">
        <w:rPr>
          <w:rFonts w:ascii="Calibri" w:eastAsia="Calibri" w:hAnsi="Calibri" w:cs="Calibri"/>
          <w:sz w:val="22"/>
          <w:szCs w:val="22"/>
        </w:rPr>
        <w:t>Billie Jean King Cup</w:t>
      </w:r>
      <w:r w:rsidRPr="1B36C671">
        <w:rPr>
          <w:rFonts w:ascii="Calibri" w:eastAsia="Calibri" w:hAnsi="Calibri" w:cs="Calibri"/>
          <w:sz w:val="22"/>
          <w:szCs w:val="22"/>
        </w:rPr>
        <w:t xml:space="preserve">, </w:t>
      </w:r>
      <w:proofErr w:type="spellStart"/>
      <w:r w:rsidRPr="1B36C671">
        <w:rPr>
          <w:rFonts w:ascii="Calibri" w:eastAsia="Calibri" w:hAnsi="Calibri" w:cs="Calibri"/>
          <w:sz w:val="22"/>
          <w:szCs w:val="22"/>
        </w:rPr>
        <w:t>Challenger</w:t>
      </w:r>
      <w:proofErr w:type="spellEnd"/>
      <w:r w:rsidRPr="1B36C671">
        <w:rPr>
          <w:rFonts w:ascii="Calibri" w:eastAsia="Calibri" w:hAnsi="Calibri" w:cs="Calibri"/>
          <w:sz w:val="22"/>
          <w:szCs w:val="22"/>
        </w:rPr>
        <w:t xml:space="preserve">-tason kilpailut sekä Tennisgaala. </w:t>
      </w:r>
      <w:r w:rsidR="7C3C675D" w:rsidRPr="1B36C671">
        <w:rPr>
          <w:rFonts w:ascii="Calibri" w:eastAsia="Calibri" w:hAnsi="Calibri" w:cs="Calibri"/>
          <w:sz w:val="22"/>
          <w:szCs w:val="22"/>
        </w:rPr>
        <w:t>Maa</w:t>
      </w:r>
      <w:r w:rsidR="7BADD8AD" w:rsidRPr="1B36C671">
        <w:rPr>
          <w:rFonts w:ascii="Calibri" w:eastAsia="Calibri" w:hAnsi="Calibri" w:cs="Calibri"/>
          <w:sz w:val="22"/>
          <w:szCs w:val="22"/>
        </w:rPr>
        <w:t>otteluiden</w:t>
      </w:r>
      <w:r w:rsidR="7C3C675D" w:rsidRPr="1B36C671">
        <w:rPr>
          <w:rFonts w:ascii="Calibri" w:eastAsia="Calibri" w:hAnsi="Calibri" w:cs="Calibri"/>
          <w:sz w:val="22"/>
          <w:szCs w:val="22"/>
        </w:rPr>
        <w:t xml:space="preserve"> toteutumisesta riippuen</w:t>
      </w:r>
      <w:r w:rsidRPr="1B36C671">
        <w:rPr>
          <w:rFonts w:ascii="Calibri" w:eastAsia="Calibri" w:hAnsi="Calibri" w:cs="Calibri"/>
          <w:sz w:val="22"/>
          <w:szCs w:val="22"/>
        </w:rPr>
        <w:t xml:space="preserve">, </w:t>
      </w:r>
      <w:r w:rsidR="7EB3D5A6" w:rsidRPr="1B36C671">
        <w:rPr>
          <w:rFonts w:ascii="Calibri" w:eastAsia="Calibri" w:hAnsi="Calibri" w:cs="Calibri"/>
          <w:sz w:val="22"/>
          <w:szCs w:val="22"/>
        </w:rPr>
        <w:t xml:space="preserve">Tennisliitto </w:t>
      </w:r>
      <w:r w:rsidR="06A30093" w:rsidRPr="1B36C671">
        <w:rPr>
          <w:rFonts w:ascii="Calibri" w:eastAsia="Calibri" w:hAnsi="Calibri" w:cs="Calibri"/>
          <w:sz w:val="22"/>
          <w:szCs w:val="22"/>
        </w:rPr>
        <w:t>voi</w:t>
      </w:r>
      <w:r w:rsidR="47374D5F" w:rsidRPr="1B36C671">
        <w:rPr>
          <w:rFonts w:ascii="Calibri" w:eastAsia="Calibri" w:hAnsi="Calibri" w:cs="Calibri"/>
          <w:sz w:val="22"/>
          <w:szCs w:val="22"/>
        </w:rPr>
        <w:t xml:space="preserve"> lisäksi</w:t>
      </w:r>
      <w:r w:rsidR="404AC28E" w:rsidRPr="1B36C671">
        <w:rPr>
          <w:rFonts w:ascii="Calibri" w:eastAsia="Calibri" w:hAnsi="Calibri" w:cs="Calibri"/>
          <w:sz w:val="22"/>
          <w:szCs w:val="22"/>
        </w:rPr>
        <w:t xml:space="preserve"> </w:t>
      </w:r>
      <w:r w:rsidR="3A49A342" w:rsidRPr="1B36C671">
        <w:rPr>
          <w:rFonts w:ascii="Calibri" w:eastAsia="Calibri" w:hAnsi="Calibri" w:cs="Calibri"/>
          <w:sz w:val="22"/>
          <w:szCs w:val="22"/>
        </w:rPr>
        <w:t>järjestää</w:t>
      </w:r>
      <w:r w:rsidR="7EB3D5A6" w:rsidRPr="1B36C671">
        <w:rPr>
          <w:rFonts w:ascii="Calibri" w:eastAsia="Calibri" w:hAnsi="Calibri" w:cs="Calibri"/>
          <w:sz w:val="22"/>
          <w:szCs w:val="22"/>
        </w:rPr>
        <w:t xml:space="preserve"> </w:t>
      </w:r>
      <w:r w:rsidR="18D5C7F3" w:rsidRPr="1B36C671">
        <w:rPr>
          <w:rFonts w:ascii="Calibri" w:eastAsia="Calibri" w:hAnsi="Calibri" w:cs="Calibri"/>
          <w:sz w:val="22"/>
          <w:szCs w:val="22"/>
        </w:rPr>
        <w:t>tennisyhteisön kokoavan</w:t>
      </w:r>
      <w:r w:rsidR="7EB3D5A6" w:rsidRPr="1B36C671">
        <w:rPr>
          <w:rFonts w:ascii="Calibri" w:eastAsia="Calibri" w:hAnsi="Calibri" w:cs="Calibri"/>
          <w:sz w:val="22"/>
          <w:szCs w:val="22"/>
        </w:rPr>
        <w:t xml:space="preserve"> </w:t>
      </w:r>
      <w:r w:rsidR="404AC28E" w:rsidRPr="1B36C671">
        <w:rPr>
          <w:rFonts w:ascii="Calibri" w:eastAsia="Calibri" w:hAnsi="Calibri" w:cs="Calibri"/>
          <w:sz w:val="22"/>
          <w:szCs w:val="22"/>
        </w:rPr>
        <w:t>massatapahtuman</w:t>
      </w:r>
      <w:r w:rsidR="53277129" w:rsidRPr="1B36C671">
        <w:rPr>
          <w:rFonts w:ascii="Calibri" w:eastAsia="Calibri" w:hAnsi="Calibri" w:cs="Calibri"/>
          <w:sz w:val="22"/>
          <w:szCs w:val="22"/>
        </w:rPr>
        <w:t xml:space="preserve"> Vierumäellä</w:t>
      </w:r>
      <w:r w:rsidR="7EB3D5A6" w:rsidRPr="1B36C671">
        <w:rPr>
          <w:rFonts w:ascii="Calibri" w:eastAsia="Calibri" w:hAnsi="Calibri" w:cs="Calibri"/>
          <w:sz w:val="22"/>
          <w:szCs w:val="22"/>
        </w:rPr>
        <w:t xml:space="preserve"> </w:t>
      </w:r>
      <w:r w:rsidR="01C46613" w:rsidRPr="1B36C671">
        <w:rPr>
          <w:rFonts w:ascii="Calibri" w:eastAsia="Calibri" w:hAnsi="Calibri" w:cs="Calibri"/>
          <w:sz w:val="22"/>
          <w:szCs w:val="22"/>
        </w:rPr>
        <w:t>ja/tai</w:t>
      </w:r>
      <w:r w:rsidR="7EB3D5A6" w:rsidRPr="1B36C671">
        <w:rPr>
          <w:rFonts w:ascii="Calibri" w:eastAsia="Calibri" w:hAnsi="Calibri" w:cs="Calibri"/>
          <w:sz w:val="22"/>
          <w:szCs w:val="22"/>
        </w:rPr>
        <w:t xml:space="preserve"> näytösottelu </w:t>
      </w:r>
      <w:r w:rsidR="47016692" w:rsidRPr="1B36C671">
        <w:rPr>
          <w:rFonts w:ascii="Calibri" w:eastAsia="Calibri" w:hAnsi="Calibri" w:cs="Calibri"/>
          <w:sz w:val="22"/>
          <w:szCs w:val="22"/>
        </w:rPr>
        <w:t>-</w:t>
      </w:r>
      <w:r w:rsidR="7EB3D5A6" w:rsidRPr="1B36C671">
        <w:rPr>
          <w:rFonts w:ascii="Calibri" w:eastAsia="Calibri" w:hAnsi="Calibri" w:cs="Calibri"/>
          <w:sz w:val="22"/>
          <w:szCs w:val="22"/>
        </w:rPr>
        <w:t>tapahtuman.</w:t>
      </w:r>
      <w:r w:rsidRPr="1B36C671">
        <w:rPr>
          <w:rFonts w:ascii="Calibri" w:eastAsia="Calibri" w:hAnsi="Calibri" w:cs="Calibri"/>
          <w:sz w:val="22"/>
          <w:szCs w:val="22"/>
        </w:rPr>
        <w:t xml:space="preserve"> Tapahtumat tuottavat taloudellisesti ja lisäävät yhteisöllisyyttä osallistujien keskuudessa.</w:t>
      </w:r>
    </w:p>
    <w:p w14:paraId="6D592405" w14:textId="2525E4D6" w:rsidR="2C0F0008" w:rsidRPr="005C4B9E" w:rsidRDefault="2C0F0008" w:rsidP="729E5A44">
      <w:pPr>
        <w:spacing w:line="257" w:lineRule="auto"/>
        <w:rPr>
          <w:rFonts w:ascii="Calibri" w:eastAsia="Calibri" w:hAnsi="Calibri" w:cs="Calibri"/>
          <w:b/>
          <w:sz w:val="22"/>
          <w:szCs w:val="22"/>
        </w:rPr>
      </w:pPr>
    </w:p>
    <w:p w14:paraId="3ACFC372" w14:textId="77777777" w:rsidR="0081117C" w:rsidRPr="005C4B9E" w:rsidRDefault="0081117C" w:rsidP="729E5A44">
      <w:pPr>
        <w:spacing w:line="257" w:lineRule="auto"/>
        <w:rPr>
          <w:rFonts w:ascii="Calibri" w:eastAsia="Calibri" w:hAnsi="Calibri" w:cs="Calibri"/>
          <w:b/>
          <w:sz w:val="22"/>
          <w:szCs w:val="22"/>
        </w:rPr>
      </w:pPr>
      <w:r w:rsidRPr="1B36C671">
        <w:rPr>
          <w:rFonts w:ascii="Calibri" w:eastAsia="Calibri" w:hAnsi="Calibri" w:cs="Calibri"/>
          <w:b/>
          <w:sz w:val="22"/>
          <w:szCs w:val="22"/>
        </w:rPr>
        <w:t>Tavoitteet</w:t>
      </w:r>
    </w:p>
    <w:p w14:paraId="4F89C55A" w14:textId="77777777" w:rsidR="0081117C" w:rsidRPr="005C4B9E" w:rsidRDefault="0081117C" w:rsidP="729E5A44">
      <w:pPr>
        <w:pStyle w:val="Luettelokappale"/>
        <w:numPr>
          <w:ilvl w:val="0"/>
          <w:numId w:val="8"/>
        </w:numPr>
        <w:spacing w:line="257" w:lineRule="auto"/>
        <w:rPr>
          <w:rFonts w:ascii="Calibri" w:eastAsia="Calibri" w:hAnsi="Calibri" w:cs="Calibri"/>
          <w:sz w:val="22"/>
          <w:szCs w:val="22"/>
        </w:rPr>
      </w:pPr>
      <w:r w:rsidRPr="1B36C671">
        <w:rPr>
          <w:rFonts w:ascii="Calibri" w:eastAsia="Calibri" w:hAnsi="Calibri" w:cs="Calibri"/>
          <w:sz w:val="22"/>
          <w:szCs w:val="22"/>
        </w:rPr>
        <w:t xml:space="preserve">Kasvattaa Davis Cupin ja </w:t>
      </w:r>
      <w:proofErr w:type="spellStart"/>
      <w:r w:rsidRPr="1B36C671">
        <w:rPr>
          <w:rFonts w:ascii="Calibri" w:eastAsia="Calibri" w:hAnsi="Calibri" w:cs="Calibri"/>
          <w:sz w:val="22"/>
          <w:szCs w:val="22"/>
        </w:rPr>
        <w:t>Challenger</w:t>
      </w:r>
      <w:proofErr w:type="spellEnd"/>
      <w:r w:rsidRPr="1B36C671">
        <w:rPr>
          <w:rFonts w:ascii="Calibri" w:eastAsia="Calibri" w:hAnsi="Calibri" w:cs="Calibri"/>
          <w:sz w:val="22"/>
          <w:szCs w:val="22"/>
        </w:rPr>
        <w:t>-tapahtumien katsojamääriä</w:t>
      </w:r>
    </w:p>
    <w:p w14:paraId="7364FED6" w14:textId="77777777" w:rsidR="0081117C" w:rsidRPr="005C4B9E" w:rsidRDefault="0081117C" w:rsidP="729E5A44">
      <w:pPr>
        <w:pStyle w:val="Luettelokappale"/>
        <w:numPr>
          <w:ilvl w:val="0"/>
          <w:numId w:val="8"/>
        </w:numPr>
        <w:spacing w:line="257" w:lineRule="auto"/>
        <w:rPr>
          <w:rFonts w:ascii="Calibri" w:eastAsia="Calibri" w:hAnsi="Calibri" w:cs="Calibri"/>
          <w:sz w:val="22"/>
          <w:szCs w:val="22"/>
        </w:rPr>
      </w:pPr>
      <w:r w:rsidRPr="1B36C671">
        <w:rPr>
          <w:rFonts w:ascii="Calibri" w:eastAsia="Calibri" w:hAnsi="Calibri" w:cs="Calibri"/>
          <w:sz w:val="22"/>
          <w:szCs w:val="22"/>
        </w:rPr>
        <w:t>Tehdä taloudellisesti kannattavia tapahtumia</w:t>
      </w:r>
    </w:p>
    <w:p w14:paraId="04913C3A" w14:textId="77777777" w:rsidR="0081117C" w:rsidRPr="005C4B9E" w:rsidRDefault="0081117C" w:rsidP="729E5A44">
      <w:pPr>
        <w:pStyle w:val="Luettelokappale"/>
        <w:numPr>
          <w:ilvl w:val="0"/>
          <w:numId w:val="8"/>
        </w:numPr>
        <w:spacing w:line="257" w:lineRule="auto"/>
        <w:rPr>
          <w:rFonts w:ascii="Calibri" w:eastAsia="Calibri" w:hAnsi="Calibri" w:cs="Calibri"/>
          <w:sz w:val="22"/>
          <w:szCs w:val="22"/>
        </w:rPr>
      </w:pPr>
      <w:r w:rsidRPr="1B36C671">
        <w:rPr>
          <w:rFonts w:ascii="Calibri" w:eastAsia="Calibri" w:hAnsi="Calibri" w:cs="Calibri"/>
          <w:sz w:val="22"/>
          <w:szCs w:val="22"/>
        </w:rPr>
        <w:t>Saada laajaa medianäkyvyyttä tapahtumille</w:t>
      </w:r>
    </w:p>
    <w:p w14:paraId="52C02083" w14:textId="77777777" w:rsidR="0081117C" w:rsidRPr="005C4B9E" w:rsidRDefault="0081117C" w:rsidP="729E5A44">
      <w:pPr>
        <w:pStyle w:val="Luettelokappale"/>
        <w:numPr>
          <w:ilvl w:val="0"/>
          <w:numId w:val="8"/>
        </w:numPr>
        <w:spacing w:line="257" w:lineRule="auto"/>
        <w:rPr>
          <w:rFonts w:ascii="Calibri" w:eastAsia="Calibri" w:hAnsi="Calibri" w:cs="Calibri"/>
          <w:sz w:val="22"/>
          <w:szCs w:val="22"/>
        </w:rPr>
      </w:pPr>
      <w:r w:rsidRPr="1B36C671">
        <w:rPr>
          <w:rFonts w:ascii="Calibri" w:eastAsia="Calibri" w:hAnsi="Calibri" w:cs="Calibri"/>
          <w:sz w:val="22"/>
          <w:szCs w:val="22"/>
        </w:rPr>
        <w:t>Tennisgaala on loppuunmyyty</w:t>
      </w:r>
    </w:p>
    <w:p w14:paraId="2FAC1835" w14:textId="77777777" w:rsidR="0081117C" w:rsidRPr="005C4B9E" w:rsidRDefault="0081117C" w:rsidP="729E5A44">
      <w:pPr>
        <w:pStyle w:val="Luettelokappale"/>
        <w:numPr>
          <w:ilvl w:val="0"/>
          <w:numId w:val="8"/>
        </w:numPr>
        <w:spacing w:line="257" w:lineRule="auto"/>
        <w:rPr>
          <w:rFonts w:ascii="Calibri" w:eastAsia="Calibri" w:hAnsi="Calibri" w:cs="Calibri"/>
          <w:sz w:val="22"/>
          <w:szCs w:val="22"/>
        </w:rPr>
      </w:pPr>
      <w:r w:rsidRPr="1B36C671">
        <w:rPr>
          <w:rFonts w:ascii="Calibri" w:eastAsia="Calibri" w:hAnsi="Calibri" w:cs="Calibri"/>
          <w:sz w:val="22"/>
          <w:szCs w:val="22"/>
        </w:rPr>
        <w:t>Gaalan tuotto on yli 25 000 €</w:t>
      </w:r>
    </w:p>
    <w:p w14:paraId="6B29B9F4" w14:textId="77777777" w:rsidR="0081117C" w:rsidRPr="005C4B9E" w:rsidRDefault="0081117C" w:rsidP="729E5A44">
      <w:pPr>
        <w:spacing w:line="257" w:lineRule="auto"/>
        <w:rPr>
          <w:rFonts w:ascii="Calibri" w:eastAsia="Calibri" w:hAnsi="Calibri" w:cs="Calibri"/>
          <w:b/>
          <w:bCs/>
          <w:color w:val="FF0000"/>
          <w:sz w:val="22"/>
          <w:szCs w:val="22"/>
        </w:rPr>
      </w:pPr>
    </w:p>
    <w:p w14:paraId="2ABD702F" w14:textId="187189CB" w:rsidR="6144A22C" w:rsidRPr="005C4B9E" w:rsidRDefault="00A247BA" w:rsidP="729E5A44">
      <w:pPr>
        <w:rPr>
          <w:rFonts w:asciiTheme="minorHAnsi" w:hAnsiTheme="minorHAnsi"/>
          <w:b/>
        </w:rPr>
      </w:pPr>
      <w:bookmarkStart w:id="20" w:name="_Toc85626807"/>
      <w:r w:rsidRPr="1B36C671">
        <w:rPr>
          <w:rFonts w:asciiTheme="minorHAnsi" w:eastAsia="Calibri" w:hAnsiTheme="minorHAnsi"/>
          <w:b/>
        </w:rPr>
        <w:t>HUIPPU-URHEILU</w:t>
      </w:r>
      <w:bookmarkEnd w:id="20"/>
    </w:p>
    <w:p w14:paraId="6403980B" w14:textId="02306ABB" w:rsidR="001F276D" w:rsidRPr="005C4B9E" w:rsidRDefault="001F276D" w:rsidP="729E5A44">
      <w:pPr>
        <w:spacing w:line="257" w:lineRule="auto"/>
        <w:rPr>
          <w:rFonts w:ascii="Calibri" w:eastAsia="Calibri" w:hAnsi="Calibri" w:cs="Calibri"/>
          <w:sz w:val="22"/>
          <w:szCs w:val="22"/>
        </w:rPr>
      </w:pPr>
    </w:p>
    <w:p w14:paraId="167B2B74" w14:textId="3EC6D5D0" w:rsidR="001F276D" w:rsidRPr="005C4B9E" w:rsidRDefault="001F276D" w:rsidP="729E5A44">
      <w:pPr>
        <w:spacing w:line="257" w:lineRule="auto"/>
        <w:rPr>
          <w:rFonts w:ascii="Calibri" w:eastAsia="Calibri" w:hAnsi="Calibri" w:cs="Calibri"/>
          <w:b/>
          <w:sz w:val="22"/>
          <w:szCs w:val="22"/>
        </w:rPr>
      </w:pPr>
      <w:r w:rsidRPr="1B36C671">
        <w:rPr>
          <w:rFonts w:ascii="Calibri" w:eastAsia="Calibri" w:hAnsi="Calibri" w:cs="Calibri"/>
          <w:b/>
          <w:sz w:val="22"/>
          <w:szCs w:val="22"/>
        </w:rPr>
        <w:t>Toiminta</w:t>
      </w:r>
    </w:p>
    <w:p w14:paraId="120C46E5" w14:textId="2DAD8AD8" w:rsidR="2C0F0008" w:rsidRPr="005C4B9E" w:rsidRDefault="72F6BAB9" w:rsidP="729E5A44">
      <w:pPr>
        <w:spacing w:line="257" w:lineRule="auto"/>
      </w:pPr>
      <w:r w:rsidRPr="1B36C671">
        <w:rPr>
          <w:rFonts w:ascii="Calibri" w:eastAsia="Calibri" w:hAnsi="Calibri" w:cs="Calibri"/>
          <w:sz w:val="22"/>
          <w:szCs w:val="22"/>
        </w:rPr>
        <w:t xml:space="preserve">Kansainvälisten tapahtumien osalta Tennisliitto järjestää Davis Cup </w:t>
      </w:r>
      <w:r w:rsidR="13AECFFD" w:rsidRPr="1B36C671">
        <w:rPr>
          <w:rFonts w:ascii="Calibri" w:eastAsia="Calibri" w:hAnsi="Calibri" w:cs="Calibri"/>
          <w:sz w:val="22"/>
          <w:szCs w:val="22"/>
        </w:rPr>
        <w:t>tapahtum</w:t>
      </w:r>
      <w:r w:rsidR="51959963" w:rsidRPr="1B36C671">
        <w:rPr>
          <w:rFonts w:ascii="Calibri" w:eastAsia="Calibri" w:hAnsi="Calibri" w:cs="Calibri"/>
          <w:sz w:val="22"/>
          <w:szCs w:val="22"/>
        </w:rPr>
        <w:t>ia</w:t>
      </w:r>
      <w:r w:rsidRPr="1B36C671">
        <w:rPr>
          <w:rFonts w:ascii="Calibri" w:eastAsia="Calibri" w:hAnsi="Calibri" w:cs="Calibri"/>
          <w:sz w:val="22"/>
          <w:szCs w:val="22"/>
        </w:rPr>
        <w:t>, jos n</w:t>
      </w:r>
      <w:r w:rsidR="23DE9A5B" w:rsidRPr="1B36C671">
        <w:rPr>
          <w:rFonts w:ascii="Calibri" w:eastAsia="Calibri" w:hAnsi="Calibri" w:cs="Calibri"/>
          <w:sz w:val="22"/>
          <w:szCs w:val="22"/>
        </w:rPr>
        <w:t>iitä</w:t>
      </w:r>
      <w:r w:rsidRPr="1B36C671">
        <w:rPr>
          <w:rFonts w:ascii="Calibri" w:eastAsia="Calibri" w:hAnsi="Calibri" w:cs="Calibri"/>
          <w:sz w:val="22"/>
          <w:szCs w:val="22"/>
        </w:rPr>
        <w:t xml:space="preserve"> saadaan järjestettäväksi Suomeen. Lisäksi Tennisliitto osallistuu </w:t>
      </w:r>
      <w:proofErr w:type="spellStart"/>
      <w:r w:rsidRPr="1B36C671">
        <w:rPr>
          <w:rFonts w:ascii="Calibri" w:eastAsia="Calibri" w:hAnsi="Calibri" w:cs="Calibri"/>
          <w:sz w:val="22"/>
          <w:szCs w:val="22"/>
        </w:rPr>
        <w:t>Challenger</w:t>
      </w:r>
      <w:proofErr w:type="spellEnd"/>
      <w:r w:rsidRPr="1B36C671">
        <w:rPr>
          <w:rFonts w:ascii="Calibri" w:eastAsia="Calibri" w:hAnsi="Calibri" w:cs="Calibri"/>
          <w:sz w:val="22"/>
          <w:szCs w:val="22"/>
        </w:rPr>
        <w:t xml:space="preserve"> -tason turnausten järjestämiseen taloudellisesti</w:t>
      </w:r>
      <w:r w:rsidR="5B57C039" w:rsidRPr="1B36C671">
        <w:rPr>
          <w:rFonts w:ascii="Calibri" w:eastAsia="Calibri" w:hAnsi="Calibri" w:cs="Calibri"/>
          <w:sz w:val="22"/>
          <w:szCs w:val="22"/>
        </w:rPr>
        <w:t xml:space="preserve"> Helsingissä ja Tampereella</w:t>
      </w:r>
      <w:r w:rsidRPr="1B36C671">
        <w:rPr>
          <w:rFonts w:ascii="Calibri" w:eastAsia="Calibri" w:hAnsi="Calibri" w:cs="Calibri"/>
          <w:sz w:val="22"/>
          <w:szCs w:val="22"/>
        </w:rPr>
        <w:t>.</w:t>
      </w:r>
      <w:r w:rsidR="0883F26A" w:rsidRPr="1B36C671">
        <w:rPr>
          <w:rFonts w:ascii="Calibri" w:eastAsia="Calibri" w:hAnsi="Calibri" w:cs="Calibri"/>
          <w:sz w:val="22"/>
          <w:szCs w:val="22"/>
        </w:rPr>
        <w:t xml:space="preserve"> Billie Jean King Cup Eurooppa/Afrikka III-ryhmän tapahtumaa ei haeta järjestettäväksi Suomeen.</w:t>
      </w:r>
    </w:p>
    <w:p w14:paraId="077DB775" w14:textId="5E8AE187" w:rsidR="2C0F0008" w:rsidRPr="005C4B9E" w:rsidRDefault="2C0F0008" w:rsidP="729E5A44">
      <w:pPr>
        <w:spacing w:line="257" w:lineRule="auto"/>
        <w:rPr>
          <w:sz w:val="22"/>
          <w:szCs w:val="22"/>
        </w:rPr>
      </w:pPr>
    </w:p>
    <w:p w14:paraId="41B032B9" w14:textId="255C0ED3" w:rsidR="6144A22C" w:rsidRPr="005C4B9E" w:rsidRDefault="6144A22C" w:rsidP="729E5A44">
      <w:pPr>
        <w:spacing w:line="257" w:lineRule="auto"/>
      </w:pPr>
      <w:r w:rsidRPr="1B36C671">
        <w:rPr>
          <w:rFonts w:ascii="Calibri" w:eastAsia="Calibri" w:hAnsi="Calibri" w:cs="Calibri"/>
          <w:sz w:val="22"/>
          <w:szCs w:val="22"/>
        </w:rPr>
        <w:t>Kansallisista huipputapahtumista Tennisliitto järjestää Tennisliigan finaalitapahtuman Talin Tenniskeskuksella</w:t>
      </w:r>
      <w:r w:rsidR="3CC962FA" w:rsidRPr="1B36C671">
        <w:rPr>
          <w:rFonts w:ascii="Calibri" w:eastAsia="Calibri" w:hAnsi="Calibri" w:cs="Calibri"/>
          <w:sz w:val="22"/>
          <w:szCs w:val="22"/>
        </w:rPr>
        <w:t>.</w:t>
      </w:r>
      <w:r w:rsidRPr="1B36C671">
        <w:rPr>
          <w:rFonts w:ascii="Calibri" w:eastAsia="Calibri" w:hAnsi="Calibri" w:cs="Calibri"/>
          <w:sz w:val="22"/>
          <w:szCs w:val="22"/>
        </w:rPr>
        <w:t xml:space="preserve"> Lisäksi Tennisliitto toimii läheisessä yhteistyössä Yleisten ulko- ja sisäkenttien SM-kilpailuiden järjestelyissä.</w:t>
      </w:r>
    </w:p>
    <w:p w14:paraId="5FBA0C84" w14:textId="211461A3" w:rsidR="6144A22C" w:rsidRPr="005C4B9E" w:rsidRDefault="6144A22C" w:rsidP="729E5A44">
      <w:pPr>
        <w:spacing w:line="257" w:lineRule="auto"/>
        <w:rPr>
          <w:color w:val="FF0000"/>
        </w:rPr>
      </w:pPr>
      <w:r w:rsidRPr="005C4B9E">
        <w:rPr>
          <w:rFonts w:ascii="Calibri" w:eastAsia="Calibri" w:hAnsi="Calibri" w:cs="Calibri"/>
          <w:color w:val="FF0000"/>
          <w:sz w:val="22"/>
          <w:szCs w:val="22"/>
        </w:rPr>
        <w:t xml:space="preserve">  </w:t>
      </w:r>
    </w:p>
    <w:p w14:paraId="14868746" w14:textId="1CB9D854" w:rsidR="6144A22C" w:rsidRPr="005C4B9E" w:rsidRDefault="00A247BA" w:rsidP="729E5A44">
      <w:pPr>
        <w:rPr>
          <w:rFonts w:asciiTheme="minorHAnsi" w:hAnsiTheme="minorHAnsi"/>
          <w:b/>
        </w:rPr>
      </w:pPr>
      <w:bookmarkStart w:id="21" w:name="_Toc85626808"/>
      <w:r w:rsidRPr="1B36C671">
        <w:rPr>
          <w:rFonts w:asciiTheme="minorHAnsi" w:eastAsia="Calibri" w:hAnsiTheme="minorHAnsi"/>
          <w:b/>
        </w:rPr>
        <w:t>KILPATENNIS</w:t>
      </w:r>
      <w:bookmarkEnd w:id="21"/>
    </w:p>
    <w:p w14:paraId="67B5DCE5" w14:textId="77777777" w:rsidR="0081117C" w:rsidRPr="005C4B9E" w:rsidRDefault="0081117C" w:rsidP="729E5A44">
      <w:pPr>
        <w:spacing w:line="257" w:lineRule="auto"/>
        <w:rPr>
          <w:rFonts w:ascii="Calibri" w:eastAsia="Calibri" w:hAnsi="Calibri" w:cs="Calibri"/>
          <w:sz w:val="22"/>
          <w:szCs w:val="22"/>
        </w:rPr>
      </w:pPr>
    </w:p>
    <w:p w14:paraId="61D4D082" w14:textId="7C89E237" w:rsidR="2C0F0008" w:rsidRPr="005C4B9E" w:rsidRDefault="6144A22C" w:rsidP="729E5A44">
      <w:pPr>
        <w:spacing w:line="257" w:lineRule="auto"/>
        <w:rPr>
          <w:rFonts w:ascii="Calibri" w:eastAsia="Calibri" w:hAnsi="Calibri" w:cs="Calibri"/>
          <w:sz w:val="22"/>
          <w:szCs w:val="22"/>
        </w:rPr>
      </w:pPr>
      <w:r w:rsidRPr="1B36C671">
        <w:rPr>
          <w:rFonts w:ascii="Calibri" w:eastAsia="Calibri" w:hAnsi="Calibri" w:cs="Calibri"/>
          <w:sz w:val="22"/>
          <w:szCs w:val="22"/>
        </w:rPr>
        <w:t xml:space="preserve">Kilpatenniksen puolella Tennisliitto </w:t>
      </w:r>
      <w:r w:rsidR="2FEE446E" w:rsidRPr="1B36C671">
        <w:rPr>
          <w:rFonts w:ascii="Calibri" w:eastAsia="Calibri" w:hAnsi="Calibri" w:cs="Calibri"/>
          <w:sz w:val="22"/>
          <w:szCs w:val="22"/>
        </w:rPr>
        <w:t>voi</w:t>
      </w:r>
      <w:r w:rsidR="24132367" w:rsidRPr="1B36C671">
        <w:rPr>
          <w:rFonts w:ascii="Calibri" w:eastAsia="Calibri" w:hAnsi="Calibri" w:cs="Calibri"/>
          <w:sz w:val="22"/>
          <w:szCs w:val="22"/>
        </w:rPr>
        <w:t>,</w:t>
      </w:r>
      <w:r w:rsidR="710E1672" w:rsidRPr="1B36C671">
        <w:rPr>
          <w:rFonts w:ascii="Calibri" w:eastAsia="Calibri" w:hAnsi="Calibri" w:cs="Calibri"/>
          <w:sz w:val="22"/>
          <w:szCs w:val="22"/>
        </w:rPr>
        <w:t xml:space="preserve"> </w:t>
      </w:r>
      <w:r w:rsidR="3FA26ACA" w:rsidRPr="1B36C671">
        <w:rPr>
          <w:rFonts w:ascii="Calibri" w:eastAsia="Calibri" w:hAnsi="Calibri" w:cs="Calibri"/>
          <w:sz w:val="22"/>
          <w:szCs w:val="22"/>
        </w:rPr>
        <w:t>maajoukkuetapahtumien toteutumisesta riippuen,</w:t>
      </w:r>
      <w:r w:rsidR="11A6F5B9" w:rsidRPr="1B36C671">
        <w:rPr>
          <w:rFonts w:ascii="Calibri" w:eastAsia="Calibri" w:hAnsi="Calibri" w:cs="Calibri"/>
          <w:sz w:val="22"/>
          <w:szCs w:val="22"/>
        </w:rPr>
        <w:t xml:space="preserve"> </w:t>
      </w:r>
      <w:r w:rsidRPr="1B36C671">
        <w:rPr>
          <w:rFonts w:ascii="Calibri" w:eastAsia="Calibri" w:hAnsi="Calibri" w:cs="Calibri"/>
          <w:sz w:val="22"/>
          <w:szCs w:val="22"/>
        </w:rPr>
        <w:t xml:space="preserve">järjestää </w:t>
      </w:r>
      <w:r w:rsidR="61BE569D" w:rsidRPr="1B36C671">
        <w:rPr>
          <w:rFonts w:ascii="Calibri" w:eastAsia="Calibri" w:hAnsi="Calibri" w:cs="Calibri"/>
          <w:sz w:val="22"/>
          <w:szCs w:val="22"/>
        </w:rPr>
        <w:t>juniori-, aikuis- ja senioripelaajat kokoavan</w:t>
      </w:r>
      <w:r w:rsidRPr="1B36C671">
        <w:rPr>
          <w:rFonts w:ascii="Calibri" w:eastAsia="Calibri" w:hAnsi="Calibri" w:cs="Calibri"/>
          <w:sz w:val="22"/>
          <w:szCs w:val="22"/>
        </w:rPr>
        <w:t xml:space="preserve"> massatapahtuman Vierumäellä</w:t>
      </w:r>
      <w:r w:rsidR="00613CE4" w:rsidRPr="1B36C671">
        <w:rPr>
          <w:rFonts w:ascii="Calibri" w:eastAsia="Calibri" w:hAnsi="Calibri" w:cs="Calibri"/>
          <w:sz w:val="22"/>
          <w:szCs w:val="22"/>
        </w:rPr>
        <w:t xml:space="preserve">. </w:t>
      </w:r>
    </w:p>
    <w:p w14:paraId="3258103B" w14:textId="7FC838A2" w:rsidR="1B36C671" w:rsidRDefault="1B36C671" w:rsidP="1B36C671">
      <w:pPr>
        <w:spacing w:line="257" w:lineRule="auto"/>
        <w:rPr>
          <w:rFonts w:ascii="Calibri" w:eastAsia="Calibri" w:hAnsi="Calibri" w:cs="Calibri"/>
          <w:color w:val="FF0000"/>
          <w:sz w:val="22"/>
          <w:szCs w:val="22"/>
        </w:rPr>
      </w:pPr>
    </w:p>
    <w:p w14:paraId="4E74EF7A" w14:textId="40E33A6E" w:rsidR="6144A22C" w:rsidRPr="005C4B9E" w:rsidRDefault="6144A22C" w:rsidP="729E5A44">
      <w:pPr>
        <w:spacing w:line="257" w:lineRule="auto"/>
        <w:rPr>
          <w:rFonts w:ascii="Calibri" w:eastAsia="Calibri" w:hAnsi="Calibri" w:cs="Calibri"/>
          <w:b/>
          <w:sz w:val="22"/>
          <w:szCs w:val="22"/>
        </w:rPr>
      </w:pPr>
      <w:r w:rsidRPr="1B36C671">
        <w:rPr>
          <w:rFonts w:ascii="Calibri" w:eastAsia="Calibri" w:hAnsi="Calibri" w:cs="Calibri"/>
          <w:b/>
          <w:sz w:val="22"/>
          <w:szCs w:val="22"/>
        </w:rPr>
        <w:t>Harrastetennis</w:t>
      </w:r>
    </w:p>
    <w:p w14:paraId="0D40FB3B" w14:textId="77777777" w:rsidR="001F276D" w:rsidRPr="005C4B9E" w:rsidRDefault="001F276D" w:rsidP="729E5A44">
      <w:pPr>
        <w:spacing w:line="257" w:lineRule="auto"/>
        <w:rPr>
          <w:rFonts w:ascii="Calibri" w:eastAsia="Calibri" w:hAnsi="Calibri" w:cs="Calibri"/>
          <w:sz w:val="22"/>
          <w:szCs w:val="22"/>
        </w:rPr>
      </w:pPr>
    </w:p>
    <w:p w14:paraId="54740E08" w14:textId="07A8751C" w:rsidR="6144A22C" w:rsidRPr="005C4B9E" w:rsidRDefault="6144A22C" w:rsidP="729E5A44">
      <w:pPr>
        <w:spacing w:line="257" w:lineRule="auto"/>
      </w:pPr>
      <w:r w:rsidRPr="1B36C671">
        <w:rPr>
          <w:rFonts w:ascii="Calibri" w:eastAsia="Calibri" w:hAnsi="Calibri" w:cs="Calibri"/>
          <w:sz w:val="22"/>
          <w:szCs w:val="22"/>
        </w:rPr>
        <w:t xml:space="preserve">Tennisgaala jatkaa yhtenä tapahtuma vuoden kohokohdista. Tennisgaala järjestetään marraskuussa </w:t>
      </w:r>
      <w:r w:rsidR="710E1672" w:rsidRPr="1B36C671">
        <w:rPr>
          <w:rFonts w:ascii="Calibri" w:eastAsia="Calibri" w:hAnsi="Calibri" w:cs="Calibri"/>
          <w:sz w:val="22"/>
          <w:szCs w:val="22"/>
        </w:rPr>
        <w:t>202</w:t>
      </w:r>
      <w:r w:rsidR="327680D4" w:rsidRPr="1B36C671">
        <w:rPr>
          <w:rFonts w:ascii="Calibri" w:eastAsia="Calibri" w:hAnsi="Calibri" w:cs="Calibri"/>
          <w:sz w:val="22"/>
          <w:szCs w:val="22"/>
        </w:rPr>
        <w:t>3</w:t>
      </w:r>
      <w:r w:rsidRPr="1B36C671">
        <w:rPr>
          <w:rFonts w:ascii="Calibri" w:eastAsia="Calibri" w:hAnsi="Calibri" w:cs="Calibri"/>
          <w:sz w:val="22"/>
          <w:szCs w:val="22"/>
        </w:rPr>
        <w:t xml:space="preserve"> yhteistyössä Suomen Tenniksen Tukisäätiön kanssa.</w:t>
      </w:r>
    </w:p>
    <w:p w14:paraId="0D93349B" w14:textId="6FD8F56E" w:rsidR="2C0F0008" w:rsidRPr="005C4B9E" w:rsidRDefault="2C0F0008" w:rsidP="729E5A44">
      <w:pPr>
        <w:pStyle w:val="Eivli"/>
      </w:pPr>
    </w:p>
    <w:p w14:paraId="714C5FDD" w14:textId="5913C4FB" w:rsidR="00613CE4" w:rsidRPr="005C4B9E" w:rsidRDefault="001F276D" w:rsidP="729E5A44">
      <w:pPr>
        <w:pStyle w:val="Eivli"/>
        <w:rPr>
          <w:b/>
        </w:rPr>
      </w:pPr>
      <w:r w:rsidRPr="1B36C671">
        <w:rPr>
          <w:b/>
        </w:rPr>
        <w:t>M</w:t>
      </w:r>
      <w:r w:rsidR="00613CE4" w:rsidRPr="1B36C671">
        <w:rPr>
          <w:b/>
        </w:rPr>
        <w:t>ittarit</w:t>
      </w:r>
    </w:p>
    <w:p w14:paraId="017F7016" w14:textId="47426644" w:rsidR="00ED16E9" w:rsidRPr="007935B9" w:rsidRDefault="00ED16E9" w:rsidP="729E5A44">
      <w:pPr>
        <w:pStyle w:val="Luettelokappale"/>
        <w:numPr>
          <w:ilvl w:val="0"/>
          <w:numId w:val="8"/>
        </w:numPr>
        <w:rPr>
          <w:rFonts w:asciiTheme="minorHAnsi" w:hAnsiTheme="minorHAnsi" w:cstheme="minorBidi"/>
          <w:sz w:val="22"/>
          <w:szCs w:val="22"/>
        </w:rPr>
      </w:pPr>
      <w:r w:rsidRPr="007935B9">
        <w:rPr>
          <w:rFonts w:asciiTheme="minorHAnsi" w:hAnsiTheme="minorHAnsi" w:cstheme="minorBidi"/>
          <w:sz w:val="22"/>
          <w:szCs w:val="22"/>
        </w:rPr>
        <w:t>Davis Cup</w:t>
      </w:r>
      <w:r w:rsidR="4B0BD90E" w:rsidRPr="007935B9">
        <w:rPr>
          <w:rFonts w:asciiTheme="minorHAnsi" w:hAnsiTheme="minorHAnsi" w:cstheme="minorBidi"/>
          <w:sz w:val="22"/>
          <w:szCs w:val="22"/>
        </w:rPr>
        <w:t xml:space="preserve">, </w:t>
      </w:r>
      <w:proofErr w:type="spellStart"/>
      <w:r w:rsidR="001F276D" w:rsidRPr="007935B9">
        <w:rPr>
          <w:rFonts w:asciiTheme="minorHAnsi" w:hAnsiTheme="minorHAnsi" w:cstheme="minorBidi"/>
          <w:sz w:val="22"/>
          <w:szCs w:val="22"/>
        </w:rPr>
        <w:t>Challenger</w:t>
      </w:r>
      <w:proofErr w:type="spellEnd"/>
      <w:r w:rsidR="001F276D" w:rsidRPr="007935B9">
        <w:rPr>
          <w:rFonts w:asciiTheme="minorHAnsi" w:hAnsiTheme="minorHAnsi" w:cstheme="minorBidi"/>
          <w:sz w:val="22"/>
          <w:szCs w:val="22"/>
        </w:rPr>
        <w:t>-</w:t>
      </w:r>
      <w:r w:rsidR="2755A99A" w:rsidRPr="007935B9">
        <w:rPr>
          <w:rFonts w:asciiTheme="minorHAnsi" w:hAnsiTheme="minorHAnsi" w:cstheme="minorBidi"/>
          <w:sz w:val="22"/>
          <w:szCs w:val="22"/>
        </w:rPr>
        <w:t xml:space="preserve"> ja mahdolliset näytösottelu </w:t>
      </w:r>
      <w:r w:rsidR="001F276D" w:rsidRPr="007935B9">
        <w:rPr>
          <w:rFonts w:asciiTheme="minorHAnsi" w:hAnsiTheme="minorHAnsi" w:cstheme="minorBidi"/>
          <w:sz w:val="22"/>
          <w:szCs w:val="22"/>
        </w:rPr>
        <w:t xml:space="preserve">tapahtumat </w:t>
      </w:r>
    </w:p>
    <w:p w14:paraId="018F27CF" w14:textId="5F87F64A" w:rsidR="00ED16E9" w:rsidRPr="005C4B9E" w:rsidRDefault="001F276D" w:rsidP="729E5A44">
      <w:pPr>
        <w:pStyle w:val="Luettelokappale"/>
        <w:numPr>
          <w:ilvl w:val="1"/>
          <w:numId w:val="8"/>
        </w:numPr>
        <w:rPr>
          <w:rFonts w:asciiTheme="minorHAnsi" w:hAnsiTheme="minorHAnsi" w:cstheme="minorBidi"/>
          <w:sz w:val="22"/>
          <w:szCs w:val="22"/>
        </w:rPr>
      </w:pPr>
      <w:r w:rsidRPr="1B36C671">
        <w:rPr>
          <w:rFonts w:asciiTheme="minorHAnsi" w:hAnsiTheme="minorHAnsi" w:cstheme="minorBidi"/>
          <w:sz w:val="22"/>
          <w:szCs w:val="22"/>
        </w:rPr>
        <w:t xml:space="preserve">katsojamäärät </w:t>
      </w:r>
    </w:p>
    <w:p w14:paraId="459D3DEA" w14:textId="0066427D" w:rsidR="00ED16E9" w:rsidRPr="005C4B9E" w:rsidRDefault="001F276D" w:rsidP="729E5A44">
      <w:pPr>
        <w:pStyle w:val="Luettelokappale"/>
        <w:numPr>
          <w:ilvl w:val="1"/>
          <w:numId w:val="8"/>
        </w:numPr>
        <w:rPr>
          <w:rFonts w:asciiTheme="minorHAnsi" w:hAnsiTheme="minorHAnsi" w:cstheme="minorBidi"/>
          <w:sz w:val="22"/>
          <w:szCs w:val="22"/>
        </w:rPr>
      </w:pPr>
      <w:r w:rsidRPr="1B36C671">
        <w:rPr>
          <w:rFonts w:asciiTheme="minorHAnsi" w:hAnsiTheme="minorHAnsi" w:cstheme="minorBidi"/>
          <w:sz w:val="22"/>
          <w:szCs w:val="22"/>
        </w:rPr>
        <w:lastRenderedPageBreak/>
        <w:t>tapahtuman taloudellinen tulos</w:t>
      </w:r>
    </w:p>
    <w:p w14:paraId="705F74E7" w14:textId="16FE0C40" w:rsidR="00ED16E9" w:rsidRPr="005C4B9E" w:rsidRDefault="00ED16E9" w:rsidP="729E5A44">
      <w:pPr>
        <w:pStyle w:val="Luettelokappale"/>
        <w:numPr>
          <w:ilvl w:val="1"/>
          <w:numId w:val="8"/>
        </w:numPr>
        <w:rPr>
          <w:rFonts w:asciiTheme="minorHAnsi" w:hAnsiTheme="minorHAnsi" w:cstheme="minorBidi"/>
          <w:sz w:val="22"/>
          <w:szCs w:val="22"/>
        </w:rPr>
      </w:pPr>
      <w:r w:rsidRPr="1B36C671">
        <w:rPr>
          <w:rFonts w:asciiTheme="minorHAnsi" w:hAnsiTheme="minorHAnsi" w:cstheme="minorBidi"/>
          <w:sz w:val="22"/>
          <w:szCs w:val="22"/>
        </w:rPr>
        <w:t>medianäkyvyys</w:t>
      </w:r>
      <w:r w:rsidR="001F276D" w:rsidRPr="1B36C671">
        <w:rPr>
          <w:rFonts w:asciiTheme="minorHAnsi" w:hAnsiTheme="minorHAnsi" w:cstheme="minorBidi"/>
          <w:sz w:val="22"/>
          <w:szCs w:val="22"/>
        </w:rPr>
        <w:t xml:space="preserve"> mitattuna</w:t>
      </w:r>
      <w:r w:rsidRPr="1B36C671">
        <w:rPr>
          <w:rFonts w:asciiTheme="minorHAnsi" w:hAnsiTheme="minorHAnsi" w:cstheme="minorBidi"/>
          <w:sz w:val="22"/>
          <w:szCs w:val="22"/>
        </w:rPr>
        <w:t xml:space="preserve"> Suomessa</w:t>
      </w:r>
    </w:p>
    <w:p w14:paraId="34CE0A41" w14:textId="6E23C007" w:rsidR="00190577" w:rsidRPr="005C4B9E" w:rsidRDefault="00ED16E9" w:rsidP="729E5A44">
      <w:pPr>
        <w:pStyle w:val="Luettelokappale"/>
        <w:numPr>
          <w:ilvl w:val="0"/>
          <w:numId w:val="8"/>
        </w:numPr>
        <w:rPr>
          <w:rFonts w:asciiTheme="minorHAnsi" w:hAnsiTheme="minorHAnsi" w:cstheme="minorBidi"/>
          <w:sz w:val="22"/>
          <w:szCs w:val="22"/>
        </w:rPr>
      </w:pPr>
      <w:r w:rsidRPr="1B36C671">
        <w:rPr>
          <w:rFonts w:asciiTheme="minorHAnsi" w:hAnsiTheme="minorHAnsi" w:cstheme="minorBidi"/>
          <w:sz w:val="22"/>
          <w:szCs w:val="22"/>
        </w:rPr>
        <w:t xml:space="preserve">Tennisgaala </w:t>
      </w:r>
    </w:p>
    <w:p w14:paraId="6C8AC327" w14:textId="2A299499" w:rsidR="00A85B1F" w:rsidRPr="005C4B9E" w:rsidRDefault="00A85B1F" w:rsidP="729E5A44">
      <w:pPr>
        <w:pStyle w:val="Luettelokappale"/>
        <w:numPr>
          <w:ilvl w:val="1"/>
          <w:numId w:val="8"/>
        </w:numPr>
        <w:rPr>
          <w:rFonts w:asciiTheme="minorHAnsi" w:hAnsiTheme="minorHAnsi" w:cstheme="minorBidi"/>
          <w:sz w:val="22"/>
          <w:szCs w:val="22"/>
        </w:rPr>
      </w:pPr>
      <w:r w:rsidRPr="1B36C671">
        <w:rPr>
          <w:rFonts w:asciiTheme="minorHAnsi" w:hAnsiTheme="minorHAnsi" w:cstheme="minorBidi"/>
          <w:sz w:val="22"/>
          <w:szCs w:val="22"/>
        </w:rPr>
        <w:t>tapahtuma on loppuunmyyty</w:t>
      </w:r>
    </w:p>
    <w:p w14:paraId="4D53A213" w14:textId="481677D1" w:rsidR="00ED16E9" w:rsidRPr="005C4B9E" w:rsidRDefault="00ED16E9" w:rsidP="729E5A44">
      <w:pPr>
        <w:pStyle w:val="Luettelokappale"/>
        <w:numPr>
          <w:ilvl w:val="1"/>
          <w:numId w:val="8"/>
        </w:numPr>
        <w:rPr>
          <w:rFonts w:asciiTheme="minorHAnsi" w:hAnsiTheme="minorHAnsi" w:cstheme="minorBidi"/>
          <w:sz w:val="22"/>
          <w:szCs w:val="22"/>
        </w:rPr>
      </w:pPr>
      <w:r w:rsidRPr="1B36C671">
        <w:rPr>
          <w:rFonts w:asciiTheme="minorHAnsi" w:hAnsiTheme="minorHAnsi" w:cstheme="minorBidi"/>
          <w:sz w:val="22"/>
          <w:szCs w:val="22"/>
        </w:rPr>
        <w:t>gaalan tuotto on yli 25 000 €</w:t>
      </w:r>
    </w:p>
    <w:p w14:paraId="20FF78E6" w14:textId="55B4F6C4" w:rsidR="00ED16E9" w:rsidRPr="00190577" w:rsidRDefault="00ED16E9" w:rsidP="00ED16E9"/>
    <w:p w14:paraId="1900725A" w14:textId="77777777" w:rsidR="00190577" w:rsidRDefault="00190577" w:rsidP="00190577">
      <w:pPr>
        <w:pStyle w:val="Otsikko1"/>
        <w:numPr>
          <w:ilvl w:val="0"/>
          <w:numId w:val="2"/>
        </w:numPr>
      </w:pPr>
      <w:bookmarkStart w:id="22" w:name="_Toc54858835"/>
      <w:bookmarkStart w:id="23" w:name="_Toc85626809"/>
      <w:bookmarkStart w:id="24" w:name="_Toc86029479"/>
      <w:r>
        <w:t>Viestintä</w:t>
      </w:r>
      <w:bookmarkEnd w:id="22"/>
      <w:bookmarkEnd w:id="23"/>
      <w:bookmarkEnd w:id="24"/>
    </w:p>
    <w:p w14:paraId="663DB62E" w14:textId="22A18874" w:rsidR="00E90548" w:rsidRDefault="00E90548" w:rsidP="00E90548">
      <w:pPr>
        <w:rPr>
          <w:rFonts w:asciiTheme="minorHAnsi" w:eastAsiaTheme="minorHAnsi" w:hAnsiTheme="minorHAnsi" w:cstheme="minorBidi"/>
          <w:lang w:val="en-US" w:eastAsia="en-US"/>
        </w:rPr>
      </w:pPr>
    </w:p>
    <w:p w14:paraId="78D69C12" w14:textId="77777777" w:rsidR="00E73CAE" w:rsidRDefault="00E73CAE" w:rsidP="00E73CAE">
      <w:pPr>
        <w:rPr>
          <w:rFonts w:asciiTheme="minorHAnsi" w:eastAsiaTheme="minorHAnsi" w:hAnsiTheme="minorHAnsi" w:cstheme="minorBidi"/>
          <w:sz w:val="22"/>
          <w:szCs w:val="22"/>
          <w:lang w:eastAsia="en-US"/>
        </w:rPr>
      </w:pPr>
      <w:bookmarkStart w:id="25" w:name="_Toc54858836"/>
      <w:bookmarkStart w:id="26" w:name="_Toc85626815"/>
      <w:bookmarkStart w:id="27" w:name="_Toc86029480"/>
      <w:r w:rsidRPr="00A85B1F">
        <w:rPr>
          <w:rFonts w:asciiTheme="minorHAnsi" w:eastAsiaTheme="minorHAnsi" w:hAnsiTheme="minorHAnsi" w:cstheme="minorBidi"/>
          <w:b/>
          <w:bCs/>
          <w:sz w:val="22"/>
          <w:szCs w:val="22"/>
          <w:lang w:eastAsia="en-US"/>
        </w:rPr>
        <w:t>Tavoitteet</w:t>
      </w:r>
    </w:p>
    <w:p w14:paraId="5C2E5B12" w14:textId="77777777" w:rsidR="00E73CAE" w:rsidRDefault="00E73CAE" w:rsidP="00E73CAE">
      <w:pPr>
        <w:pStyle w:val="Luettelokappale"/>
        <w:numPr>
          <w:ilvl w:val="0"/>
          <w:numId w:val="8"/>
        </w:numPr>
        <w:rPr>
          <w:rFonts w:asciiTheme="minorHAnsi" w:eastAsiaTheme="minorEastAsia" w:hAnsiTheme="minorHAnsi" w:cstheme="minorBidi"/>
          <w:sz w:val="22"/>
          <w:szCs w:val="22"/>
          <w:lang w:eastAsia="en-US"/>
        </w:rPr>
      </w:pPr>
      <w:r w:rsidRPr="729E5A44">
        <w:rPr>
          <w:rFonts w:asciiTheme="minorHAnsi" w:eastAsiaTheme="minorEastAsia" w:hAnsiTheme="minorHAnsi" w:cstheme="minorBidi"/>
          <w:sz w:val="22"/>
          <w:szCs w:val="22"/>
          <w:lang w:eastAsia="en-US"/>
        </w:rPr>
        <w:t xml:space="preserve">Tuottaa </w:t>
      </w:r>
      <w:r>
        <w:rPr>
          <w:rFonts w:asciiTheme="minorHAnsi" w:eastAsiaTheme="minorEastAsia" w:hAnsiTheme="minorHAnsi" w:cstheme="minorBidi"/>
          <w:sz w:val="22"/>
          <w:szCs w:val="22"/>
          <w:lang w:eastAsia="en-US"/>
        </w:rPr>
        <w:t>aktiivista</w:t>
      </w:r>
      <w:r w:rsidRPr="729E5A44">
        <w:rPr>
          <w:rFonts w:asciiTheme="minorHAnsi" w:eastAsiaTheme="minorEastAsia" w:hAnsiTheme="minorHAnsi" w:cstheme="minorBidi"/>
          <w:sz w:val="22"/>
          <w:szCs w:val="22"/>
          <w:lang w:eastAsia="en-US"/>
        </w:rPr>
        <w:t xml:space="preserve"> jäsenviestintää Tennisliiton ydintehtävien osalta</w:t>
      </w:r>
    </w:p>
    <w:p w14:paraId="7968972E" w14:textId="77777777" w:rsidR="00E73CAE" w:rsidRDefault="00E73CAE" w:rsidP="00E73CAE">
      <w:pPr>
        <w:pStyle w:val="Luettelokappale"/>
        <w:numPr>
          <w:ilvl w:val="0"/>
          <w:numId w:val="8"/>
        </w:numPr>
        <w:rPr>
          <w:rFonts w:asciiTheme="minorHAnsi" w:eastAsiaTheme="minorEastAsia" w:hAnsiTheme="minorHAnsi" w:cstheme="minorBidi"/>
          <w:sz w:val="22"/>
          <w:szCs w:val="22"/>
          <w:lang w:eastAsia="en-US"/>
        </w:rPr>
      </w:pPr>
      <w:r w:rsidRPr="729E5A44">
        <w:rPr>
          <w:rFonts w:asciiTheme="minorHAnsi" w:eastAsiaTheme="minorEastAsia" w:hAnsiTheme="minorHAnsi" w:cstheme="minorBidi"/>
          <w:sz w:val="22"/>
          <w:szCs w:val="22"/>
          <w:lang w:eastAsia="en-US"/>
        </w:rPr>
        <w:t xml:space="preserve">Markkinoida </w:t>
      </w:r>
      <w:r>
        <w:rPr>
          <w:rFonts w:asciiTheme="minorHAnsi" w:eastAsiaTheme="minorEastAsia" w:hAnsiTheme="minorHAnsi" w:cstheme="minorBidi"/>
          <w:sz w:val="22"/>
          <w:szCs w:val="22"/>
          <w:lang w:eastAsia="en-US"/>
        </w:rPr>
        <w:t xml:space="preserve">pelaamista ja </w:t>
      </w:r>
      <w:r w:rsidRPr="729E5A44">
        <w:rPr>
          <w:rFonts w:asciiTheme="minorHAnsi" w:eastAsiaTheme="minorEastAsia" w:hAnsiTheme="minorHAnsi" w:cstheme="minorBidi"/>
          <w:sz w:val="22"/>
          <w:szCs w:val="22"/>
          <w:lang w:eastAsia="en-US"/>
        </w:rPr>
        <w:t>kilpailemista eri kohderyhmille</w:t>
      </w:r>
    </w:p>
    <w:p w14:paraId="3C7CB127" w14:textId="77777777" w:rsidR="00E73CAE" w:rsidRDefault="00E73CAE" w:rsidP="00E73CAE">
      <w:pPr>
        <w:pStyle w:val="Luettelokappale"/>
        <w:numPr>
          <w:ilvl w:val="0"/>
          <w:numId w:val="8"/>
        </w:numPr>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Uuden strategisen viestintä- ja markkinointikumppanin löytäminen</w:t>
      </w:r>
    </w:p>
    <w:p w14:paraId="16A4FF4F" w14:textId="77777777" w:rsidR="00E73CAE" w:rsidRDefault="00E73CAE" w:rsidP="00E73CAE">
      <w:pPr>
        <w:pStyle w:val="Luettelokappale"/>
        <w:numPr>
          <w:ilvl w:val="0"/>
          <w:numId w:val="8"/>
        </w:numPr>
        <w:rPr>
          <w:rFonts w:asciiTheme="minorHAnsi" w:eastAsiaTheme="minorEastAsia" w:hAnsiTheme="minorHAnsi" w:cstheme="minorBidi"/>
          <w:sz w:val="22"/>
          <w:szCs w:val="22"/>
          <w:lang w:eastAsia="en-US"/>
        </w:rPr>
      </w:pPr>
      <w:r w:rsidRPr="729E5A44">
        <w:rPr>
          <w:rFonts w:asciiTheme="minorHAnsi" w:eastAsiaTheme="minorEastAsia" w:hAnsiTheme="minorHAnsi" w:cstheme="minorBidi"/>
          <w:sz w:val="22"/>
          <w:szCs w:val="22"/>
          <w:lang w:eastAsia="en-US"/>
        </w:rPr>
        <w:t>Viestinnän käyttäjäpalaute on yl</w:t>
      </w:r>
      <w:r>
        <w:rPr>
          <w:rFonts w:asciiTheme="minorHAnsi" w:eastAsiaTheme="minorEastAsia" w:hAnsiTheme="minorHAnsi" w:cstheme="minorBidi"/>
          <w:sz w:val="22"/>
          <w:szCs w:val="22"/>
          <w:lang w:eastAsia="en-US"/>
        </w:rPr>
        <w:t>i 3</w:t>
      </w:r>
      <w:r w:rsidRPr="729E5A44">
        <w:rPr>
          <w:rFonts w:asciiTheme="minorHAnsi" w:eastAsiaTheme="minorEastAsia" w:hAnsiTheme="minorHAnsi" w:cstheme="minorBidi"/>
          <w:sz w:val="22"/>
          <w:szCs w:val="22"/>
          <w:lang w:eastAsia="en-US"/>
        </w:rPr>
        <w:t>/5</w:t>
      </w:r>
    </w:p>
    <w:p w14:paraId="52E340E1" w14:textId="77777777" w:rsidR="00E73CAE" w:rsidRDefault="00E73CAE" w:rsidP="00E73CAE">
      <w:pPr>
        <w:rPr>
          <w:rFonts w:asciiTheme="minorHAnsi" w:eastAsiaTheme="minorEastAsia" w:hAnsiTheme="minorHAnsi" w:cstheme="minorBidi"/>
          <w:sz w:val="22"/>
          <w:szCs w:val="22"/>
          <w:lang w:eastAsia="en-US"/>
        </w:rPr>
      </w:pPr>
    </w:p>
    <w:p w14:paraId="733CE701" w14:textId="77777777" w:rsidR="00E73CAE" w:rsidRDefault="00E73CAE" w:rsidP="00E73CAE">
      <w:pPr>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 xml:space="preserve">Tennisliiton viestintä </w:t>
      </w:r>
      <w:proofErr w:type="spellStart"/>
      <w:r>
        <w:rPr>
          <w:rFonts w:asciiTheme="minorHAnsi" w:eastAsiaTheme="minorEastAsia" w:hAnsiTheme="minorHAnsi" w:cstheme="minorBidi"/>
          <w:sz w:val="22"/>
          <w:szCs w:val="22"/>
          <w:lang w:eastAsia="en-US"/>
        </w:rPr>
        <w:t>läpileikkaa</w:t>
      </w:r>
      <w:proofErr w:type="spellEnd"/>
      <w:r>
        <w:rPr>
          <w:rFonts w:asciiTheme="minorHAnsi" w:eastAsiaTheme="minorEastAsia" w:hAnsiTheme="minorHAnsi" w:cstheme="minorBidi"/>
          <w:sz w:val="22"/>
          <w:szCs w:val="22"/>
          <w:lang w:eastAsia="en-US"/>
        </w:rPr>
        <w:t xml:space="preserve"> kaikki toiminnot mahdollistaen vastuullisuusohjelman sekä ydintoimintojen (kilpailutoiminta, seuratoiminta, valmennustoiminta ja tapahtumat) tehokkaan toimeenpanemisen.</w:t>
      </w:r>
    </w:p>
    <w:p w14:paraId="02770774" w14:textId="77777777" w:rsidR="00E73CAE" w:rsidRDefault="00E73CAE" w:rsidP="00E73CAE">
      <w:pPr>
        <w:rPr>
          <w:rFonts w:asciiTheme="minorHAnsi" w:eastAsiaTheme="minorEastAsia" w:hAnsiTheme="minorHAnsi" w:cstheme="minorBidi"/>
          <w:sz w:val="22"/>
          <w:szCs w:val="22"/>
          <w:lang w:eastAsia="en-US"/>
        </w:rPr>
      </w:pPr>
    </w:p>
    <w:p w14:paraId="2B65AACF" w14:textId="77777777" w:rsidR="00E73CAE" w:rsidRPr="008B7693" w:rsidRDefault="00E73CAE" w:rsidP="00E73CAE">
      <w:pPr>
        <w:rPr>
          <w:rFonts w:asciiTheme="minorHAnsi" w:eastAsiaTheme="minorEastAsia" w:hAnsiTheme="minorHAnsi" w:cstheme="minorBidi"/>
          <w:i/>
          <w:iCs/>
          <w:sz w:val="22"/>
          <w:szCs w:val="22"/>
          <w:lang w:eastAsia="en-US"/>
        </w:rPr>
      </w:pPr>
      <w:r w:rsidRPr="008B7693">
        <w:rPr>
          <w:rFonts w:asciiTheme="minorHAnsi" w:eastAsiaTheme="minorEastAsia" w:hAnsiTheme="minorHAnsi" w:cstheme="minorBidi"/>
          <w:i/>
          <w:iCs/>
          <w:sz w:val="22"/>
          <w:szCs w:val="22"/>
          <w:lang w:eastAsia="en-US"/>
        </w:rPr>
        <w:t>Tenniksen tunnettuuden ja kiinnostavuuden lisäämisen kautta tenniksen kuluttamisen lisäämiseen.</w:t>
      </w:r>
    </w:p>
    <w:p w14:paraId="76568D7B" w14:textId="77777777" w:rsidR="00E73CAE" w:rsidRPr="008B7693" w:rsidRDefault="00E73CAE" w:rsidP="00E73CAE">
      <w:pPr>
        <w:rPr>
          <w:rFonts w:asciiTheme="minorHAnsi" w:eastAsiaTheme="minorHAnsi" w:hAnsiTheme="minorHAnsi" w:cstheme="minorBidi"/>
          <w:lang w:eastAsia="en-US"/>
        </w:rPr>
      </w:pPr>
    </w:p>
    <w:p w14:paraId="717EA70F" w14:textId="77777777" w:rsidR="00E73CAE" w:rsidRPr="00947954" w:rsidRDefault="00E73CAE" w:rsidP="00E73CAE">
      <w:pPr>
        <w:rPr>
          <w:rFonts w:asciiTheme="minorHAnsi" w:eastAsiaTheme="minorHAnsi" w:hAnsiTheme="minorHAnsi" w:cstheme="minorHAnsi"/>
          <w:b/>
          <w:bCs/>
          <w:lang w:eastAsia="en-US"/>
        </w:rPr>
      </w:pPr>
      <w:r w:rsidRPr="00947954">
        <w:rPr>
          <w:rFonts w:asciiTheme="minorHAnsi" w:eastAsiaTheme="minorHAnsi" w:hAnsiTheme="minorHAnsi" w:cstheme="minorHAnsi"/>
          <w:b/>
          <w:bCs/>
          <w:lang w:eastAsia="en-US"/>
        </w:rPr>
        <w:t>LAADUKAS YDINTOIMINTOJEN VIESTINTÄ JA MARKKINOINTI</w:t>
      </w:r>
    </w:p>
    <w:p w14:paraId="22DBE290" w14:textId="77777777" w:rsidR="00E73CAE" w:rsidRPr="00A85B1F" w:rsidRDefault="00E73CAE" w:rsidP="00E73CAE">
      <w:pPr>
        <w:rPr>
          <w:rFonts w:asciiTheme="minorHAnsi" w:eastAsiaTheme="minorHAnsi" w:hAnsiTheme="minorHAnsi" w:cstheme="minorBidi"/>
          <w:sz w:val="22"/>
          <w:szCs w:val="22"/>
          <w:lang w:eastAsia="en-US"/>
        </w:rPr>
      </w:pPr>
    </w:p>
    <w:p w14:paraId="688F6861" w14:textId="77777777" w:rsidR="00E73CAE" w:rsidRDefault="00E73CAE" w:rsidP="00E73CAE">
      <w:pPr>
        <w:rPr>
          <w:rFonts w:asciiTheme="minorHAnsi" w:eastAsiaTheme="minorHAnsi" w:hAnsiTheme="minorHAnsi" w:cstheme="minorBidi"/>
          <w:sz w:val="22"/>
          <w:szCs w:val="22"/>
          <w:lang w:eastAsia="en-US"/>
        </w:rPr>
      </w:pPr>
      <w:r w:rsidRPr="002F1247">
        <w:rPr>
          <w:rFonts w:asciiTheme="minorHAnsi" w:eastAsiaTheme="minorHAnsi" w:hAnsiTheme="minorHAnsi" w:cstheme="minorBidi"/>
          <w:sz w:val="22"/>
          <w:szCs w:val="22"/>
          <w:lang w:eastAsia="en-US"/>
        </w:rPr>
        <w:t>Tennisliiton viestintä tuo tehokkaasti esille strategisesti tärkeiden asioiden edistämistä ja tekee toimintaa näkyväksi jäsenistölle</w:t>
      </w:r>
      <w:r>
        <w:rPr>
          <w:rFonts w:asciiTheme="minorHAnsi" w:eastAsiaTheme="minorHAnsi" w:hAnsiTheme="minorHAnsi" w:cstheme="minorBidi"/>
          <w:sz w:val="22"/>
          <w:szCs w:val="22"/>
          <w:lang w:eastAsia="en-US"/>
        </w:rPr>
        <w:t xml:space="preserve"> ja tenniksen seuraajille niin ulkoisia kuin sisäisiä viestintäkanavia käyttäen</w:t>
      </w:r>
      <w:r w:rsidRPr="002F1247">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Käytössä olevat kanavat: </w:t>
      </w:r>
      <w:hyperlink r:id="rId13" w:history="1">
        <w:r w:rsidRPr="00E63766">
          <w:rPr>
            <w:rStyle w:val="Hyperlinkki"/>
            <w:rFonts w:asciiTheme="minorHAnsi" w:eastAsiaTheme="minorHAnsi" w:hAnsiTheme="minorHAnsi" w:cstheme="minorBidi"/>
            <w:sz w:val="22"/>
            <w:szCs w:val="22"/>
            <w:lang w:eastAsia="en-US"/>
          </w:rPr>
          <w:t>www.tennis.fi</w:t>
        </w:r>
      </w:hyperlink>
      <w:r>
        <w:rPr>
          <w:rFonts w:asciiTheme="minorHAnsi" w:eastAsiaTheme="minorHAnsi" w:hAnsiTheme="minorHAnsi" w:cstheme="minorBidi"/>
          <w:sz w:val="22"/>
          <w:szCs w:val="22"/>
          <w:lang w:eastAsia="en-US"/>
        </w:rPr>
        <w:t xml:space="preserve">; </w:t>
      </w:r>
      <w:proofErr w:type="spellStart"/>
      <w:r>
        <w:rPr>
          <w:rFonts w:asciiTheme="minorHAnsi" w:eastAsiaTheme="minorHAnsi" w:hAnsiTheme="minorHAnsi" w:cstheme="minorBidi"/>
          <w:sz w:val="22"/>
          <w:szCs w:val="22"/>
          <w:lang w:eastAsia="en-US"/>
        </w:rPr>
        <w:t>OmaTennis</w:t>
      </w:r>
      <w:proofErr w:type="spellEnd"/>
      <w:r>
        <w:rPr>
          <w:rFonts w:asciiTheme="minorHAnsi" w:eastAsiaTheme="minorHAnsi" w:hAnsiTheme="minorHAnsi" w:cstheme="minorBidi"/>
          <w:sz w:val="22"/>
          <w:szCs w:val="22"/>
          <w:lang w:eastAsia="en-US"/>
        </w:rPr>
        <w:t>-applikaatio; sisäiset uutiskirjeet; sosiaalisen median kanavat Facebook, Instagram, Twitter, LinkedIn ja YouTube.</w:t>
      </w:r>
    </w:p>
    <w:p w14:paraId="60A448AC" w14:textId="77777777" w:rsidR="00E73CAE" w:rsidRDefault="00E73CAE" w:rsidP="00E73CAE">
      <w:pPr>
        <w:rPr>
          <w:rFonts w:asciiTheme="minorHAnsi" w:eastAsiaTheme="minorHAnsi" w:hAnsiTheme="minorHAnsi" w:cstheme="minorBidi"/>
          <w:sz w:val="22"/>
          <w:szCs w:val="22"/>
          <w:lang w:eastAsia="en-US"/>
        </w:rPr>
      </w:pPr>
    </w:p>
    <w:p w14:paraId="1984DCDB" w14:textId="77777777" w:rsidR="00E73CAE" w:rsidRPr="002F1247" w:rsidRDefault="00E73CAE" w:rsidP="00E73CAE">
      <w:pPr>
        <w:rPr>
          <w:rFonts w:asciiTheme="minorHAnsi" w:eastAsiaTheme="minorHAnsi" w:hAnsiTheme="minorHAnsi" w:cstheme="minorBidi"/>
          <w:sz w:val="22"/>
          <w:szCs w:val="22"/>
          <w:lang w:eastAsia="en-US"/>
        </w:rPr>
      </w:pPr>
      <w:r w:rsidRPr="002F1247">
        <w:rPr>
          <w:rFonts w:asciiTheme="minorHAnsi" w:eastAsiaTheme="minorHAnsi" w:hAnsiTheme="minorHAnsi" w:cstheme="minorBidi"/>
          <w:sz w:val="22"/>
          <w:szCs w:val="22"/>
          <w:lang w:eastAsia="en-US"/>
        </w:rPr>
        <w:t>Tärkeimpinä kokonaisuuksina ovat kilpailemiseen</w:t>
      </w:r>
      <w:r>
        <w:rPr>
          <w:rFonts w:asciiTheme="minorHAnsi" w:eastAsiaTheme="minorHAnsi" w:hAnsiTheme="minorHAnsi" w:cstheme="minorBidi"/>
          <w:sz w:val="22"/>
          <w:szCs w:val="22"/>
          <w:lang w:eastAsia="en-US"/>
        </w:rPr>
        <w:t xml:space="preserve"> ja pelaamiseen</w:t>
      </w:r>
      <w:r w:rsidRPr="002F1247">
        <w:rPr>
          <w:rFonts w:asciiTheme="minorHAnsi" w:eastAsiaTheme="minorHAnsi" w:hAnsiTheme="minorHAnsi" w:cstheme="minorBidi"/>
          <w:sz w:val="22"/>
          <w:szCs w:val="22"/>
          <w:lang w:eastAsia="en-US"/>
        </w:rPr>
        <w:t xml:space="preserve"> innostaminen</w:t>
      </w:r>
      <w:r>
        <w:rPr>
          <w:rFonts w:asciiTheme="minorHAnsi" w:eastAsiaTheme="minorHAnsi" w:hAnsiTheme="minorHAnsi" w:cstheme="minorBidi"/>
          <w:sz w:val="22"/>
          <w:szCs w:val="22"/>
          <w:lang w:eastAsia="en-US"/>
        </w:rPr>
        <w:t xml:space="preserve"> (Pelaamisen Ilo -kampanjointi)</w:t>
      </w:r>
      <w:r w:rsidRPr="002F1247">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uuden kilpailu- ja tasojärjestelmän jalkauttaminen, U10-kokonaisuuden viestintä (lue tarkemmin tavoitteista seura- ja kilpailutoiminnan osuuksista),</w:t>
      </w:r>
      <w:r w:rsidRPr="002F1247">
        <w:rPr>
          <w:rFonts w:asciiTheme="minorHAnsi" w:eastAsiaTheme="minorHAnsi" w:hAnsiTheme="minorHAnsi" w:cstheme="minorBidi"/>
          <w:sz w:val="22"/>
          <w:szCs w:val="22"/>
          <w:lang w:eastAsia="en-US"/>
        </w:rPr>
        <w:t xml:space="preserve"> huipputenniksen uutisointi, seuratoiminnan esittely ja tapahtumien markkinointi.</w:t>
      </w:r>
    </w:p>
    <w:p w14:paraId="19198664" w14:textId="77777777" w:rsidR="00E73CAE" w:rsidRPr="00A14338" w:rsidRDefault="00E73CAE" w:rsidP="00E73CAE">
      <w:pPr>
        <w:rPr>
          <w:rFonts w:asciiTheme="minorHAnsi" w:eastAsiaTheme="minorHAnsi" w:hAnsiTheme="minorHAnsi" w:cstheme="minorBidi"/>
          <w:sz w:val="22"/>
          <w:szCs w:val="22"/>
          <w:lang w:eastAsia="en-US"/>
        </w:rPr>
      </w:pPr>
    </w:p>
    <w:p w14:paraId="03457316" w14:textId="77777777" w:rsidR="00E73CAE" w:rsidRPr="00947954" w:rsidRDefault="00E73CAE" w:rsidP="00E73CAE">
      <w:pPr>
        <w:rPr>
          <w:rFonts w:asciiTheme="minorHAnsi" w:eastAsiaTheme="minorHAnsi" w:hAnsiTheme="minorHAnsi" w:cstheme="minorHAnsi"/>
          <w:b/>
          <w:bCs/>
          <w:lang w:eastAsia="en-US"/>
        </w:rPr>
      </w:pPr>
      <w:r>
        <w:rPr>
          <w:rFonts w:asciiTheme="minorHAnsi" w:eastAsiaTheme="minorHAnsi" w:hAnsiTheme="minorHAnsi" w:cstheme="minorHAnsi"/>
          <w:b/>
          <w:bCs/>
          <w:lang w:eastAsia="en-US"/>
        </w:rPr>
        <w:t>UUDEN STRATEGISEN VIESTINTÄ- JA MARKKINOINTIKUMPPANIN ETSINTÄ</w:t>
      </w:r>
    </w:p>
    <w:p w14:paraId="1A5CD4C8" w14:textId="77777777" w:rsidR="00E73CAE" w:rsidRPr="00A85B1F" w:rsidRDefault="00E73CAE" w:rsidP="00E73CAE">
      <w:pPr>
        <w:rPr>
          <w:rFonts w:asciiTheme="minorHAnsi" w:eastAsiaTheme="minorHAnsi" w:hAnsiTheme="minorHAnsi" w:cstheme="minorBidi"/>
          <w:sz w:val="22"/>
          <w:szCs w:val="22"/>
          <w:lang w:eastAsia="en-US"/>
        </w:rPr>
      </w:pPr>
    </w:p>
    <w:p w14:paraId="765BC290" w14:textId="77777777" w:rsidR="00E73CAE" w:rsidRDefault="00E73CAE" w:rsidP="00E73CAE">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Viimeisen kahden vuoden aikana on ansaitun median kasvu jatkunut; tenniksen kuvasisältöjen (</w:t>
      </w:r>
      <w:proofErr w:type="spellStart"/>
      <w:r>
        <w:rPr>
          <w:rFonts w:asciiTheme="minorHAnsi" w:eastAsiaTheme="minorHAnsi" w:hAnsiTheme="minorHAnsi" w:cstheme="minorBidi"/>
          <w:sz w:val="22"/>
          <w:szCs w:val="22"/>
          <w:lang w:eastAsia="en-US"/>
        </w:rPr>
        <w:t>Print</w:t>
      </w:r>
      <w:proofErr w:type="spellEnd"/>
      <w:r>
        <w:rPr>
          <w:rFonts w:asciiTheme="minorHAnsi" w:eastAsiaTheme="minorHAnsi" w:hAnsiTheme="minorHAnsi" w:cstheme="minorBidi"/>
          <w:sz w:val="22"/>
          <w:szCs w:val="22"/>
          <w:lang w:eastAsia="en-US"/>
        </w:rPr>
        <w:t xml:space="preserve"> + WEB) määrän osalta on toissavuoteen verrattuna kasvua 41 %.</w:t>
      </w:r>
    </w:p>
    <w:p w14:paraId="39441137" w14:textId="77777777" w:rsidR="00E73CAE" w:rsidRDefault="00E73CAE" w:rsidP="00E73CAE">
      <w:pPr>
        <w:rPr>
          <w:rFonts w:asciiTheme="minorHAnsi" w:eastAsiaTheme="minorHAnsi" w:hAnsiTheme="minorHAnsi" w:cstheme="minorBidi"/>
          <w:sz w:val="22"/>
          <w:szCs w:val="22"/>
          <w:lang w:eastAsia="en-US"/>
        </w:rPr>
      </w:pPr>
    </w:p>
    <w:p w14:paraId="03552B0C" w14:textId="77777777" w:rsidR="00E73CAE" w:rsidRPr="002F1247" w:rsidRDefault="00E73CAE" w:rsidP="00E73CAE">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Viimeisten vuosien tehokasta media- ja tiedottamistyötä jatketaan; erityisesti omiin huipputapahtumiin ja -pelaajiin keskitytään tiedotustyössä. Uutta kasvua haetaan kartoittamalla strategisen viestinnän ja markkinoinnin kumppania, jonka avulla lajin tunnettuutta lisätään niin maksetun kuin ansaitun median osalta. Tarkoitus on löytää kumppani, jonka kanssa tehdä ympärivuotista lajimarkkinointia.</w:t>
      </w:r>
    </w:p>
    <w:p w14:paraId="75612A72" w14:textId="77777777" w:rsidR="00E73CAE" w:rsidRPr="002F1247" w:rsidRDefault="00E73CAE" w:rsidP="00E73CAE">
      <w:pPr>
        <w:rPr>
          <w:rFonts w:asciiTheme="minorHAnsi" w:eastAsiaTheme="minorHAnsi" w:hAnsiTheme="minorHAnsi" w:cstheme="minorBidi"/>
          <w:sz w:val="22"/>
          <w:szCs w:val="22"/>
          <w:lang w:eastAsia="en-US"/>
        </w:rPr>
      </w:pPr>
    </w:p>
    <w:p w14:paraId="2BA6555F" w14:textId="77777777" w:rsidR="00E73CAE" w:rsidRPr="002F1247" w:rsidRDefault="00E73CAE" w:rsidP="00E73CAE">
      <w:pPr>
        <w:rPr>
          <w:rFonts w:asciiTheme="minorHAnsi" w:eastAsiaTheme="minorHAnsi" w:hAnsiTheme="minorHAnsi" w:cstheme="minorBidi"/>
          <w:b/>
          <w:bCs/>
          <w:sz w:val="22"/>
          <w:szCs w:val="22"/>
          <w:lang w:eastAsia="en-US"/>
        </w:rPr>
      </w:pPr>
      <w:r>
        <w:rPr>
          <w:rFonts w:asciiTheme="minorHAnsi" w:eastAsiaTheme="minorHAnsi" w:hAnsiTheme="minorHAnsi" w:cstheme="minorBidi"/>
          <w:b/>
          <w:bCs/>
          <w:sz w:val="22"/>
          <w:szCs w:val="22"/>
          <w:lang w:eastAsia="en-US"/>
        </w:rPr>
        <w:t>M</w:t>
      </w:r>
      <w:r w:rsidRPr="002F1247">
        <w:rPr>
          <w:rFonts w:asciiTheme="minorHAnsi" w:eastAsiaTheme="minorHAnsi" w:hAnsiTheme="minorHAnsi" w:cstheme="minorBidi"/>
          <w:b/>
          <w:bCs/>
          <w:sz w:val="22"/>
          <w:szCs w:val="22"/>
          <w:lang w:eastAsia="en-US"/>
        </w:rPr>
        <w:t>ittarit</w:t>
      </w:r>
    </w:p>
    <w:p w14:paraId="2725F4F4" w14:textId="77777777" w:rsidR="00E73CAE" w:rsidRPr="002F1247" w:rsidRDefault="00E73CAE" w:rsidP="00E73CAE">
      <w:pPr>
        <w:pStyle w:val="Luettelokappale"/>
        <w:numPr>
          <w:ilvl w:val="0"/>
          <w:numId w:val="8"/>
        </w:numPr>
        <w:rPr>
          <w:rFonts w:asciiTheme="minorHAnsi" w:eastAsiaTheme="minorEastAsia" w:hAnsiTheme="minorHAnsi" w:cstheme="minorBidi"/>
          <w:sz w:val="22"/>
          <w:szCs w:val="22"/>
          <w:lang w:eastAsia="en-US"/>
        </w:rPr>
      </w:pPr>
      <w:r w:rsidRPr="729E5A44">
        <w:rPr>
          <w:rFonts w:asciiTheme="minorHAnsi" w:eastAsiaTheme="minorEastAsia" w:hAnsiTheme="minorHAnsi" w:cstheme="minorBidi"/>
          <w:sz w:val="22"/>
          <w:szCs w:val="22"/>
          <w:lang w:eastAsia="en-US"/>
        </w:rPr>
        <w:t>Aktiivinen jäsenviestintä</w:t>
      </w:r>
    </w:p>
    <w:p w14:paraId="76330D81" w14:textId="77777777" w:rsidR="00E73CAE" w:rsidRPr="002F1247" w:rsidRDefault="00E73CAE" w:rsidP="00E73CAE">
      <w:pPr>
        <w:pStyle w:val="Luettelokappale"/>
        <w:numPr>
          <w:ilvl w:val="1"/>
          <w:numId w:val="8"/>
        </w:numPr>
        <w:rPr>
          <w:rFonts w:asciiTheme="minorHAnsi" w:eastAsiaTheme="minorHAnsi" w:hAnsiTheme="minorHAnsi" w:cstheme="minorBidi"/>
          <w:sz w:val="22"/>
          <w:szCs w:val="22"/>
          <w:lang w:eastAsia="en-US"/>
        </w:rPr>
      </w:pPr>
      <w:r w:rsidRPr="002F1247">
        <w:rPr>
          <w:rFonts w:asciiTheme="minorHAnsi" w:eastAsiaTheme="minorHAnsi" w:hAnsiTheme="minorHAnsi" w:cstheme="minorBidi"/>
          <w:sz w:val="22"/>
          <w:szCs w:val="22"/>
          <w:lang w:eastAsia="en-US"/>
        </w:rPr>
        <w:t>julkaisuiden määrä eri kanavissa</w:t>
      </w:r>
    </w:p>
    <w:p w14:paraId="1F99F80A" w14:textId="77777777" w:rsidR="00E73CAE" w:rsidRPr="001551A8" w:rsidRDefault="00E73CAE" w:rsidP="00E73CAE">
      <w:pPr>
        <w:pStyle w:val="Luettelokappale"/>
        <w:numPr>
          <w:ilvl w:val="1"/>
          <w:numId w:val="8"/>
        </w:numPr>
        <w:rPr>
          <w:rFonts w:asciiTheme="minorHAnsi" w:eastAsiaTheme="minorHAnsi" w:hAnsiTheme="minorHAnsi" w:cstheme="minorBidi"/>
          <w:sz w:val="22"/>
          <w:szCs w:val="22"/>
          <w:lang w:eastAsia="en-US"/>
        </w:rPr>
      </w:pPr>
      <w:r w:rsidRPr="002F1247">
        <w:rPr>
          <w:rFonts w:asciiTheme="minorHAnsi" w:eastAsiaTheme="minorHAnsi" w:hAnsiTheme="minorHAnsi" w:cstheme="minorBidi"/>
          <w:sz w:val="22"/>
          <w:szCs w:val="22"/>
          <w:lang w:eastAsia="en-US"/>
        </w:rPr>
        <w:t>seuraajien määrä eri kanavissa</w:t>
      </w:r>
    </w:p>
    <w:p w14:paraId="70CD59F1" w14:textId="77777777" w:rsidR="00E73CAE" w:rsidRPr="002F1247" w:rsidRDefault="00E73CAE" w:rsidP="00E73CAE">
      <w:pPr>
        <w:pStyle w:val="Luettelokappale"/>
        <w:numPr>
          <w:ilvl w:val="1"/>
          <w:numId w:val="8"/>
        </w:numPr>
        <w:rPr>
          <w:rFonts w:asciiTheme="minorHAnsi" w:eastAsiaTheme="minorHAnsi" w:hAnsiTheme="minorHAnsi" w:cstheme="minorBidi"/>
          <w:sz w:val="22"/>
          <w:szCs w:val="22"/>
          <w:lang w:eastAsia="en-US"/>
        </w:rPr>
      </w:pPr>
      <w:r w:rsidRPr="002F1247">
        <w:rPr>
          <w:rFonts w:asciiTheme="minorHAnsi" w:eastAsiaTheme="minorHAnsi" w:hAnsiTheme="minorHAnsi" w:cstheme="minorBidi"/>
          <w:sz w:val="22"/>
          <w:szCs w:val="22"/>
          <w:lang w:eastAsia="en-US"/>
        </w:rPr>
        <w:t>palaute Tennisliiton viestinnästä</w:t>
      </w:r>
      <w:r>
        <w:rPr>
          <w:rFonts w:asciiTheme="minorHAnsi" w:eastAsiaTheme="minorHAnsi" w:hAnsiTheme="minorHAnsi" w:cstheme="minorBidi"/>
          <w:sz w:val="22"/>
          <w:szCs w:val="22"/>
          <w:lang w:eastAsia="en-US"/>
        </w:rPr>
        <w:t xml:space="preserve"> vuosikyselyssä</w:t>
      </w:r>
      <w:r w:rsidRPr="002F1247">
        <w:rPr>
          <w:rFonts w:asciiTheme="minorHAnsi" w:eastAsiaTheme="minorHAnsi" w:hAnsiTheme="minorHAnsi" w:cstheme="minorBidi"/>
          <w:sz w:val="22"/>
          <w:szCs w:val="22"/>
          <w:lang w:eastAsia="en-US"/>
        </w:rPr>
        <w:t xml:space="preserve"> yli 3/5,0</w:t>
      </w:r>
    </w:p>
    <w:p w14:paraId="1100693E" w14:textId="77777777" w:rsidR="00E73CAE" w:rsidRDefault="00E73CAE" w:rsidP="00E73CAE">
      <w:pPr>
        <w:pStyle w:val="Luettelokappale"/>
        <w:numPr>
          <w:ilvl w:val="0"/>
          <w:numId w:val="8"/>
        </w:numPr>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Ansaittu media</w:t>
      </w:r>
    </w:p>
    <w:p w14:paraId="57D21835" w14:textId="77777777" w:rsidR="00E73CAE" w:rsidRPr="008B7693" w:rsidRDefault="00E73CAE" w:rsidP="00E73CAE">
      <w:pPr>
        <w:pStyle w:val="Luettelokappale"/>
        <w:numPr>
          <w:ilvl w:val="0"/>
          <w:numId w:val="8"/>
        </w:numPr>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Uuden strategisen viestintä- ja markkinointikumppanin löytyminen</w:t>
      </w:r>
    </w:p>
    <w:p w14:paraId="3E67117A" w14:textId="0E22D5D5" w:rsidR="00190577" w:rsidRDefault="00190577" w:rsidP="007C39EE">
      <w:pPr>
        <w:pStyle w:val="Otsikko1"/>
        <w:numPr>
          <w:ilvl w:val="0"/>
          <w:numId w:val="2"/>
        </w:numPr>
      </w:pPr>
      <w:r>
        <w:lastRenderedPageBreak/>
        <w:t>Digitalisaatio</w:t>
      </w:r>
      <w:bookmarkEnd w:id="25"/>
      <w:bookmarkEnd w:id="26"/>
      <w:bookmarkEnd w:id="27"/>
    </w:p>
    <w:p w14:paraId="6A1A1918" w14:textId="77777777" w:rsidR="00A85B1F" w:rsidRPr="007C39EE" w:rsidRDefault="00A85B1F" w:rsidP="00E90548">
      <w:pPr>
        <w:rPr>
          <w:rFonts w:asciiTheme="minorHAnsi" w:eastAsiaTheme="minorHAnsi" w:hAnsiTheme="minorHAnsi" w:cstheme="minorBidi"/>
          <w:b/>
          <w:bCs/>
          <w:sz w:val="22"/>
          <w:szCs w:val="22"/>
          <w:lang w:eastAsia="en-US"/>
        </w:rPr>
      </w:pPr>
    </w:p>
    <w:p w14:paraId="0C99A0EC" w14:textId="5113F402" w:rsidR="00C72DA1" w:rsidRPr="007935B9" w:rsidRDefault="00C72DA1" w:rsidP="006356A0">
      <w:pPr>
        <w:rPr>
          <w:rFonts w:ascii="Segoe UI" w:hAnsi="Segoe UI" w:cs="Segoe UI"/>
          <w:sz w:val="16"/>
          <w:szCs w:val="16"/>
        </w:rPr>
      </w:pPr>
      <w:r w:rsidRPr="007935B9">
        <w:rPr>
          <w:rStyle w:val="normaltextrun"/>
          <w:rFonts w:ascii="Calibri Light" w:hAnsi="Calibri Light" w:cs="Calibri Light"/>
          <w:b/>
          <w:bCs/>
        </w:rPr>
        <w:t>TENNISÄSSÄ</w:t>
      </w:r>
      <w:r w:rsidRPr="007935B9">
        <w:rPr>
          <w:rStyle w:val="eop"/>
          <w:rFonts w:ascii="Calibri Light" w:hAnsi="Calibri Light" w:cs="Calibri Light"/>
          <w:b/>
          <w:bCs/>
        </w:rPr>
        <w:t> </w:t>
      </w:r>
    </w:p>
    <w:p w14:paraId="7CBF321B" w14:textId="77777777" w:rsidR="00C72DA1" w:rsidRPr="007935B9" w:rsidRDefault="00C72DA1" w:rsidP="00C72DA1">
      <w:pPr>
        <w:pStyle w:val="paragraph"/>
        <w:spacing w:before="0" w:beforeAutospacing="0" w:after="0" w:afterAutospacing="0"/>
        <w:textAlignment w:val="baseline"/>
        <w:rPr>
          <w:rFonts w:ascii="Segoe UI" w:hAnsi="Segoe UI" w:cs="Segoe UI"/>
          <w:sz w:val="18"/>
          <w:szCs w:val="18"/>
        </w:rPr>
      </w:pPr>
      <w:r w:rsidRPr="007935B9">
        <w:rPr>
          <w:rStyle w:val="eop"/>
          <w:rFonts w:ascii="Calibri" w:hAnsi="Calibri" w:cs="Segoe UI"/>
          <w:sz w:val="22"/>
          <w:szCs w:val="22"/>
        </w:rPr>
        <w:t> </w:t>
      </w:r>
    </w:p>
    <w:p w14:paraId="4DF234BD" w14:textId="77777777" w:rsidR="00C72DA1" w:rsidRPr="007935B9" w:rsidRDefault="00C72DA1" w:rsidP="00C72DA1">
      <w:pPr>
        <w:pStyle w:val="paragraph"/>
        <w:spacing w:before="0" w:beforeAutospacing="0" w:after="0" w:afterAutospacing="0"/>
        <w:textAlignment w:val="baseline"/>
        <w:rPr>
          <w:rFonts w:ascii="Segoe UI" w:hAnsi="Segoe UI" w:cs="Segoe UI"/>
          <w:sz w:val="18"/>
          <w:szCs w:val="18"/>
        </w:rPr>
      </w:pPr>
      <w:r w:rsidRPr="007935B9">
        <w:rPr>
          <w:rStyle w:val="normaltextrun"/>
          <w:rFonts w:ascii="Calibri" w:hAnsi="Calibri" w:cs="Segoe UI"/>
          <w:b/>
          <w:bCs/>
          <w:sz w:val="22"/>
          <w:szCs w:val="22"/>
        </w:rPr>
        <w:t>Tavoitteet</w:t>
      </w:r>
      <w:r w:rsidRPr="007935B9">
        <w:rPr>
          <w:rStyle w:val="eop"/>
          <w:rFonts w:ascii="Calibri" w:hAnsi="Calibri" w:cs="Segoe UI"/>
          <w:sz w:val="22"/>
          <w:szCs w:val="22"/>
        </w:rPr>
        <w:t> </w:t>
      </w:r>
    </w:p>
    <w:p w14:paraId="5FDE051C" w14:textId="41DE0614" w:rsidR="00C72DA1" w:rsidRPr="007935B9" w:rsidRDefault="00C72DA1" w:rsidP="00C72DA1">
      <w:pPr>
        <w:pStyle w:val="paragraph"/>
        <w:numPr>
          <w:ilvl w:val="0"/>
          <w:numId w:val="34"/>
        </w:numPr>
        <w:spacing w:before="0" w:beforeAutospacing="0" w:after="0" w:afterAutospacing="0"/>
        <w:textAlignment w:val="baseline"/>
        <w:rPr>
          <w:rFonts w:ascii="Segoe UI" w:hAnsi="Segoe UI" w:cs="Segoe UI"/>
          <w:sz w:val="18"/>
          <w:szCs w:val="18"/>
        </w:rPr>
      </w:pPr>
      <w:proofErr w:type="spellStart"/>
      <w:r w:rsidRPr="007935B9">
        <w:rPr>
          <w:rStyle w:val="spellingerror"/>
          <w:rFonts w:ascii="Calibri" w:hAnsi="Calibri" w:cs="Segoe UI"/>
          <w:sz w:val="22"/>
          <w:szCs w:val="22"/>
        </w:rPr>
        <w:t>TennisÄssän</w:t>
      </w:r>
      <w:proofErr w:type="spellEnd"/>
      <w:r w:rsidRPr="007935B9">
        <w:rPr>
          <w:rStyle w:val="normaltextrun"/>
          <w:rFonts w:ascii="Calibri" w:hAnsi="Calibri" w:cs="Segoe UI"/>
          <w:sz w:val="22"/>
          <w:szCs w:val="22"/>
        </w:rPr>
        <w:t> käyttäjäpalaute yli 2,7/5</w:t>
      </w:r>
      <w:r w:rsidRPr="007935B9">
        <w:rPr>
          <w:rStyle w:val="eop"/>
          <w:rFonts w:ascii="Calibri" w:hAnsi="Calibri" w:cs="Segoe UI"/>
          <w:sz w:val="22"/>
          <w:szCs w:val="22"/>
        </w:rPr>
        <w:t> </w:t>
      </w:r>
    </w:p>
    <w:p w14:paraId="6376E3D4" w14:textId="473DAA1E" w:rsidR="00C72DA1" w:rsidRPr="007935B9" w:rsidRDefault="00C72DA1" w:rsidP="00C72DA1">
      <w:pPr>
        <w:pStyle w:val="paragraph"/>
        <w:numPr>
          <w:ilvl w:val="0"/>
          <w:numId w:val="34"/>
        </w:numPr>
        <w:spacing w:before="0" w:beforeAutospacing="0" w:after="0" w:afterAutospacing="0"/>
        <w:textAlignment w:val="baseline"/>
        <w:rPr>
          <w:rFonts w:ascii="Segoe UI" w:hAnsi="Segoe UI" w:cs="Segoe UI"/>
          <w:sz w:val="18"/>
          <w:szCs w:val="18"/>
        </w:rPr>
      </w:pPr>
      <w:proofErr w:type="spellStart"/>
      <w:r w:rsidRPr="007935B9">
        <w:rPr>
          <w:rStyle w:val="spellingerror"/>
          <w:rFonts w:ascii="Calibri" w:hAnsi="Calibri" w:cs="Segoe UI"/>
          <w:sz w:val="22"/>
          <w:szCs w:val="22"/>
        </w:rPr>
        <w:t>TennisÄssän</w:t>
      </w:r>
      <w:proofErr w:type="spellEnd"/>
      <w:r w:rsidRPr="007935B9">
        <w:rPr>
          <w:rStyle w:val="normaltextrun"/>
          <w:rFonts w:ascii="Calibri" w:hAnsi="Calibri" w:cs="Segoe UI"/>
          <w:sz w:val="22"/>
          <w:szCs w:val="22"/>
        </w:rPr>
        <w:t> koulutuksia järjestetään yli 10 ja niihin osallistuu yli 100 hlöä</w:t>
      </w:r>
      <w:r w:rsidRPr="007935B9">
        <w:rPr>
          <w:rStyle w:val="eop"/>
          <w:rFonts w:ascii="Calibri" w:hAnsi="Calibri" w:cs="Segoe UI"/>
          <w:sz w:val="22"/>
          <w:szCs w:val="22"/>
        </w:rPr>
        <w:t> </w:t>
      </w:r>
    </w:p>
    <w:p w14:paraId="630F21FE" w14:textId="23B41A11" w:rsidR="00C72DA1" w:rsidRPr="007935B9" w:rsidRDefault="00C72DA1" w:rsidP="00C72DA1">
      <w:pPr>
        <w:pStyle w:val="paragraph"/>
        <w:numPr>
          <w:ilvl w:val="0"/>
          <w:numId w:val="34"/>
        </w:numPr>
        <w:spacing w:before="0" w:beforeAutospacing="0" w:after="0" w:afterAutospacing="0"/>
        <w:textAlignment w:val="baseline"/>
        <w:rPr>
          <w:rFonts w:ascii="Segoe UI" w:hAnsi="Segoe UI" w:cs="Segoe UI"/>
          <w:sz w:val="18"/>
          <w:szCs w:val="18"/>
        </w:rPr>
      </w:pPr>
      <w:r w:rsidRPr="007935B9">
        <w:rPr>
          <w:rStyle w:val="normaltextrun"/>
          <w:rFonts w:ascii="Calibri" w:hAnsi="Calibri" w:cs="Segoe UI"/>
          <w:sz w:val="22"/>
          <w:szCs w:val="22"/>
        </w:rPr>
        <w:t>Kilpailutoiminnan aloittamista uudelle pelaajalle helpotetaan ja suoraviivaistetaan</w:t>
      </w:r>
      <w:r w:rsidRPr="007935B9">
        <w:rPr>
          <w:rStyle w:val="eop"/>
          <w:rFonts w:ascii="Calibri" w:hAnsi="Calibri" w:cs="Segoe UI"/>
          <w:sz w:val="22"/>
          <w:szCs w:val="22"/>
        </w:rPr>
        <w:t> </w:t>
      </w:r>
    </w:p>
    <w:p w14:paraId="40652D01" w14:textId="06E4A768" w:rsidR="00C72DA1" w:rsidRPr="007935B9" w:rsidRDefault="00C72DA1" w:rsidP="0A3F19BD">
      <w:pPr>
        <w:pStyle w:val="paragraph"/>
        <w:numPr>
          <w:ilvl w:val="0"/>
          <w:numId w:val="34"/>
        </w:numPr>
        <w:spacing w:before="0" w:beforeAutospacing="0" w:after="0" w:afterAutospacing="0"/>
        <w:textAlignment w:val="baseline"/>
        <w:rPr>
          <w:rFonts w:ascii="Segoe UI" w:hAnsi="Segoe UI" w:cs="Segoe UI"/>
          <w:sz w:val="18"/>
          <w:szCs w:val="18"/>
        </w:rPr>
      </w:pPr>
      <w:proofErr w:type="spellStart"/>
      <w:r w:rsidRPr="0A3F19BD">
        <w:rPr>
          <w:rStyle w:val="spellingerror"/>
          <w:rFonts w:ascii="Calibri" w:hAnsi="Calibri" w:cs="Segoe UI"/>
          <w:sz w:val="22"/>
          <w:szCs w:val="22"/>
        </w:rPr>
        <w:t>TennisClubia</w:t>
      </w:r>
      <w:proofErr w:type="spellEnd"/>
      <w:r w:rsidRPr="0A3F19BD">
        <w:rPr>
          <w:rStyle w:val="normaltextrun"/>
          <w:rFonts w:ascii="Calibri" w:hAnsi="Calibri" w:cs="Segoe UI"/>
          <w:sz w:val="22"/>
          <w:szCs w:val="22"/>
        </w:rPr>
        <w:t> käyttää jäsenrekisterinä yli </w:t>
      </w:r>
      <w:r w:rsidR="00AD3DF4" w:rsidRPr="0A3F19BD">
        <w:rPr>
          <w:rStyle w:val="normaltextrun"/>
          <w:rFonts w:ascii="Calibri" w:hAnsi="Calibri" w:cs="Segoe UI"/>
          <w:sz w:val="22"/>
          <w:szCs w:val="22"/>
        </w:rPr>
        <w:t>6</w:t>
      </w:r>
      <w:r w:rsidRPr="0A3F19BD">
        <w:rPr>
          <w:rStyle w:val="normaltextrun"/>
          <w:rFonts w:ascii="Calibri" w:hAnsi="Calibri" w:cs="Segoe UI"/>
          <w:sz w:val="22"/>
          <w:szCs w:val="22"/>
        </w:rPr>
        <w:t>0 seuraa ja </w:t>
      </w:r>
      <w:r w:rsidR="138127DF" w:rsidRPr="0A3F19BD">
        <w:rPr>
          <w:rStyle w:val="normaltextrun"/>
          <w:rFonts w:ascii="Calibri" w:hAnsi="Calibri" w:cs="Segoe UI"/>
          <w:sz w:val="22"/>
          <w:szCs w:val="22"/>
        </w:rPr>
        <w:t>valmennusryhmiä hallinnoidaan sen kautta 30 seurassa</w:t>
      </w:r>
    </w:p>
    <w:p w14:paraId="1DC3671D" w14:textId="282AE572" w:rsidR="00C72DA1" w:rsidRPr="007935B9" w:rsidRDefault="00C72DA1" w:rsidP="00C72DA1">
      <w:pPr>
        <w:pStyle w:val="paragraph"/>
        <w:numPr>
          <w:ilvl w:val="0"/>
          <w:numId w:val="34"/>
        </w:numPr>
        <w:spacing w:before="0" w:beforeAutospacing="0" w:after="0" w:afterAutospacing="0"/>
        <w:textAlignment w:val="baseline"/>
        <w:rPr>
          <w:rFonts w:ascii="Segoe UI" w:hAnsi="Segoe UI" w:cs="Segoe UI"/>
          <w:sz w:val="18"/>
          <w:szCs w:val="18"/>
        </w:rPr>
      </w:pPr>
      <w:proofErr w:type="spellStart"/>
      <w:r w:rsidRPr="007935B9">
        <w:rPr>
          <w:rStyle w:val="spellingerror"/>
          <w:rFonts w:ascii="Calibri" w:hAnsi="Calibri" w:cs="Segoe UI"/>
          <w:sz w:val="22"/>
          <w:szCs w:val="22"/>
        </w:rPr>
        <w:t>TennisClubin</w:t>
      </w:r>
      <w:proofErr w:type="spellEnd"/>
      <w:r w:rsidRPr="007935B9">
        <w:rPr>
          <w:rStyle w:val="normaltextrun"/>
          <w:rFonts w:ascii="Calibri" w:hAnsi="Calibri" w:cs="Segoe UI"/>
          <w:sz w:val="22"/>
          <w:szCs w:val="22"/>
        </w:rPr>
        <w:t> käyttäjäpalaute seuroista yli 2,7/5</w:t>
      </w:r>
      <w:r w:rsidRPr="007935B9">
        <w:rPr>
          <w:rStyle w:val="eop"/>
          <w:rFonts w:ascii="Calibri" w:hAnsi="Calibri" w:cs="Segoe UI"/>
          <w:sz w:val="22"/>
          <w:szCs w:val="22"/>
        </w:rPr>
        <w:t> </w:t>
      </w:r>
    </w:p>
    <w:p w14:paraId="6C5781B9" w14:textId="05AD9778" w:rsidR="00C72DA1" w:rsidRPr="007935B9" w:rsidRDefault="00C72DA1" w:rsidP="00C72DA1">
      <w:pPr>
        <w:pStyle w:val="paragraph"/>
        <w:numPr>
          <w:ilvl w:val="0"/>
          <w:numId w:val="34"/>
        </w:numPr>
        <w:spacing w:before="0" w:beforeAutospacing="0" w:after="0" w:afterAutospacing="0"/>
        <w:textAlignment w:val="baseline"/>
        <w:rPr>
          <w:rFonts w:ascii="Segoe UI" w:hAnsi="Segoe UI" w:cs="Segoe UI"/>
          <w:sz w:val="18"/>
          <w:szCs w:val="18"/>
        </w:rPr>
      </w:pPr>
      <w:r w:rsidRPr="007935B9">
        <w:rPr>
          <w:rStyle w:val="normaltextrun"/>
          <w:rFonts w:ascii="Calibri" w:hAnsi="Calibri" w:cs="Segoe UI"/>
          <w:sz w:val="22"/>
          <w:szCs w:val="22"/>
        </w:rPr>
        <w:t>Toimiston manuaalinen työ vähenee</w:t>
      </w:r>
      <w:r w:rsidRPr="007935B9">
        <w:rPr>
          <w:rStyle w:val="eop"/>
          <w:rFonts w:ascii="Calibri" w:hAnsi="Calibri" w:cs="Segoe UI"/>
          <w:sz w:val="22"/>
          <w:szCs w:val="22"/>
        </w:rPr>
        <w:t> </w:t>
      </w:r>
    </w:p>
    <w:p w14:paraId="6CF05BAB" w14:textId="77777777" w:rsidR="00C72DA1" w:rsidRPr="00693EDA" w:rsidRDefault="00C72DA1" w:rsidP="00C72DA1">
      <w:pPr>
        <w:pStyle w:val="paragraph"/>
        <w:spacing w:before="0" w:beforeAutospacing="0" w:after="0" w:afterAutospacing="0"/>
        <w:textAlignment w:val="baseline"/>
        <w:rPr>
          <w:rFonts w:ascii="Segoe UI" w:hAnsi="Segoe UI" w:cs="Segoe UI"/>
          <w:color w:val="FF0000"/>
          <w:sz w:val="18"/>
          <w:szCs w:val="18"/>
        </w:rPr>
      </w:pPr>
      <w:r w:rsidRPr="00693EDA">
        <w:rPr>
          <w:rStyle w:val="eop"/>
          <w:rFonts w:ascii="Calibri" w:hAnsi="Calibri" w:cs="Segoe UI"/>
          <w:color w:val="FF0000"/>
          <w:sz w:val="22"/>
          <w:szCs w:val="22"/>
        </w:rPr>
        <w:t> </w:t>
      </w:r>
    </w:p>
    <w:p w14:paraId="5BF99399" w14:textId="60D5EAC4" w:rsidR="00C72DA1" w:rsidRPr="00754542" w:rsidRDefault="00C72DA1" w:rsidP="00C72DA1">
      <w:pPr>
        <w:pStyle w:val="paragraph"/>
        <w:spacing w:before="0" w:beforeAutospacing="0" w:after="0" w:afterAutospacing="0"/>
        <w:textAlignment w:val="baseline"/>
        <w:rPr>
          <w:rStyle w:val="eop"/>
          <w:rFonts w:ascii="Calibri" w:hAnsi="Calibri" w:cs="Segoe UI"/>
          <w:sz w:val="22"/>
          <w:szCs w:val="22"/>
        </w:rPr>
      </w:pPr>
      <w:r w:rsidRPr="00754542">
        <w:rPr>
          <w:rStyle w:val="normaltextrun"/>
          <w:rFonts w:ascii="Calibri" w:hAnsi="Calibri" w:cs="Segoe UI"/>
          <w:sz w:val="22"/>
          <w:szCs w:val="22"/>
        </w:rPr>
        <w:t>Kaiken kilpailemiseen liittyvän toiminnan hallintaan käytetään kilpailujärjestelmä </w:t>
      </w:r>
      <w:proofErr w:type="spellStart"/>
      <w:r w:rsidRPr="00754542">
        <w:rPr>
          <w:rStyle w:val="spellingerror"/>
          <w:rFonts w:ascii="Calibri" w:hAnsi="Calibri" w:cs="Segoe UI"/>
          <w:sz w:val="22"/>
          <w:szCs w:val="22"/>
        </w:rPr>
        <w:t>TennisÄssää</w:t>
      </w:r>
      <w:proofErr w:type="spellEnd"/>
      <w:r w:rsidRPr="00754542">
        <w:rPr>
          <w:rStyle w:val="normaltextrun"/>
          <w:rFonts w:ascii="Calibri" w:hAnsi="Calibri" w:cs="Segoe UI"/>
          <w:sz w:val="22"/>
          <w:szCs w:val="22"/>
        </w:rPr>
        <w:t>. Sen avulla ylläpidetään kilpailuiden ja sarjatenniksen toiminnallisuuksien lisäksi tulospalvelua sekä rankingia ja tasoluetteloa. </w:t>
      </w:r>
      <w:proofErr w:type="spellStart"/>
      <w:r w:rsidRPr="00754542">
        <w:rPr>
          <w:rStyle w:val="spellingerror"/>
          <w:rFonts w:ascii="Calibri" w:hAnsi="Calibri" w:cs="Segoe UI"/>
          <w:sz w:val="22"/>
          <w:szCs w:val="22"/>
        </w:rPr>
        <w:t>TennisÄssää</w:t>
      </w:r>
      <w:proofErr w:type="spellEnd"/>
      <w:r w:rsidRPr="00754542">
        <w:rPr>
          <w:rStyle w:val="normaltextrun"/>
          <w:rFonts w:ascii="Calibri" w:hAnsi="Calibri" w:cs="Segoe UI"/>
          <w:sz w:val="22"/>
          <w:szCs w:val="22"/>
        </w:rPr>
        <w:t> markkinoidaan seuroille ja halleille työkaluksi seurojen sisäisiin tapahtumiin ja hallisarjoihin sekä opastetaan näiden luomisessa kilpailujärjestelmään. </w:t>
      </w:r>
      <w:proofErr w:type="spellStart"/>
      <w:r w:rsidRPr="00754542">
        <w:rPr>
          <w:rStyle w:val="spellingerror"/>
          <w:rFonts w:ascii="Calibri" w:hAnsi="Calibri" w:cs="Segoe UI"/>
          <w:sz w:val="22"/>
          <w:szCs w:val="22"/>
        </w:rPr>
        <w:t>TennisÄssän</w:t>
      </w:r>
      <w:proofErr w:type="spellEnd"/>
      <w:r w:rsidRPr="00754542">
        <w:rPr>
          <w:rStyle w:val="normaltextrun"/>
          <w:rFonts w:ascii="Calibri" w:hAnsi="Calibri" w:cs="Segoe UI"/>
          <w:sz w:val="22"/>
          <w:szCs w:val="22"/>
        </w:rPr>
        <w:t> hallintaan olennaisesti liittyvästä </w:t>
      </w:r>
      <w:proofErr w:type="spellStart"/>
      <w:r w:rsidRPr="00754542">
        <w:rPr>
          <w:rStyle w:val="spellingerror"/>
          <w:rFonts w:ascii="Calibri" w:hAnsi="Calibri" w:cs="Segoe UI"/>
          <w:sz w:val="22"/>
          <w:szCs w:val="22"/>
        </w:rPr>
        <w:t>Tournament</w:t>
      </w:r>
      <w:proofErr w:type="spellEnd"/>
      <w:r w:rsidRPr="00754542">
        <w:rPr>
          <w:rStyle w:val="normaltextrun"/>
          <w:rFonts w:ascii="Calibri" w:hAnsi="Calibri" w:cs="Segoe UI"/>
          <w:sz w:val="22"/>
          <w:szCs w:val="22"/>
        </w:rPr>
        <w:t> Planner -ohjelmasta pidetään myös koulutuksia ja autetaan sen käytössä kilpailuiden hallinnoimisessa. Jatkamme koko kilpailujärjestelmän osaamisen kasvattamista eri kohderyhmissä ja lisäksi autamme muissa kilpailutoimintaan liittyvissä toimissa: seuran löytämisessä ja liittymisessä, </w:t>
      </w:r>
      <w:proofErr w:type="spellStart"/>
      <w:r w:rsidRPr="00754542">
        <w:rPr>
          <w:rStyle w:val="spellingerror"/>
          <w:rFonts w:ascii="Calibri" w:hAnsi="Calibri" w:cs="Segoe UI"/>
          <w:sz w:val="22"/>
          <w:szCs w:val="22"/>
        </w:rPr>
        <w:t>TennisÄssään</w:t>
      </w:r>
      <w:proofErr w:type="spellEnd"/>
      <w:r w:rsidRPr="00754542">
        <w:rPr>
          <w:rStyle w:val="normaltextrun"/>
          <w:rFonts w:ascii="Calibri" w:hAnsi="Calibri" w:cs="Segoe UI"/>
          <w:sz w:val="22"/>
          <w:szCs w:val="22"/>
        </w:rPr>
        <w:t> rekisteröitymisessä, lisenssin ostossa ja sopivan tasoisen kilpailun löytämisessä.</w:t>
      </w:r>
      <w:r w:rsidRPr="00754542">
        <w:rPr>
          <w:rStyle w:val="eop"/>
          <w:rFonts w:ascii="Calibri" w:hAnsi="Calibri" w:cs="Segoe UI"/>
          <w:sz w:val="22"/>
          <w:szCs w:val="22"/>
        </w:rPr>
        <w:t> </w:t>
      </w:r>
    </w:p>
    <w:p w14:paraId="099C3E92" w14:textId="77777777" w:rsidR="00C72DA1" w:rsidRPr="00693EDA" w:rsidRDefault="00C72DA1" w:rsidP="00C72DA1">
      <w:pPr>
        <w:pStyle w:val="paragraph"/>
        <w:spacing w:before="0" w:beforeAutospacing="0" w:after="0" w:afterAutospacing="0"/>
        <w:textAlignment w:val="baseline"/>
        <w:rPr>
          <w:rFonts w:ascii="Segoe UI" w:hAnsi="Segoe UI" w:cs="Segoe UI"/>
          <w:color w:val="FF0000"/>
          <w:sz w:val="18"/>
          <w:szCs w:val="18"/>
        </w:rPr>
      </w:pPr>
    </w:p>
    <w:p w14:paraId="10A044C1" w14:textId="77777777" w:rsidR="00C72DA1" w:rsidRPr="00693EDA" w:rsidRDefault="00C72DA1" w:rsidP="00C72DA1">
      <w:pPr>
        <w:pStyle w:val="paragraph"/>
        <w:spacing w:before="0" w:beforeAutospacing="0" w:after="0" w:afterAutospacing="0"/>
        <w:textAlignment w:val="baseline"/>
        <w:rPr>
          <w:rFonts w:ascii="Segoe UI" w:hAnsi="Segoe UI" w:cs="Segoe UI"/>
          <w:color w:val="FF0000"/>
          <w:sz w:val="18"/>
          <w:szCs w:val="18"/>
        </w:rPr>
      </w:pPr>
      <w:r w:rsidRPr="00693EDA">
        <w:rPr>
          <w:rStyle w:val="eop"/>
          <w:rFonts w:ascii="Calibri" w:hAnsi="Calibri" w:cs="Segoe UI"/>
          <w:color w:val="FF0000"/>
          <w:sz w:val="22"/>
          <w:szCs w:val="22"/>
        </w:rPr>
        <w:t> </w:t>
      </w:r>
    </w:p>
    <w:p w14:paraId="6F7A505D" w14:textId="01E59D73" w:rsidR="00C72DA1" w:rsidRPr="00754542" w:rsidRDefault="00C72DA1" w:rsidP="00C72DA1">
      <w:pPr>
        <w:pStyle w:val="paragraph"/>
        <w:spacing w:before="0" w:beforeAutospacing="0" w:after="0" w:afterAutospacing="0"/>
        <w:textAlignment w:val="baseline"/>
        <w:rPr>
          <w:rFonts w:ascii="Segoe UI" w:hAnsi="Segoe UI" w:cs="Segoe UI"/>
          <w:b/>
          <w:bCs/>
          <w:sz w:val="16"/>
          <w:szCs w:val="16"/>
        </w:rPr>
      </w:pPr>
      <w:r w:rsidRPr="00754542">
        <w:rPr>
          <w:rStyle w:val="spellingerror"/>
          <w:rFonts w:ascii="Calibri Light" w:hAnsi="Calibri Light" w:cs="Calibri Light"/>
          <w:b/>
          <w:bCs/>
        </w:rPr>
        <w:t>TENNISCLUB</w:t>
      </w:r>
      <w:r w:rsidRPr="00754542">
        <w:rPr>
          <w:rStyle w:val="eop"/>
          <w:rFonts w:ascii="Calibri Light" w:hAnsi="Calibri Light" w:cs="Calibri Light"/>
          <w:b/>
          <w:bCs/>
        </w:rPr>
        <w:t> </w:t>
      </w:r>
    </w:p>
    <w:p w14:paraId="4269FF17" w14:textId="77777777" w:rsidR="00C72DA1" w:rsidRPr="00754542" w:rsidRDefault="00C72DA1" w:rsidP="00C72DA1">
      <w:pPr>
        <w:pStyle w:val="paragraph"/>
        <w:spacing w:before="0" w:beforeAutospacing="0" w:after="0" w:afterAutospacing="0"/>
        <w:textAlignment w:val="baseline"/>
        <w:rPr>
          <w:rFonts w:ascii="Segoe UI" w:hAnsi="Segoe UI" w:cs="Segoe UI"/>
          <w:sz w:val="18"/>
          <w:szCs w:val="18"/>
        </w:rPr>
      </w:pPr>
      <w:r w:rsidRPr="00754542">
        <w:rPr>
          <w:rStyle w:val="eop"/>
          <w:rFonts w:ascii="Calibri" w:hAnsi="Calibri" w:cs="Segoe UI"/>
          <w:sz w:val="22"/>
          <w:szCs w:val="22"/>
        </w:rPr>
        <w:t> </w:t>
      </w:r>
    </w:p>
    <w:p w14:paraId="776BE035" w14:textId="77777777" w:rsidR="00C72DA1" w:rsidRPr="00754542" w:rsidRDefault="00C72DA1" w:rsidP="00C72DA1">
      <w:pPr>
        <w:pStyle w:val="paragraph"/>
        <w:spacing w:before="0" w:beforeAutospacing="0" w:after="0" w:afterAutospacing="0"/>
        <w:textAlignment w:val="baseline"/>
        <w:rPr>
          <w:rFonts w:ascii="Segoe UI" w:hAnsi="Segoe UI" w:cs="Segoe UI"/>
          <w:sz w:val="18"/>
          <w:szCs w:val="18"/>
        </w:rPr>
      </w:pPr>
      <w:proofErr w:type="spellStart"/>
      <w:r w:rsidRPr="00754542">
        <w:rPr>
          <w:rStyle w:val="spellingerror"/>
          <w:rFonts w:ascii="Calibri" w:hAnsi="Calibri" w:cs="Segoe UI"/>
          <w:sz w:val="22"/>
          <w:szCs w:val="22"/>
        </w:rPr>
        <w:t>TennisClub</w:t>
      </w:r>
      <w:proofErr w:type="spellEnd"/>
      <w:r w:rsidRPr="00754542">
        <w:rPr>
          <w:rStyle w:val="normaltextrun"/>
          <w:rFonts w:ascii="Calibri" w:hAnsi="Calibri" w:cs="Segoe UI"/>
          <w:sz w:val="22"/>
          <w:szCs w:val="22"/>
        </w:rPr>
        <w:t> toimii seurojen keskeisenä toiminnanohjausjärjestelmänä, jossa hallitaan jäsenrekisteriä ja valmennusryhmiä sekä laskutetaan toiminnassa mukana olevia. Osaamista </w:t>
      </w:r>
      <w:proofErr w:type="spellStart"/>
      <w:r w:rsidRPr="00754542">
        <w:rPr>
          <w:rStyle w:val="spellingerror"/>
          <w:rFonts w:ascii="Calibri" w:hAnsi="Calibri" w:cs="Segoe UI"/>
          <w:sz w:val="22"/>
          <w:szCs w:val="22"/>
        </w:rPr>
        <w:t>TennisClubin</w:t>
      </w:r>
      <w:proofErr w:type="spellEnd"/>
      <w:r w:rsidRPr="00754542">
        <w:rPr>
          <w:rStyle w:val="normaltextrun"/>
          <w:rFonts w:ascii="Calibri" w:hAnsi="Calibri" w:cs="Segoe UI"/>
          <w:sz w:val="22"/>
          <w:szCs w:val="22"/>
        </w:rPr>
        <w:t> käytössä kasvatetaan ja autetaan uusien ominaisuuksien kanssa. </w:t>
      </w:r>
      <w:proofErr w:type="spellStart"/>
      <w:r w:rsidRPr="00754542">
        <w:rPr>
          <w:rStyle w:val="spellingerror"/>
          <w:rFonts w:ascii="Calibri" w:hAnsi="Calibri" w:cs="Segoe UI"/>
          <w:sz w:val="22"/>
          <w:szCs w:val="22"/>
        </w:rPr>
        <w:t>TennisClubia</w:t>
      </w:r>
      <w:proofErr w:type="spellEnd"/>
      <w:r w:rsidRPr="00754542">
        <w:rPr>
          <w:rStyle w:val="normaltextrun"/>
          <w:rFonts w:ascii="Calibri" w:hAnsi="Calibri" w:cs="Segoe UI"/>
          <w:sz w:val="22"/>
          <w:szCs w:val="22"/>
        </w:rPr>
        <w:t> kehitetään seurojen palautteiden perusteella ja samalla tuodaan uusia ominaisuuksia </w:t>
      </w:r>
      <w:proofErr w:type="spellStart"/>
      <w:r w:rsidRPr="00754542">
        <w:rPr>
          <w:rStyle w:val="spellingerror"/>
          <w:rFonts w:ascii="Calibri" w:hAnsi="Calibri" w:cs="Segoe UI"/>
          <w:sz w:val="22"/>
          <w:szCs w:val="22"/>
        </w:rPr>
        <w:t>TennisClubin</w:t>
      </w:r>
      <w:proofErr w:type="spellEnd"/>
      <w:r w:rsidRPr="00754542">
        <w:rPr>
          <w:rStyle w:val="normaltextrun"/>
          <w:rFonts w:ascii="Calibri" w:hAnsi="Calibri" w:cs="Segoe UI"/>
          <w:sz w:val="22"/>
          <w:szCs w:val="22"/>
        </w:rPr>
        <w:t> kautta seurojen käyttöön. Seuroille tarjotaan säännöllistä käyttökoulutusta </w:t>
      </w:r>
      <w:proofErr w:type="spellStart"/>
      <w:r w:rsidRPr="00754542">
        <w:rPr>
          <w:rStyle w:val="spellingerror"/>
          <w:rFonts w:ascii="Calibri" w:hAnsi="Calibri" w:cs="Segoe UI"/>
          <w:sz w:val="22"/>
          <w:szCs w:val="22"/>
        </w:rPr>
        <w:t>TennisClubin</w:t>
      </w:r>
      <w:proofErr w:type="spellEnd"/>
      <w:r w:rsidRPr="00754542">
        <w:rPr>
          <w:rStyle w:val="normaltextrun"/>
          <w:rFonts w:ascii="Calibri" w:hAnsi="Calibri" w:cs="Segoe UI"/>
          <w:sz w:val="22"/>
          <w:szCs w:val="22"/>
        </w:rPr>
        <w:t> osalta sekä tukea käyttöönotossa.</w:t>
      </w:r>
      <w:r w:rsidRPr="00754542">
        <w:rPr>
          <w:rStyle w:val="eop"/>
          <w:rFonts w:ascii="Calibri" w:hAnsi="Calibri" w:cs="Segoe UI"/>
          <w:sz w:val="22"/>
          <w:szCs w:val="22"/>
        </w:rPr>
        <w:t> </w:t>
      </w:r>
    </w:p>
    <w:p w14:paraId="6E5AB598" w14:textId="23736403" w:rsidR="00C72DA1" w:rsidRPr="00693EDA" w:rsidRDefault="00C72DA1" w:rsidP="00C72DA1">
      <w:pPr>
        <w:pStyle w:val="paragraph"/>
        <w:spacing w:before="0" w:beforeAutospacing="0" w:after="0" w:afterAutospacing="0"/>
        <w:textAlignment w:val="baseline"/>
        <w:rPr>
          <w:rFonts w:ascii="Segoe UI" w:hAnsi="Segoe UI" w:cs="Segoe UI"/>
          <w:color w:val="FF0000"/>
          <w:sz w:val="18"/>
          <w:szCs w:val="18"/>
        </w:rPr>
      </w:pPr>
      <w:r w:rsidRPr="00693EDA">
        <w:rPr>
          <w:rStyle w:val="eop"/>
          <w:rFonts w:ascii="Calibri" w:hAnsi="Calibri" w:cs="Segoe UI"/>
          <w:color w:val="FF0000"/>
          <w:sz w:val="22"/>
          <w:szCs w:val="22"/>
        </w:rPr>
        <w:t> </w:t>
      </w:r>
    </w:p>
    <w:p w14:paraId="14B787E5" w14:textId="77777777" w:rsidR="00C72DA1" w:rsidRPr="00693EDA" w:rsidRDefault="00C72DA1" w:rsidP="00C72DA1">
      <w:pPr>
        <w:pStyle w:val="paragraph"/>
        <w:spacing w:before="0" w:beforeAutospacing="0" w:after="0" w:afterAutospacing="0"/>
        <w:textAlignment w:val="baseline"/>
        <w:rPr>
          <w:rFonts w:ascii="Segoe UI" w:hAnsi="Segoe UI" w:cs="Segoe UI"/>
          <w:color w:val="FF0000"/>
          <w:sz w:val="18"/>
          <w:szCs w:val="18"/>
        </w:rPr>
      </w:pPr>
      <w:r w:rsidRPr="00693EDA">
        <w:rPr>
          <w:rStyle w:val="eop"/>
          <w:rFonts w:ascii="Calibri" w:hAnsi="Calibri" w:cs="Segoe UI"/>
          <w:color w:val="FF0000"/>
          <w:sz w:val="22"/>
          <w:szCs w:val="22"/>
        </w:rPr>
        <w:t> </w:t>
      </w:r>
    </w:p>
    <w:p w14:paraId="5FE527DE" w14:textId="77777777" w:rsidR="00C72DA1" w:rsidRPr="00092230" w:rsidRDefault="00C72DA1" w:rsidP="00C72DA1">
      <w:pPr>
        <w:pStyle w:val="paragraph"/>
        <w:spacing w:before="0" w:beforeAutospacing="0" w:after="0" w:afterAutospacing="0"/>
        <w:textAlignment w:val="baseline"/>
        <w:rPr>
          <w:rFonts w:ascii="Segoe UI" w:hAnsi="Segoe UI" w:cs="Segoe UI"/>
          <w:sz w:val="18"/>
          <w:szCs w:val="18"/>
        </w:rPr>
      </w:pPr>
      <w:r w:rsidRPr="00092230">
        <w:rPr>
          <w:rStyle w:val="normaltextrun"/>
          <w:rFonts w:ascii="Calibri" w:hAnsi="Calibri" w:cs="Segoe UI"/>
          <w:b/>
          <w:bCs/>
          <w:sz w:val="22"/>
          <w:szCs w:val="22"/>
        </w:rPr>
        <w:t>Mittarit</w:t>
      </w:r>
      <w:r w:rsidRPr="00092230">
        <w:rPr>
          <w:rStyle w:val="eop"/>
          <w:rFonts w:ascii="Calibri" w:hAnsi="Calibri" w:cs="Segoe UI"/>
          <w:sz w:val="22"/>
          <w:szCs w:val="22"/>
        </w:rPr>
        <w:t> </w:t>
      </w:r>
    </w:p>
    <w:p w14:paraId="75375B05" w14:textId="7D6973D7" w:rsidR="00C72DA1" w:rsidRPr="00092230" w:rsidRDefault="00C72DA1" w:rsidP="00C72DA1">
      <w:pPr>
        <w:pStyle w:val="paragraph"/>
        <w:numPr>
          <w:ilvl w:val="3"/>
          <w:numId w:val="36"/>
        </w:numPr>
        <w:spacing w:before="0" w:beforeAutospacing="0" w:after="0" w:afterAutospacing="0"/>
        <w:textAlignment w:val="baseline"/>
        <w:rPr>
          <w:rFonts w:ascii="Segoe UI" w:hAnsi="Segoe UI" w:cs="Segoe UI"/>
          <w:sz w:val="18"/>
          <w:szCs w:val="18"/>
        </w:rPr>
      </w:pPr>
      <w:proofErr w:type="spellStart"/>
      <w:r w:rsidRPr="00092230">
        <w:rPr>
          <w:rStyle w:val="spellingerror"/>
          <w:rFonts w:ascii="Calibri" w:hAnsi="Calibri" w:cs="Segoe UI"/>
          <w:sz w:val="22"/>
          <w:szCs w:val="22"/>
        </w:rPr>
        <w:t>TennisÄssän</w:t>
      </w:r>
      <w:proofErr w:type="spellEnd"/>
      <w:r w:rsidRPr="00092230">
        <w:rPr>
          <w:rStyle w:val="normaltextrun"/>
          <w:rFonts w:ascii="Calibri" w:hAnsi="Calibri" w:cs="Segoe UI"/>
          <w:sz w:val="22"/>
          <w:szCs w:val="22"/>
        </w:rPr>
        <w:t> koulutusten määrä seuroille ja osallistujamäärät koulutuksissa</w:t>
      </w:r>
      <w:r w:rsidRPr="00092230">
        <w:rPr>
          <w:rStyle w:val="eop"/>
          <w:rFonts w:ascii="Calibri" w:hAnsi="Calibri" w:cs="Segoe UI"/>
          <w:sz w:val="22"/>
          <w:szCs w:val="22"/>
        </w:rPr>
        <w:t> </w:t>
      </w:r>
    </w:p>
    <w:p w14:paraId="67ABB3D1" w14:textId="65557F7F" w:rsidR="00C72DA1" w:rsidRPr="00092230" w:rsidRDefault="00C72DA1" w:rsidP="00C72DA1">
      <w:pPr>
        <w:pStyle w:val="paragraph"/>
        <w:numPr>
          <w:ilvl w:val="3"/>
          <w:numId w:val="36"/>
        </w:numPr>
        <w:spacing w:before="0" w:beforeAutospacing="0" w:after="0" w:afterAutospacing="0"/>
        <w:textAlignment w:val="baseline"/>
        <w:rPr>
          <w:rFonts w:ascii="Segoe UI" w:hAnsi="Segoe UI" w:cs="Segoe UI"/>
          <w:sz w:val="18"/>
          <w:szCs w:val="18"/>
        </w:rPr>
      </w:pPr>
      <w:r w:rsidRPr="0A3F19BD">
        <w:rPr>
          <w:rStyle w:val="normaltextrun"/>
          <w:rFonts w:ascii="Calibri" w:hAnsi="Calibri" w:cs="Segoe UI"/>
          <w:sz w:val="22"/>
          <w:szCs w:val="22"/>
        </w:rPr>
        <w:t>Käytt</w:t>
      </w:r>
      <w:r w:rsidR="358B6F49" w:rsidRPr="0A3F19BD">
        <w:rPr>
          <w:rStyle w:val="normaltextrun"/>
          <w:rFonts w:ascii="Calibri" w:hAnsi="Calibri" w:cs="Segoe UI"/>
          <w:sz w:val="22"/>
          <w:szCs w:val="22"/>
        </w:rPr>
        <w:t>äjä</w:t>
      </w:r>
      <w:r w:rsidRPr="0A3F19BD">
        <w:rPr>
          <w:rStyle w:val="normaltextrun"/>
          <w:rFonts w:ascii="Calibri" w:hAnsi="Calibri" w:cs="Segoe UI"/>
          <w:sz w:val="22"/>
          <w:szCs w:val="22"/>
        </w:rPr>
        <w:t>palaute</w:t>
      </w:r>
      <w:r w:rsidRPr="00092230">
        <w:rPr>
          <w:rStyle w:val="normaltextrun"/>
          <w:rFonts w:ascii="Calibri" w:hAnsi="Calibri" w:cs="Segoe UI"/>
          <w:sz w:val="22"/>
          <w:szCs w:val="22"/>
        </w:rPr>
        <w:t> </w:t>
      </w:r>
      <w:proofErr w:type="spellStart"/>
      <w:r w:rsidRPr="00092230">
        <w:rPr>
          <w:rStyle w:val="spellingerror"/>
          <w:rFonts w:ascii="Calibri" w:hAnsi="Calibri" w:cs="Segoe UI"/>
          <w:sz w:val="22"/>
          <w:szCs w:val="22"/>
        </w:rPr>
        <w:t>TennisÄssän</w:t>
      </w:r>
      <w:proofErr w:type="spellEnd"/>
      <w:r w:rsidRPr="00092230">
        <w:rPr>
          <w:rStyle w:val="normaltextrun"/>
          <w:rFonts w:ascii="Calibri" w:hAnsi="Calibri" w:cs="Segoe UI"/>
          <w:sz w:val="22"/>
          <w:szCs w:val="22"/>
        </w:rPr>
        <w:t> osalta</w:t>
      </w:r>
      <w:r w:rsidRPr="00092230">
        <w:rPr>
          <w:rStyle w:val="eop"/>
          <w:rFonts w:ascii="Calibri" w:hAnsi="Calibri" w:cs="Segoe UI"/>
          <w:sz w:val="22"/>
          <w:szCs w:val="22"/>
        </w:rPr>
        <w:t> </w:t>
      </w:r>
    </w:p>
    <w:p w14:paraId="411E536F" w14:textId="45F58C30" w:rsidR="00C72DA1" w:rsidRPr="00092230" w:rsidRDefault="00C72DA1" w:rsidP="00C72DA1">
      <w:pPr>
        <w:pStyle w:val="paragraph"/>
        <w:numPr>
          <w:ilvl w:val="3"/>
          <w:numId w:val="36"/>
        </w:numPr>
        <w:spacing w:before="0" w:beforeAutospacing="0" w:after="0" w:afterAutospacing="0"/>
        <w:textAlignment w:val="baseline"/>
        <w:rPr>
          <w:rFonts w:ascii="Segoe UI" w:hAnsi="Segoe UI" w:cs="Segoe UI"/>
          <w:sz w:val="18"/>
          <w:szCs w:val="18"/>
        </w:rPr>
      </w:pPr>
      <w:r w:rsidRPr="00092230">
        <w:rPr>
          <w:rStyle w:val="normaltextrun"/>
          <w:rFonts w:ascii="Calibri" w:hAnsi="Calibri" w:cs="Segoe UI"/>
          <w:sz w:val="22"/>
          <w:szCs w:val="22"/>
        </w:rPr>
        <w:t>Prosessin kesto uusille kilpapelaajille</w:t>
      </w:r>
      <w:r w:rsidRPr="00092230">
        <w:rPr>
          <w:rStyle w:val="eop"/>
          <w:rFonts w:ascii="Calibri" w:hAnsi="Calibri" w:cs="Segoe UI"/>
          <w:sz w:val="22"/>
          <w:szCs w:val="22"/>
        </w:rPr>
        <w:t> </w:t>
      </w:r>
    </w:p>
    <w:p w14:paraId="4373A27D" w14:textId="780FF416" w:rsidR="00C72DA1" w:rsidRPr="00092230" w:rsidRDefault="00C72DA1" w:rsidP="00C72DA1">
      <w:pPr>
        <w:pStyle w:val="paragraph"/>
        <w:numPr>
          <w:ilvl w:val="3"/>
          <w:numId w:val="36"/>
        </w:numPr>
        <w:spacing w:before="0" w:beforeAutospacing="0" w:after="0" w:afterAutospacing="0"/>
        <w:textAlignment w:val="baseline"/>
        <w:rPr>
          <w:rFonts w:ascii="Segoe UI" w:hAnsi="Segoe UI" w:cs="Segoe UI"/>
          <w:sz w:val="18"/>
          <w:szCs w:val="18"/>
        </w:rPr>
      </w:pPr>
      <w:proofErr w:type="spellStart"/>
      <w:r w:rsidRPr="00092230">
        <w:rPr>
          <w:rStyle w:val="spellingerror"/>
          <w:rFonts w:ascii="Calibri" w:hAnsi="Calibri" w:cs="Segoe UI"/>
          <w:sz w:val="22"/>
          <w:szCs w:val="22"/>
        </w:rPr>
        <w:t>TennisClubia</w:t>
      </w:r>
      <w:proofErr w:type="spellEnd"/>
      <w:r w:rsidRPr="00092230">
        <w:rPr>
          <w:rStyle w:val="normaltextrun"/>
          <w:rFonts w:ascii="Calibri" w:hAnsi="Calibri" w:cs="Segoe UI"/>
          <w:sz w:val="22"/>
          <w:szCs w:val="22"/>
        </w:rPr>
        <w:t> aktiivisesti käyttävien seurojen määrä</w:t>
      </w:r>
      <w:r w:rsidRPr="00092230">
        <w:rPr>
          <w:rStyle w:val="eop"/>
          <w:rFonts w:ascii="Calibri" w:hAnsi="Calibri" w:cs="Segoe UI"/>
          <w:sz w:val="22"/>
          <w:szCs w:val="22"/>
        </w:rPr>
        <w:t> </w:t>
      </w:r>
    </w:p>
    <w:p w14:paraId="462D7518" w14:textId="7082D6C7" w:rsidR="00C72DA1" w:rsidRPr="00092230" w:rsidRDefault="00C72DA1" w:rsidP="00C72DA1">
      <w:pPr>
        <w:pStyle w:val="paragraph"/>
        <w:numPr>
          <w:ilvl w:val="3"/>
          <w:numId w:val="36"/>
        </w:numPr>
        <w:spacing w:before="0" w:beforeAutospacing="0" w:after="0" w:afterAutospacing="0"/>
        <w:textAlignment w:val="baseline"/>
        <w:rPr>
          <w:rFonts w:ascii="Segoe UI" w:hAnsi="Segoe UI" w:cs="Segoe UI"/>
          <w:sz w:val="18"/>
          <w:szCs w:val="18"/>
        </w:rPr>
      </w:pPr>
      <w:r w:rsidRPr="0A3F19BD">
        <w:rPr>
          <w:rStyle w:val="normaltextrun"/>
          <w:rFonts w:ascii="Calibri" w:hAnsi="Calibri" w:cs="Segoe UI"/>
          <w:sz w:val="22"/>
          <w:szCs w:val="22"/>
        </w:rPr>
        <w:t>Käytt</w:t>
      </w:r>
      <w:r w:rsidR="3C0D6CF1" w:rsidRPr="0A3F19BD">
        <w:rPr>
          <w:rStyle w:val="normaltextrun"/>
          <w:rFonts w:ascii="Calibri" w:hAnsi="Calibri" w:cs="Segoe UI"/>
          <w:sz w:val="22"/>
          <w:szCs w:val="22"/>
        </w:rPr>
        <w:t>äjä</w:t>
      </w:r>
      <w:r w:rsidRPr="0A3F19BD">
        <w:rPr>
          <w:rStyle w:val="normaltextrun"/>
          <w:rFonts w:ascii="Calibri" w:hAnsi="Calibri" w:cs="Segoe UI"/>
          <w:sz w:val="22"/>
          <w:szCs w:val="22"/>
        </w:rPr>
        <w:t>palaute</w:t>
      </w:r>
      <w:r w:rsidRPr="00092230">
        <w:rPr>
          <w:rStyle w:val="normaltextrun"/>
          <w:rFonts w:ascii="Calibri" w:hAnsi="Calibri" w:cs="Segoe UI"/>
          <w:sz w:val="22"/>
          <w:szCs w:val="22"/>
        </w:rPr>
        <w:t xml:space="preserve"> seuroilta </w:t>
      </w:r>
      <w:proofErr w:type="spellStart"/>
      <w:r w:rsidRPr="00092230">
        <w:rPr>
          <w:rStyle w:val="spellingerror"/>
          <w:rFonts w:ascii="Calibri" w:hAnsi="Calibri" w:cs="Segoe UI"/>
          <w:sz w:val="22"/>
          <w:szCs w:val="22"/>
        </w:rPr>
        <w:t>TennisClubin</w:t>
      </w:r>
      <w:proofErr w:type="spellEnd"/>
      <w:r w:rsidRPr="00092230">
        <w:rPr>
          <w:rStyle w:val="normaltextrun"/>
          <w:rFonts w:ascii="Calibri" w:hAnsi="Calibri" w:cs="Segoe UI"/>
          <w:sz w:val="22"/>
          <w:szCs w:val="22"/>
        </w:rPr>
        <w:t> osalta</w:t>
      </w:r>
      <w:r w:rsidRPr="00092230">
        <w:rPr>
          <w:rStyle w:val="eop"/>
          <w:rFonts w:ascii="Calibri" w:hAnsi="Calibri" w:cs="Segoe UI"/>
          <w:sz w:val="22"/>
          <w:szCs w:val="22"/>
        </w:rPr>
        <w:t> </w:t>
      </w:r>
    </w:p>
    <w:p w14:paraId="54D76998" w14:textId="42ADAA88" w:rsidR="00C72DA1" w:rsidRPr="00092230" w:rsidRDefault="00C72DA1" w:rsidP="00C72DA1">
      <w:pPr>
        <w:pStyle w:val="paragraph"/>
        <w:numPr>
          <w:ilvl w:val="3"/>
          <w:numId w:val="36"/>
        </w:numPr>
        <w:spacing w:before="0" w:beforeAutospacing="0" w:after="0" w:afterAutospacing="0"/>
        <w:textAlignment w:val="baseline"/>
        <w:rPr>
          <w:rFonts w:ascii="Segoe UI" w:hAnsi="Segoe UI" w:cs="Segoe UI"/>
          <w:sz w:val="18"/>
          <w:szCs w:val="18"/>
        </w:rPr>
      </w:pPr>
      <w:r w:rsidRPr="00092230">
        <w:rPr>
          <w:rStyle w:val="normaltextrun"/>
          <w:rFonts w:ascii="Calibri" w:hAnsi="Calibri" w:cs="Segoe UI"/>
          <w:sz w:val="22"/>
          <w:szCs w:val="22"/>
        </w:rPr>
        <w:t>Rekistereissä mukana olevien toimijoiden määrä</w:t>
      </w:r>
      <w:r w:rsidRPr="00092230">
        <w:rPr>
          <w:rStyle w:val="eop"/>
          <w:rFonts w:ascii="Calibri" w:hAnsi="Calibri" w:cs="Segoe UI"/>
          <w:sz w:val="22"/>
          <w:szCs w:val="22"/>
        </w:rPr>
        <w:t> </w:t>
      </w:r>
    </w:p>
    <w:p w14:paraId="66FAD7AA" w14:textId="1B73F6A7" w:rsidR="00C72DA1" w:rsidRPr="00092230" w:rsidRDefault="00C72DA1" w:rsidP="00C72DA1">
      <w:pPr>
        <w:pStyle w:val="paragraph"/>
        <w:numPr>
          <w:ilvl w:val="3"/>
          <w:numId w:val="36"/>
        </w:numPr>
        <w:spacing w:before="0" w:beforeAutospacing="0" w:after="0" w:afterAutospacing="0"/>
        <w:textAlignment w:val="baseline"/>
        <w:rPr>
          <w:rFonts w:ascii="Segoe UI" w:hAnsi="Segoe UI" w:cs="Segoe UI"/>
          <w:sz w:val="18"/>
          <w:szCs w:val="18"/>
        </w:rPr>
      </w:pPr>
      <w:r w:rsidRPr="00092230">
        <w:rPr>
          <w:rStyle w:val="normaltextrun"/>
          <w:rFonts w:ascii="Calibri" w:hAnsi="Calibri" w:cs="Segoe UI"/>
          <w:sz w:val="22"/>
          <w:szCs w:val="22"/>
        </w:rPr>
        <w:t>Valmennusalustalla olevan materiaalin määrä</w:t>
      </w:r>
      <w:r w:rsidRPr="00092230">
        <w:rPr>
          <w:rStyle w:val="eop"/>
          <w:rFonts w:ascii="Calibri" w:hAnsi="Calibri" w:cs="Segoe UI"/>
          <w:sz w:val="22"/>
          <w:szCs w:val="22"/>
        </w:rPr>
        <w:t> </w:t>
      </w:r>
    </w:p>
    <w:p w14:paraId="3AB5C8C0" w14:textId="77777777" w:rsidR="002702BC" w:rsidRPr="00190577" w:rsidRDefault="002702BC" w:rsidP="00190577"/>
    <w:p w14:paraId="528B2824" w14:textId="77777777" w:rsidR="00977E55" w:rsidRDefault="00190577" w:rsidP="00190577">
      <w:pPr>
        <w:pStyle w:val="Otsikko1"/>
        <w:numPr>
          <w:ilvl w:val="0"/>
          <w:numId w:val="2"/>
        </w:numPr>
      </w:pPr>
      <w:bookmarkStart w:id="28" w:name="_Toc54858837"/>
      <w:bookmarkStart w:id="29" w:name="_Toc85626820"/>
      <w:bookmarkStart w:id="30" w:name="_Toc86029481"/>
      <w:r>
        <w:t>Osaamisen kehittäminen</w:t>
      </w:r>
      <w:bookmarkEnd w:id="28"/>
      <w:bookmarkEnd w:id="29"/>
      <w:bookmarkEnd w:id="30"/>
    </w:p>
    <w:p w14:paraId="1B83CF0E" w14:textId="77777777" w:rsidR="00E32AA1" w:rsidRDefault="00E32AA1" w:rsidP="4C6B16B6">
      <w:pPr>
        <w:spacing w:line="257" w:lineRule="auto"/>
        <w:rPr>
          <w:rFonts w:ascii="Calibri" w:eastAsia="Calibri" w:hAnsi="Calibri" w:cs="Calibri"/>
          <w:b/>
          <w:bCs/>
        </w:rPr>
      </w:pPr>
    </w:p>
    <w:p w14:paraId="768081D6" w14:textId="64FE157E" w:rsidR="00806DE7" w:rsidRPr="00737281" w:rsidRDefault="00C72DA1" w:rsidP="75C5E7DE">
      <w:pPr>
        <w:rPr>
          <w:rFonts w:asciiTheme="minorHAnsi" w:eastAsia="Calibri" w:hAnsiTheme="minorHAnsi"/>
          <w:b/>
          <w:bCs/>
        </w:rPr>
      </w:pPr>
      <w:bookmarkStart w:id="31" w:name="_Toc85626821"/>
      <w:r w:rsidRPr="00737281">
        <w:rPr>
          <w:rFonts w:asciiTheme="minorHAnsi" w:eastAsia="Calibri" w:hAnsiTheme="minorHAnsi"/>
          <w:b/>
          <w:bCs/>
        </w:rPr>
        <w:t>KILPAILUNJOHTAJAT</w:t>
      </w:r>
      <w:bookmarkEnd w:id="31"/>
    </w:p>
    <w:p w14:paraId="401EE486" w14:textId="77777777" w:rsidR="00737281" w:rsidRPr="00737281" w:rsidRDefault="00737281" w:rsidP="00737281">
      <w:pPr>
        <w:rPr>
          <w:rFonts w:asciiTheme="minorHAnsi" w:hAnsiTheme="minorHAnsi" w:cstheme="minorHAnsi"/>
          <w:sz w:val="22"/>
          <w:szCs w:val="22"/>
        </w:rPr>
      </w:pPr>
      <w:r w:rsidRPr="00737281">
        <w:rPr>
          <w:rFonts w:asciiTheme="minorHAnsi" w:hAnsiTheme="minorHAnsi" w:cstheme="minorHAnsi"/>
          <w:sz w:val="22"/>
          <w:szCs w:val="22"/>
        </w:rPr>
        <w:t>Kilpailunjohtajien kouluttamisessa kohdennetaan koulutuksia Planner-ohjelmistosaamisen lisäksi seurakilpailujen järjestämiseen ja hyvien käytäntöjen jakamiseen. Kilpailunjohtajien lisäksi koulutuksia suunnataan valmentajille, jotka ylläpitävät pitkälti seurakilpailuja seuroissa. Koulutuksia tullaan toteuttamaan pääosin webinaarien kautta. Arvokilpailujen järjestämistä ja niiden kilpailunjohtajia tuetaan viikonloppupäivystyksellä.</w:t>
      </w:r>
      <w:r w:rsidRPr="00737281">
        <w:rPr>
          <w:rFonts w:asciiTheme="minorHAnsi" w:hAnsiTheme="minorHAnsi" w:cstheme="minorHAnsi"/>
          <w:sz w:val="22"/>
          <w:szCs w:val="22"/>
        </w:rPr>
        <w:br/>
      </w:r>
      <w:r w:rsidRPr="00737281">
        <w:rPr>
          <w:rFonts w:asciiTheme="minorHAnsi" w:hAnsiTheme="minorHAnsi" w:cstheme="minorHAnsi"/>
          <w:sz w:val="22"/>
          <w:szCs w:val="22"/>
        </w:rPr>
        <w:lastRenderedPageBreak/>
        <w:br/>
        <w:t>Tavoitteet</w:t>
      </w:r>
      <w:r w:rsidRPr="00737281">
        <w:rPr>
          <w:rFonts w:asciiTheme="minorHAnsi" w:hAnsiTheme="minorHAnsi" w:cstheme="minorHAnsi"/>
          <w:sz w:val="22"/>
          <w:szCs w:val="22"/>
        </w:rPr>
        <w:br/>
        <w:t xml:space="preserve">• Kilpailunjohtajarekisterissä on 400 aktiivista kilpailunjohtajaa </w:t>
      </w:r>
      <w:r w:rsidRPr="00737281">
        <w:rPr>
          <w:rFonts w:asciiTheme="minorHAnsi" w:hAnsiTheme="minorHAnsi" w:cstheme="minorHAnsi"/>
          <w:sz w:val="22"/>
          <w:szCs w:val="22"/>
        </w:rPr>
        <w:br/>
        <w:t xml:space="preserve">• Perus- jatkokoulutuksiin osallistuu yli 50 henkilöä </w:t>
      </w:r>
      <w:r w:rsidRPr="00737281">
        <w:rPr>
          <w:rFonts w:asciiTheme="minorHAnsi" w:hAnsiTheme="minorHAnsi" w:cstheme="minorHAnsi"/>
          <w:sz w:val="22"/>
          <w:szCs w:val="22"/>
        </w:rPr>
        <w:br/>
        <w:t>• Kilpailunjohtajakoulutuksia on vuoden aikana vähintään 6</w:t>
      </w:r>
    </w:p>
    <w:p w14:paraId="7C31B793" w14:textId="77777777" w:rsidR="00737281" w:rsidRPr="00737281" w:rsidRDefault="00737281" w:rsidP="00737281">
      <w:pPr>
        <w:rPr>
          <w:rFonts w:asciiTheme="minorHAnsi" w:hAnsiTheme="minorHAnsi" w:cstheme="minorHAnsi"/>
          <w:color w:val="FF0000"/>
          <w:sz w:val="22"/>
          <w:szCs w:val="22"/>
        </w:rPr>
      </w:pPr>
      <w:r w:rsidRPr="00737281">
        <w:rPr>
          <w:rFonts w:asciiTheme="minorHAnsi" w:hAnsiTheme="minorHAnsi" w:cstheme="minorHAnsi"/>
          <w:sz w:val="22"/>
          <w:szCs w:val="22"/>
        </w:rPr>
        <w:t>Mittarit</w:t>
      </w:r>
      <w:r w:rsidRPr="00737281">
        <w:rPr>
          <w:rFonts w:asciiTheme="minorHAnsi" w:hAnsiTheme="minorHAnsi" w:cstheme="minorHAnsi"/>
          <w:sz w:val="22"/>
          <w:szCs w:val="22"/>
        </w:rPr>
        <w:br/>
        <w:t xml:space="preserve">• Aktiivisten kilpailunjohtajien määrä </w:t>
      </w:r>
      <w:r w:rsidRPr="00737281">
        <w:rPr>
          <w:rFonts w:asciiTheme="minorHAnsi" w:hAnsiTheme="minorHAnsi" w:cstheme="minorHAnsi"/>
          <w:sz w:val="22"/>
          <w:szCs w:val="22"/>
        </w:rPr>
        <w:br/>
        <w:t xml:space="preserve">• Perus- ja jatkokoulutuksiin osallistuneiden määrä </w:t>
      </w:r>
      <w:r w:rsidRPr="00737281">
        <w:rPr>
          <w:rFonts w:asciiTheme="minorHAnsi" w:hAnsiTheme="minorHAnsi" w:cstheme="minorHAnsi"/>
          <w:sz w:val="22"/>
          <w:szCs w:val="22"/>
        </w:rPr>
        <w:br/>
        <w:t>• Kilpailunjohtajakoulutusten määrä</w:t>
      </w:r>
    </w:p>
    <w:p w14:paraId="1F268FEB" w14:textId="76DBE0F8" w:rsidR="00307843" w:rsidRPr="00DE2F32" w:rsidRDefault="00307843" w:rsidP="75C5E7DE">
      <w:pPr>
        <w:spacing w:line="257" w:lineRule="auto"/>
        <w:rPr>
          <w:rFonts w:ascii="Calibri" w:eastAsia="Calibri" w:hAnsi="Calibri" w:cs="Calibri"/>
          <w:color w:val="FF0000"/>
          <w:sz w:val="22"/>
          <w:szCs w:val="22"/>
        </w:rPr>
      </w:pPr>
    </w:p>
    <w:p w14:paraId="659B50A8" w14:textId="458472D6" w:rsidR="00190577" w:rsidRPr="00DE2F32" w:rsidRDefault="00190577" w:rsidP="4C6B16B6">
      <w:pPr>
        <w:spacing w:line="257" w:lineRule="auto"/>
        <w:rPr>
          <w:rFonts w:ascii="Calibri" w:eastAsia="Calibri" w:hAnsi="Calibri" w:cs="Calibri"/>
          <w:color w:val="FF0000"/>
          <w:sz w:val="22"/>
          <w:szCs w:val="22"/>
        </w:rPr>
      </w:pPr>
    </w:p>
    <w:p w14:paraId="053662FF" w14:textId="3B7D55E4" w:rsidR="00806DE7" w:rsidRPr="00BF1833" w:rsidRDefault="00C72DA1" w:rsidP="75C5E7DE">
      <w:pPr>
        <w:rPr>
          <w:rFonts w:asciiTheme="minorHAnsi" w:eastAsia="Calibri" w:hAnsiTheme="minorHAnsi"/>
          <w:b/>
          <w:bCs/>
        </w:rPr>
      </w:pPr>
      <w:bookmarkStart w:id="32" w:name="_Toc85626822"/>
      <w:r w:rsidRPr="00BF1833">
        <w:rPr>
          <w:rFonts w:asciiTheme="minorHAnsi" w:eastAsia="Calibri" w:hAnsiTheme="minorHAnsi"/>
          <w:b/>
          <w:bCs/>
        </w:rPr>
        <w:t>TUOMARITOIMINTA</w:t>
      </w:r>
      <w:bookmarkEnd w:id="32"/>
    </w:p>
    <w:p w14:paraId="70D6ACE1" w14:textId="77777777" w:rsidR="00BF1833" w:rsidRPr="00BF1833" w:rsidRDefault="00BF1833" w:rsidP="00BF1833">
      <w:pPr>
        <w:rPr>
          <w:rFonts w:asciiTheme="minorHAnsi" w:hAnsiTheme="minorHAnsi" w:cstheme="minorHAnsi"/>
          <w:sz w:val="22"/>
          <w:szCs w:val="22"/>
        </w:rPr>
      </w:pPr>
      <w:r w:rsidRPr="00BF1833">
        <w:rPr>
          <w:rFonts w:asciiTheme="minorHAnsi" w:hAnsiTheme="minorHAnsi" w:cstheme="minorHAnsi"/>
          <w:sz w:val="22"/>
          <w:szCs w:val="22"/>
        </w:rPr>
        <w:t xml:space="preserve">Tuomaritoiminnan osalta junioreiden sääntökoulutusta järjestetään Junioreiden SM-liigacup tapahtuman yhteydessä. Tapahtumaan sisältyy koulutuksen lisäksi junioreiden toimiminen tuomarina. Kansallisten tuomareiden määrää pyritään kasvattamaan 1-tason koulutusten kautta. Lisäksi tavoitteena on löytää uusia innokkaita jäseniä Kehittyvien tuomareiden ryhmään. Tennisliigan osalta tullaan toteuttamaan selvitys ja tekemään suunnitelma Tennisliigan tuomaritoiminnan toteuttamiseksi kaudelle </w:t>
      </w:r>
      <w:proofErr w:type="gramStart"/>
      <w:r w:rsidRPr="00BF1833">
        <w:rPr>
          <w:rFonts w:asciiTheme="minorHAnsi" w:hAnsiTheme="minorHAnsi" w:cstheme="minorHAnsi"/>
          <w:sz w:val="22"/>
          <w:szCs w:val="22"/>
        </w:rPr>
        <w:t>2023-2024</w:t>
      </w:r>
      <w:proofErr w:type="gramEnd"/>
      <w:r w:rsidRPr="00BF1833">
        <w:rPr>
          <w:rFonts w:asciiTheme="minorHAnsi" w:hAnsiTheme="minorHAnsi" w:cstheme="minorHAnsi"/>
          <w:sz w:val="22"/>
          <w:szCs w:val="22"/>
        </w:rPr>
        <w:t xml:space="preserve">. Selvitämme myös mahdollisuutta järjestää </w:t>
      </w:r>
      <w:proofErr w:type="spellStart"/>
      <w:r w:rsidRPr="00BF1833">
        <w:rPr>
          <w:rFonts w:asciiTheme="minorHAnsi" w:hAnsiTheme="minorHAnsi" w:cstheme="minorHAnsi"/>
          <w:sz w:val="22"/>
          <w:szCs w:val="22"/>
        </w:rPr>
        <w:t>ITF:n</w:t>
      </w:r>
      <w:proofErr w:type="spellEnd"/>
      <w:r w:rsidRPr="00BF1833">
        <w:rPr>
          <w:rFonts w:asciiTheme="minorHAnsi" w:hAnsiTheme="minorHAnsi" w:cstheme="minorHAnsi"/>
          <w:sz w:val="22"/>
          <w:szCs w:val="22"/>
        </w:rPr>
        <w:t xml:space="preserve"> kansainvälinen tuomarikoulutus Suomessa kesällä 2023.</w:t>
      </w:r>
      <w:r w:rsidRPr="00BF1833">
        <w:rPr>
          <w:rFonts w:asciiTheme="minorHAnsi" w:hAnsiTheme="minorHAnsi" w:cstheme="minorHAnsi"/>
          <w:sz w:val="22"/>
          <w:szCs w:val="22"/>
        </w:rPr>
        <w:br/>
      </w:r>
    </w:p>
    <w:p w14:paraId="76B3166A" w14:textId="77C44806" w:rsidR="00BF1833" w:rsidRPr="00BF1833" w:rsidRDefault="00BF1833" w:rsidP="00BF1833">
      <w:pPr>
        <w:rPr>
          <w:rFonts w:asciiTheme="minorHAnsi" w:hAnsiTheme="minorHAnsi" w:cstheme="minorHAnsi"/>
          <w:sz w:val="22"/>
          <w:szCs w:val="22"/>
        </w:rPr>
      </w:pPr>
      <w:r w:rsidRPr="00BF1833">
        <w:rPr>
          <w:rFonts w:asciiTheme="minorHAnsi" w:hAnsiTheme="minorHAnsi" w:cstheme="minorHAnsi"/>
          <w:color w:val="000000" w:themeColor="text1"/>
          <w:sz w:val="22"/>
          <w:szCs w:val="22"/>
        </w:rPr>
        <w:t>Tavoitteet</w:t>
      </w:r>
      <w:r w:rsidRPr="00BF1833">
        <w:rPr>
          <w:rFonts w:asciiTheme="minorHAnsi" w:hAnsiTheme="minorHAnsi" w:cstheme="minorHAnsi"/>
          <w:color w:val="000000" w:themeColor="text1"/>
          <w:sz w:val="22"/>
          <w:szCs w:val="22"/>
        </w:rPr>
        <w:br/>
        <w:t xml:space="preserve">• Tuomarirekisterissä on vähintään 40 aktiivista tuomaria </w:t>
      </w:r>
      <w:r w:rsidRPr="00BF1833">
        <w:rPr>
          <w:rFonts w:asciiTheme="minorHAnsi" w:hAnsiTheme="minorHAnsi" w:cstheme="minorHAnsi"/>
          <w:color w:val="000000" w:themeColor="text1"/>
          <w:sz w:val="22"/>
          <w:szCs w:val="22"/>
        </w:rPr>
        <w:br/>
        <w:t xml:space="preserve">• Tuomarikoulutuksiin osallistuu yli 20 tuomaria ja </w:t>
      </w:r>
      <w:r w:rsidR="00B408F8">
        <w:rPr>
          <w:rFonts w:asciiTheme="minorHAnsi" w:hAnsiTheme="minorHAnsi" w:cstheme="minorHAnsi"/>
          <w:color w:val="000000" w:themeColor="text1"/>
          <w:sz w:val="22"/>
          <w:szCs w:val="22"/>
        </w:rPr>
        <w:t>80</w:t>
      </w:r>
      <w:r w:rsidRPr="00BF1833">
        <w:rPr>
          <w:rFonts w:asciiTheme="minorHAnsi" w:hAnsiTheme="minorHAnsi" w:cstheme="minorHAnsi"/>
          <w:color w:val="000000" w:themeColor="text1"/>
          <w:sz w:val="22"/>
          <w:szCs w:val="22"/>
        </w:rPr>
        <w:t xml:space="preserve"> junioria </w:t>
      </w:r>
      <w:r w:rsidRPr="00BF1833">
        <w:rPr>
          <w:rFonts w:asciiTheme="minorHAnsi" w:hAnsiTheme="minorHAnsi" w:cstheme="minorHAnsi"/>
          <w:sz w:val="22"/>
          <w:szCs w:val="22"/>
        </w:rPr>
        <w:br/>
        <w:t>• Kehittyvien tuomareiden ryhmä kokoontuu kolme kertaa vuoden aikana</w:t>
      </w:r>
      <w:r>
        <w:rPr>
          <w:rFonts w:asciiTheme="minorHAnsi" w:hAnsiTheme="minorHAnsi" w:cstheme="minorHAnsi"/>
          <w:sz w:val="22"/>
          <w:szCs w:val="22"/>
        </w:rPr>
        <w:br/>
      </w:r>
    </w:p>
    <w:p w14:paraId="4F6FE940" w14:textId="77777777" w:rsidR="00BF1833" w:rsidRPr="00BF1833" w:rsidRDefault="00BF1833" w:rsidP="00BF1833">
      <w:pPr>
        <w:rPr>
          <w:rFonts w:asciiTheme="minorHAnsi" w:hAnsiTheme="minorHAnsi" w:cstheme="minorHAnsi"/>
          <w:color w:val="FF0000"/>
          <w:sz w:val="22"/>
          <w:szCs w:val="22"/>
        </w:rPr>
      </w:pPr>
      <w:r w:rsidRPr="00BF1833">
        <w:rPr>
          <w:rFonts w:asciiTheme="minorHAnsi" w:hAnsiTheme="minorHAnsi" w:cstheme="minorHAnsi"/>
          <w:sz w:val="22"/>
          <w:szCs w:val="22"/>
        </w:rPr>
        <w:t>Mittarit</w:t>
      </w:r>
      <w:r w:rsidRPr="00BF1833">
        <w:rPr>
          <w:rFonts w:asciiTheme="minorHAnsi" w:hAnsiTheme="minorHAnsi" w:cstheme="minorHAnsi"/>
          <w:sz w:val="22"/>
          <w:szCs w:val="22"/>
        </w:rPr>
        <w:br/>
        <w:t xml:space="preserve">• Tuomareiden määrä rekisterissä </w:t>
      </w:r>
      <w:r w:rsidRPr="00BF1833">
        <w:rPr>
          <w:rFonts w:asciiTheme="minorHAnsi" w:hAnsiTheme="minorHAnsi" w:cstheme="minorHAnsi"/>
          <w:sz w:val="22"/>
          <w:szCs w:val="22"/>
        </w:rPr>
        <w:br/>
        <w:t xml:space="preserve">• Koulutusten ja osallistujien määrä </w:t>
      </w:r>
      <w:r w:rsidRPr="00BF1833">
        <w:rPr>
          <w:rFonts w:asciiTheme="minorHAnsi" w:hAnsiTheme="minorHAnsi" w:cstheme="minorHAnsi"/>
          <w:sz w:val="22"/>
          <w:szCs w:val="22"/>
        </w:rPr>
        <w:br/>
        <w:t>• Kehittyvien tuomareiden ryhmässä olevien määrä ja tapaamisten määrä</w:t>
      </w:r>
    </w:p>
    <w:p w14:paraId="07191518" w14:textId="77777777" w:rsidR="00574472" w:rsidRPr="00DE2F32" w:rsidRDefault="00574472" w:rsidP="75C5E7DE">
      <w:pPr>
        <w:rPr>
          <w:rFonts w:ascii="Calibri" w:eastAsia="Calibri" w:hAnsi="Calibri" w:cs="Calibri"/>
          <w:color w:val="FF0000"/>
          <w:sz w:val="22"/>
          <w:szCs w:val="22"/>
        </w:rPr>
      </w:pPr>
    </w:p>
    <w:p w14:paraId="2B0C8B6E" w14:textId="77777777" w:rsidR="00806DE7" w:rsidRPr="00DE2F32" w:rsidRDefault="00806DE7" w:rsidP="00806DE7">
      <w:pPr>
        <w:pStyle w:val="Eivli"/>
        <w:rPr>
          <w:b/>
          <w:bCs/>
          <w:color w:val="FF0000"/>
          <w:sz w:val="22"/>
          <w:szCs w:val="22"/>
        </w:rPr>
      </w:pPr>
    </w:p>
    <w:p w14:paraId="17004F91" w14:textId="28B3DDB7" w:rsidR="1B36C671" w:rsidRDefault="1B36C671" w:rsidP="1B36C671">
      <w:pPr>
        <w:rPr>
          <w:rFonts w:asciiTheme="minorHAnsi" w:hAnsiTheme="minorHAnsi"/>
          <w:b/>
          <w:bCs/>
          <w:color w:val="FF0000"/>
        </w:rPr>
      </w:pPr>
    </w:p>
    <w:p w14:paraId="4890D86E" w14:textId="7F17ABD3" w:rsidR="1B36C671" w:rsidRDefault="1B36C671" w:rsidP="1B36C671">
      <w:pPr>
        <w:rPr>
          <w:rFonts w:asciiTheme="minorHAnsi" w:hAnsiTheme="minorHAnsi"/>
          <w:b/>
          <w:bCs/>
          <w:color w:val="FF0000"/>
        </w:rPr>
      </w:pPr>
    </w:p>
    <w:p w14:paraId="191177DD" w14:textId="00FDB859" w:rsidR="1B36C671" w:rsidRDefault="1B36C671" w:rsidP="1B36C671">
      <w:pPr>
        <w:rPr>
          <w:rFonts w:asciiTheme="minorHAnsi" w:hAnsiTheme="minorHAnsi"/>
          <w:b/>
          <w:bCs/>
          <w:color w:val="FF0000"/>
        </w:rPr>
      </w:pPr>
    </w:p>
    <w:p w14:paraId="36268256" w14:textId="3408AD24" w:rsidR="1B36C671" w:rsidRDefault="1B36C671" w:rsidP="1B36C671">
      <w:pPr>
        <w:rPr>
          <w:rFonts w:asciiTheme="minorHAnsi" w:hAnsiTheme="minorHAnsi"/>
          <w:b/>
          <w:bCs/>
          <w:color w:val="FF0000"/>
        </w:rPr>
      </w:pPr>
    </w:p>
    <w:p w14:paraId="3519F0AF" w14:textId="77777777" w:rsidR="006356A0" w:rsidRPr="00DE2F32" w:rsidRDefault="006356A0" w:rsidP="006356A0">
      <w:pPr>
        <w:rPr>
          <w:rFonts w:asciiTheme="minorHAnsi" w:hAnsiTheme="minorHAnsi"/>
          <w:b/>
        </w:rPr>
      </w:pPr>
      <w:bookmarkStart w:id="33" w:name="_Toc54858838"/>
      <w:bookmarkStart w:id="34" w:name="_Toc85626827"/>
      <w:r w:rsidRPr="1B36C671">
        <w:rPr>
          <w:rFonts w:asciiTheme="minorHAnsi" w:hAnsiTheme="minorHAnsi"/>
          <w:b/>
        </w:rPr>
        <w:t>VALMENTAJAKOULUTUS</w:t>
      </w:r>
    </w:p>
    <w:p w14:paraId="7A62C4A4" w14:textId="51424221" w:rsidR="3F4D5D48" w:rsidRDefault="3F4D5D48" w:rsidP="3F4D5D48">
      <w:pPr>
        <w:rPr>
          <w:rFonts w:asciiTheme="minorHAnsi" w:hAnsiTheme="minorHAnsi"/>
          <w:b/>
          <w:bCs/>
        </w:rPr>
      </w:pPr>
    </w:p>
    <w:p w14:paraId="04F4C049" w14:textId="37166D6A" w:rsidR="18C33610" w:rsidRDefault="18C33610" w:rsidP="3F4D5D48">
      <w:pPr>
        <w:rPr>
          <w:rFonts w:asciiTheme="minorHAnsi" w:hAnsiTheme="minorHAnsi"/>
        </w:rPr>
      </w:pPr>
      <w:r w:rsidRPr="3F4D5D48">
        <w:rPr>
          <w:rFonts w:asciiTheme="minorHAnsi" w:hAnsiTheme="minorHAnsi"/>
        </w:rPr>
        <w:t>Tennisliitto sai hankeavustusta lasten valmennustoiminnan kehittämiseen. Hankkee</w:t>
      </w:r>
      <w:r w:rsidR="5DCEB1A5" w:rsidRPr="3F4D5D48">
        <w:rPr>
          <w:rFonts w:asciiTheme="minorHAnsi" w:hAnsiTheme="minorHAnsi"/>
        </w:rPr>
        <w:t>n avulla</w:t>
      </w:r>
      <w:r w:rsidR="258229BE" w:rsidRPr="3F4D5D48">
        <w:rPr>
          <w:rFonts w:asciiTheme="minorHAnsi" w:hAnsiTheme="minorHAnsi"/>
        </w:rPr>
        <w:t xml:space="preserve"> tulevana vuonna</w:t>
      </w:r>
      <w:r w:rsidR="5DCEB1A5" w:rsidRPr="3F4D5D48">
        <w:rPr>
          <w:rFonts w:asciiTheme="minorHAnsi" w:hAnsiTheme="minorHAnsi"/>
        </w:rPr>
        <w:t xml:space="preserve"> toteutetaan</w:t>
      </w:r>
      <w:r w:rsidR="510184DD" w:rsidRPr="3F4D5D48">
        <w:rPr>
          <w:rFonts w:asciiTheme="minorHAnsi" w:hAnsiTheme="minorHAnsi"/>
        </w:rPr>
        <w:t>:</w:t>
      </w:r>
      <w:r w:rsidRPr="3F4D5D48">
        <w:rPr>
          <w:rFonts w:asciiTheme="minorHAnsi" w:hAnsiTheme="minorHAnsi"/>
        </w:rPr>
        <w:t xml:space="preserve"> dig</w:t>
      </w:r>
      <w:r w:rsidR="47E3A848" w:rsidRPr="3F4D5D48">
        <w:rPr>
          <w:rFonts w:asciiTheme="minorHAnsi" w:hAnsiTheme="minorHAnsi"/>
        </w:rPr>
        <w:t>i</w:t>
      </w:r>
      <w:r w:rsidRPr="3F4D5D48">
        <w:rPr>
          <w:rFonts w:asciiTheme="minorHAnsi" w:hAnsiTheme="minorHAnsi"/>
        </w:rPr>
        <w:t xml:space="preserve">taalinen valmennusalusta lasten </w:t>
      </w:r>
      <w:r w:rsidR="3E3445D3" w:rsidRPr="3F4D5D48">
        <w:rPr>
          <w:rFonts w:asciiTheme="minorHAnsi" w:hAnsiTheme="minorHAnsi"/>
        </w:rPr>
        <w:t>tennikseen</w:t>
      </w:r>
      <w:r w:rsidR="72334466" w:rsidRPr="3F4D5D48">
        <w:rPr>
          <w:rFonts w:asciiTheme="minorHAnsi" w:hAnsiTheme="minorHAnsi"/>
        </w:rPr>
        <w:t>, valmentajille sähköinen oppimisympäristö</w:t>
      </w:r>
      <w:r w:rsidR="30D82998" w:rsidRPr="3F4D5D48">
        <w:rPr>
          <w:rFonts w:asciiTheme="minorHAnsi" w:hAnsiTheme="minorHAnsi"/>
        </w:rPr>
        <w:t xml:space="preserve"> ja päivitetään koulutussisältöjä. Näiden toimenpiteiden avulla uskomme, että pystymme lisäämään </w:t>
      </w:r>
      <w:r w:rsidR="0AC8AB82" w:rsidRPr="3F4D5D48">
        <w:rPr>
          <w:rFonts w:asciiTheme="minorHAnsi" w:hAnsiTheme="minorHAnsi"/>
        </w:rPr>
        <w:t xml:space="preserve">ohjaajien sekä valmentajien </w:t>
      </w:r>
      <w:r w:rsidR="1C88C4B2" w:rsidRPr="3F4D5D48">
        <w:rPr>
          <w:rFonts w:asciiTheme="minorHAnsi" w:hAnsiTheme="minorHAnsi"/>
        </w:rPr>
        <w:t>osaamista ja määrää</w:t>
      </w:r>
      <w:r w:rsidR="4868EAFE" w:rsidRPr="3F4D5D48">
        <w:rPr>
          <w:rFonts w:asciiTheme="minorHAnsi" w:hAnsiTheme="minorHAnsi"/>
        </w:rPr>
        <w:t xml:space="preserve"> lasten valmennuksessa.</w:t>
      </w:r>
    </w:p>
    <w:p w14:paraId="1AB43564" w14:textId="081D1AD1" w:rsidR="1B36C671" w:rsidRDefault="1B36C671" w:rsidP="1B36C671">
      <w:pPr>
        <w:rPr>
          <w:rFonts w:asciiTheme="minorHAnsi" w:hAnsiTheme="minorHAnsi"/>
          <w:b/>
          <w:bCs/>
          <w:color w:val="FF0000"/>
        </w:rPr>
      </w:pPr>
    </w:p>
    <w:p w14:paraId="3F334570" w14:textId="66FEE1B0" w:rsidR="006356A0" w:rsidRPr="00DE2F32" w:rsidRDefault="006356A0" w:rsidP="006356A0">
      <w:pPr>
        <w:rPr>
          <w:rFonts w:asciiTheme="minorHAnsi" w:hAnsiTheme="minorHAnsi"/>
        </w:rPr>
      </w:pPr>
      <w:r w:rsidRPr="1B36C671">
        <w:rPr>
          <w:rFonts w:asciiTheme="minorHAnsi" w:hAnsiTheme="minorHAnsi"/>
        </w:rPr>
        <w:t>Valmentajakoulutuksen tavoitteena on tuoda sisältöjä ja toimintamalleja entistä lähemmäs seuratoimintaa. Koulutuksessa tulee myös huomioida yksilöllisyys ja rakentaa valmentajille joustavia koulutuspolkuja. Uskomme, että valmentajien osaamisella ja ammattitaidolla on suuri vaikutus tenniksen kasvuun sekä parempaan kilpatennikseen tulevaisuudessa.</w:t>
      </w:r>
    </w:p>
    <w:p w14:paraId="0F4B85A7" w14:textId="3BAB6C41" w:rsidR="1B36C671" w:rsidRDefault="1B36C671" w:rsidP="1B36C671">
      <w:pPr>
        <w:rPr>
          <w:rFonts w:asciiTheme="minorHAnsi" w:hAnsiTheme="minorHAnsi"/>
        </w:rPr>
      </w:pPr>
    </w:p>
    <w:p w14:paraId="19ED2122" w14:textId="5D67F258" w:rsidR="3A2541CD" w:rsidRDefault="3A2541CD" w:rsidP="1B36C671">
      <w:pPr>
        <w:rPr>
          <w:rFonts w:asciiTheme="minorHAnsi" w:hAnsiTheme="minorHAnsi"/>
        </w:rPr>
      </w:pPr>
      <w:r w:rsidRPr="1B36C671">
        <w:rPr>
          <w:rFonts w:asciiTheme="minorHAnsi" w:hAnsiTheme="minorHAnsi"/>
        </w:rPr>
        <w:t>Aloitamme</w:t>
      </w:r>
      <w:r w:rsidR="19DF4CB2" w:rsidRPr="1B36C671">
        <w:rPr>
          <w:rFonts w:asciiTheme="minorHAnsi" w:hAnsiTheme="minorHAnsi"/>
        </w:rPr>
        <w:t xml:space="preserve"> vuoden 2023 alussa</w:t>
      </w:r>
      <w:r w:rsidRPr="1B36C671">
        <w:rPr>
          <w:rFonts w:asciiTheme="minorHAnsi" w:hAnsiTheme="minorHAnsi"/>
        </w:rPr>
        <w:t xml:space="preserve"> kouluttajien koulutuksen</w:t>
      </w:r>
      <w:r w:rsidR="6F3761F5" w:rsidRPr="1B36C671">
        <w:rPr>
          <w:rFonts w:asciiTheme="minorHAnsi" w:hAnsiTheme="minorHAnsi"/>
        </w:rPr>
        <w:t xml:space="preserve"> yhteistyössä Vierumäen osaamiskeskuksen</w:t>
      </w:r>
      <w:r w:rsidR="335BD6D6" w:rsidRPr="1B36C671">
        <w:rPr>
          <w:rFonts w:asciiTheme="minorHAnsi" w:hAnsiTheme="minorHAnsi"/>
        </w:rPr>
        <w:t xml:space="preserve"> </w:t>
      </w:r>
      <w:r w:rsidR="6F3761F5" w:rsidRPr="1B36C671">
        <w:rPr>
          <w:rFonts w:asciiTheme="minorHAnsi" w:hAnsiTheme="minorHAnsi"/>
        </w:rPr>
        <w:t>kanssa.</w:t>
      </w:r>
      <w:r w:rsidR="001D4060" w:rsidRPr="1B36C671">
        <w:rPr>
          <w:rFonts w:asciiTheme="minorHAnsi" w:hAnsiTheme="minorHAnsi"/>
        </w:rPr>
        <w:t xml:space="preserve"> Uusien kouluttajien avulla </w:t>
      </w:r>
      <w:r w:rsidRPr="1B36C671">
        <w:rPr>
          <w:rFonts w:asciiTheme="minorHAnsi" w:hAnsiTheme="minorHAnsi"/>
        </w:rPr>
        <w:t>saamme laajennettua koulutustarjontaa valtakunnallisesti</w:t>
      </w:r>
      <w:r w:rsidR="1FC1B0F4" w:rsidRPr="1B36C671">
        <w:rPr>
          <w:rFonts w:asciiTheme="minorHAnsi" w:hAnsiTheme="minorHAnsi"/>
        </w:rPr>
        <w:t xml:space="preserve"> ja lisättyä esimerkiksi panostusta yksilöllisiin oppimispolkuihin.</w:t>
      </w:r>
    </w:p>
    <w:p w14:paraId="5B250C81" w14:textId="77777777" w:rsidR="00152AA0" w:rsidRPr="00DE2F32" w:rsidRDefault="00152AA0" w:rsidP="006356A0">
      <w:pPr>
        <w:rPr>
          <w:rFonts w:asciiTheme="minorHAnsi" w:hAnsiTheme="minorHAnsi"/>
          <w:color w:val="FF0000"/>
        </w:rPr>
      </w:pPr>
    </w:p>
    <w:p w14:paraId="2E7F5C26" w14:textId="78BCC2C2" w:rsidR="00152AA0" w:rsidRPr="00DE2F32" w:rsidRDefault="006356A0" w:rsidP="006356A0">
      <w:pPr>
        <w:rPr>
          <w:rFonts w:asciiTheme="minorHAnsi" w:hAnsiTheme="minorHAnsi"/>
        </w:rPr>
      </w:pPr>
      <w:r w:rsidRPr="1B36C671">
        <w:rPr>
          <w:rFonts w:asciiTheme="minorHAnsi" w:hAnsiTheme="minorHAnsi"/>
        </w:rPr>
        <w:t xml:space="preserve">Tasokoulutuksia toteutetaan ensimmäisellä tasolla ympäri Suomea. Korkeammat tasot toteutetaan Vierumäen urheiluopistolla. Koulutusyhteistyön kautta </w:t>
      </w:r>
      <w:r w:rsidR="406F3E5B" w:rsidRPr="1B36C671">
        <w:rPr>
          <w:rFonts w:asciiTheme="minorHAnsi" w:hAnsiTheme="minorHAnsi"/>
        </w:rPr>
        <w:t>tenniksellä on</w:t>
      </w:r>
      <w:r w:rsidR="2A016858" w:rsidRPr="1B36C671">
        <w:rPr>
          <w:rFonts w:asciiTheme="minorHAnsi" w:hAnsiTheme="minorHAnsi"/>
        </w:rPr>
        <w:t xml:space="preserve"> </w:t>
      </w:r>
      <w:r w:rsidRPr="1B36C671">
        <w:rPr>
          <w:rFonts w:asciiTheme="minorHAnsi" w:hAnsiTheme="minorHAnsi"/>
        </w:rPr>
        <w:t xml:space="preserve">myös Vierumäen </w:t>
      </w:r>
      <w:r w:rsidR="2A016858" w:rsidRPr="1B36C671">
        <w:rPr>
          <w:rFonts w:asciiTheme="minorHAnsi" w:hAnsiTheme="minorHAnsi"/>
        </w:rPr>
        <w:t>osaamis</w:t>
      </w:r>
      <w:r w:rsidR="2F451359" w:rsidRPr="1B36C671">
        <w:rPr>
          <w:rFonts w:asciiTheme="minorHAnsi" w:hAnsiTheme="minorHAnsi"/>
        </w:rPr>
        <w:t>keskus tukena</w:t>
      </w:r>
      <w:r w:rsidR="2A016858" w:rsidRPr="1B36C671">
        <w:rPr>
          <w:rFonts w:asciiTheme="minorHAnsi" w:hAnsiTheme="minorHAnsi"/>
        </w:rPr>
        <w:t xml:space="preserve">. </w:t>
      </w:r>
      <w:r w:rsidR="29E1C7AB" w:rsidRPr="1B36C671">
        <w:rPr>
          <w:rFonts w:asciiTheme="minorHAnsi" w:hAnsiTheme="minorHAnsi"/>
        </w:rPr>
        <w:t xml:space="preserve">Vierumäeltä saamme sisältöä kokonaisvaltaiseen valmennukseen eri ikävaiheissa. </w:t>
      </w:r>
    </w:p>
    <w:p w14:paraId="0EB5CD72" w14:textId="5B083294" w:rsidR="006356A0" w:rsidRPr="00DE2F32" w:rsidRDefault="006356A0" w:rsidP="1B36C671">
      <w:pPr>
        <w:rPr>
          <w:rFonts w:asciiTheme="minorHAnsi" w:hAnsiTheme="minorHAnsi"/>
        </w:rPr>
      </w:pPr>
    </w:p>
    <w:p w14:paraId="4D5CE826" w14:textId="36F68F93" w:rsidR="006356A0" w:rsidRPr="00DE2F32" w:rsidRDefault="2A016858" w:rsidP="006356A0">
      <w:pPr>
        <w:rPr>
          <w:rFonts w:asciiTheme="minorHAnsi" w:hAnsiTheme="minorHAnsi"/>
        </w:rPr>
      </w:pPr>
      <w:r w:rsidRPr="1B36C671">
        <w:rPr>
          <w:rFonts w:asciiTheme="minorHAnsi" w:hAnsiTheme="minorHAnsi"/>
        </w:rPr>
        <w:t>Tulem</w:t>
      </w:r>
      <w:r w:rsidR="202E9661" w:rsidRPr="1B36C671">
        <w:rPr>
          <w:rFonts w:asciiTheme="minorHAnsi" w:hAnsiTheme="minorHAnsi"/>
        </w:rPr>
        <w:t>me vuonna 2023 pitämään painopisteen lasten urheilussa ja tenniksessä. Tavoitteena, että toiminta</w:t>
      </w:r>
      <w:r w:rsidR="006356A0" w:rsidRPr="1B36C671">
        <w:rPr>
          <w:rFonts w:asciiTheme="minorHAnsi" w:hAnsiTheme="minorHAnsi"/>
        </w:rPr>
        <w:t xml:space="preserve"> on </w:t>
      </w:r>
      <w:r w:rsidR="202E9661" w:rsidRPr="1B36C671">
        <w:rPr>
          <w:rFonts w:asciiTheme="minorHAnsi" w:hAnsiTheme="minorHAnsi"/>
        </w:rPr>
        <w:t>laadukasta sekä</w:t>
      </w:r>
      <w:r w:rsidRPr="1B36C671">
        <w:rPr>
          <w:rFonts w:asciiTheme="minorHAnsi" w:hAnsiTheme="minorHAnsi"/>
        </w:rPr>
        <w:t xml:space="preserve"> v</w:t>
      </w:r>
      <w:r w:rsidR="2610FAA3" w:rsidRPr="1B36C671">
        <w:rPr>
          <w:rFonts w:asciiTheme="minorHAnsi" w:hAnsiTheme="minorHAnsi"/>
        </w:rPr>
        <w:t>astuullista</w:t>
      </w:r>
      <w:r w:rsidRPr="1B36C671">
        <w:rPr>
          <w:rFonts w:asciiTheme="minorHAnsi" w:hAnsiTheme="minorHAnsi"/>
        </w:rPr>
        <w:t>.</w:t>
      </w:r>
      <w:r w:rsidR="006356A0" w:rsidRPr="1B36C671">
        <w:rPr>
          <w:rFonts w:asciiTheme="minorHAnsi" w:hAnsiTheme="minorHAnsi"/>
        </w:rPr>
        <w:t xml:space="preserve"> Vastuullisuus pitää sisällään laadukkaan osaamisen ja nykyaikana lajitaitojen lisäksi myös pedagogiset taidot tulee huomioida sisällöissä vahvasti.</w:t>
      </w:r>
    </w:p>
    <w:p w14:paraId="31423E59" w14:textId="77777777" w:rsidR="00152AA0" w:rsidRPr="00DE2F32" w:rsidRDefault="00152AA0" w:rsidP="006356A0">
      <w:pPr>
        <w:rPr>
          <w:rFonts w:asciiTheme="minorHAnsi" w:hAnsiTheme="minorHAnsi"/>
          <w:color w:val="FF0000"/>
        </w:rPr>
      </w:pPr>
    </w:p>
    <w:p w14:paraId="20C98D84" w14:textId="25B7ED14" w:rsidR="2A016858" w:rsidRDefault="2A016858" w:rsidP="1B36C671">
      <w:pPr>
        <w:rPr>
          <w:rFonts w:asciiTheme="minorHAnsi" w:hAnsiTheme="minorHAnsi"/>
        </w:rPr>
      </w:pPr>
      <w:r w:rsidRPr="1B36C671">
        <w:rPr>
          <w:rFonts w:asciiTheme="minorHAnsi" w:hAnsiTheme="minorHAnsi"/>
        </w:rPr>
        <w:t>Tasokoulutuksia järjestetään vuonna 202</w:t>
      </w:r>
      <w:r w:rsidR="5779EA62" w:rsidRPr="1B36C671">
        <w:rPr>
          <w:rFonts w:asciiTheme="minorHAnsi" w:hAnsiTheme="minorHAnsi"/>
        </w:rPr>
        <w:t>3</w:t>
      </w:r>
      <w:r w:rsidRPr="1B36C671">
        <w:rPr>
          <w:rFonts w:asciiTheme="minorHAnsi" w:hAnsiTheme="minorHAnsi"/>
        </w:rPr>
        <w:t>:</w:t>
      </w:r>
    </w:p>
    <w:p w14:paraId="1E84B534" w14:textId="77777777" w:rsidR="006356A0" w:rsidRPr="00DE2F32" w:rsidRDefault="006356A0" w:rsidP="006356A0">
      <w:pPr>
        <w:pStyle w:val="Luettelokappale"/>
        <w:numPr>
          <w:ilvl w:val="0"/>
          <w:numId w:val="37"/>
        </w:numPr>
        <w:spacing w:after="160" w:line="259" w:lineRule="auto"/>
        <w:rPr>
          <w:rFonts w:asciiTheme="minorHAnsi" w:hAnsiTheme="minorHAnsi"/>
        </w:rPr>
      </w:pPr>
      <w:r w:rsidRPr="1B36C671">
        <w:rPr>
          <w:rFonts w:asciiTheme="minorHAnsi" w:hAnsiTheme="minorHAnsi"/>
        </w:rPr>
        <w:t>10 kpl starttitason koulutuksia – osana laatuseurajärjestelmää</w:t>
      </w:r>
    </w:p>
    <w:p w14:paraId="6428449C" w14:textId="667123AC" w:rsidR="006356A0" w:rsidRPr="00DE2F32" w:rsidRDefault="02373E97" w:rsidP="006356A0">
      <w:pPr>
        <w:pStyle w:val="Luettelokappale"/>
        <w:numPr>
          <w:ilvl w:val="0"/>
          <w:numId w:val="37"/>
        </w:numPr>
        <w:spacing w:after="160" w:line="259" w:lineRule="auto"/>
        <w:rPr>
          <w:rFonts w:asciiTheme="minorHAnsi" w:hAnsiTheme="minorHAnsi"/>
        </w:rPr>
      </w:pPr>
      <w:r w:rsidRPr="1B36C671">
        <w:rPr>
          <w:rFonts w:asciiTheme="minorHAnsi" w:hAnsiTheme="minorHAnsi"/>
        </w:rPr>
        <w:t>8</w:t>
      </w:r>
      <w:r w:rsidR="006356A0" w:rsidRPr="1B36C671">
        <w:rPr>
          <w:rFonts w:asciiTheme="minorHAnsi" w:hAnsiTheme="minorHAnsi"/>
        </w:rPr>
        <w:t xml:space="preserve"> kpl taso 1 koulutuksia</w:t>
      </w:r>
    </w:p>
    <w:p w14:paraId="77DD1027" w14:textId="7EBA989E" w:rsidR="006356A0" w:rsidRPr="00DE2F32" w:rsidRDefault="35638A0D" w:rsidP="006356A0">
      <w:pPr>
        <w:pStyle w:val="Luettelokappale"/>
        <w:numPr>
          <w:ilvl w:val="0"/>
          <w:numId w:val="37"/>
        </w:numPr>
        <w:spacing w:after="160" w:line="259" w:lineRule="auto"/>
        <w:rPr>
          <w:rFonts w:asciiTheme="minorHAnsi" w:hAnsiTheme="minorHAnsi"/>
        </w:rPr>
      </w:pPr>
      <w:r w:rsidRPr="1B36C671">
        <w:rPr>
          <w:rFonts w:asciiTheme="minorHAnsi" w:hAnsiTheme="minorHAnsi"/>
        </w:rPr>
        <w:t>3</w:t>
      </w:r>
      <w:r w:rsidR="006356A0" w:rsidRPr="1B36C671">
        <w:rPr>
          <w:rFonts w:asciiTheme="minorHAnsi" w:hAnsiTheme="minorHAnsi"/>
        </w:rPr>
        <w:t xml:space="preserve"> kpl taso 2 koulutuksia</w:t>
      </w:r>
    </w:p>
    <w:p w14:paraId="76C18F31" w14:textId="77777777" w:rsidR="006356A0" w:rsidRPr="00DE2F32" w:rsidRDefault="006356A0" w:rsidP="006356A0">
      <w:pPr>
        <w:pStyle w:val="Luettelokappale"/>
        <w:numPr>
          <w:ilvl w:val="0"/>
          <w:numId w:val="37"/>
        </w:numPr>
        <w:spacing w:after="160" w:line="259" w:lineRule="auto"/>
        <w:rPr>
          <w:rFonts w:asciiTheme="minorHAnsi" w:hAnsiTheme="minorHAnsi"/>
        </w:rPr>
      </w:pPr>
      <w:r w:rsidRPr="1B36C671">
        <w:rPr>
          <w:rFonts w:asciiTheme="minorHAnsi" w:hAnsiTheme="minorHAnsi"/>
        </w:rPr>
        <w:t>1 kpl taso 3 koulutuksia</w:t>
      </w:r>
    </w:p>
    <w:p w14:paraId="7A9F41B5" w14:textId="306F2D15" w:rsidR="006356A0" w:rsidRPr="00DE2F32" w:rsidRDefault="006356A0" w:rsidP="006356A0">
      <w:pPr>
        <w:rPr>
          <w:rFonts w:asciiTheme="minorHAnsi" w:hAnsiTheme="minorHAnsi"/>
          <w:b/>
        </w:rPr>
      </w:pPr>
      <w:r w:rsidRPr="1B36C671">
        <w:rPr>
          <w:rFonts w:asciiTheme="minorHAnsi" w:hAnsiTheme="minorHAnsi"/>
          <w:b/>
        </w:rPr>
        <w:t>Tavoitteet:</w:t>
      </w:r>
    </w:p>
    <w:p w14:paraId="48390718" w14:textId="4A4B9F28" w:rsidR="1D89F898" w:rsidRDefault="1D89F898" w:rsidP="3F4D5D48">
      <w:pPr>
        <w:pStyle w:val="Luettelokappale"/>
        <w:numPr>
          <w:ilvl w:val="0"/>
          <w:numId w:val="40"/>
        </w:numPr>
        <w:rPr>
          <w:rFonts w:asciiTheme="minorHAnsi" w:hAnsiTheme="minorHAnsi"/>
        </w:rPr>
      </w:pPr>
      <w:r w:rsidRPr="3F4D5D48">
        <w:rPr>
          <w:rFonts w:asciiTheme="minorHAnsi" w:hAnsiTheme="minorHAnsi"/>
        </w:rPr>
        <w:t>Digitaalista valmennusalustaa käyttää 20 seuraa lasten valmennuksessa</w:t>
      </w:r>
    </w:p>
    <w:p w14:paraId="701DDB47" w14:textId="36BAD406" w:rsidR="1D89F898" w:rsidRDefault="1D89F898" w:rsidP="3F4D5D48">
      <w:pPr>
        <w:pStyle w:val="Luettelokappale"/>
        <w:numPr>
          <w:ilvl w:val="0"/>
          <w:numId w:val="40"/>
        </w:numPr>
        <w:rPr>
          <w:rFonts w:asciiTheme="minorHAnsi" w:hAnsiTheme="minorHAnsi"/>
        </w:rPr>
      </w:pPr>
      <w:r w:rsidRPr="3F4D5D48">
        <w:rPr>
          <w:rFonts w:asciiTheme="minorHAnsi" w:hAnsiTheme="minorHAnsi"/>
        </w:rPr>
        <w:t>Sähköisessä oppimisympäristössä on yli 250 valmentajaa</w:t>
      </w:r>
    </w:p>
    <w:p w14:paraId="4AA8C725" w14:textId="77777777" w:rsidR="006356A0" w:rsidRPr="00DE2F32" w:rsidRDefault="006356A0" w:rsidP="006356A0">
      <w:pPr>
        <w:pStyle w:val="Luettelokappale"/>
        <w:numPr>
          <w:ilvl w:val="0"/>
          <w:numId w:val="37"/>
        </w:numPr>
        <w:spacing w:after="160" w:line="259" w:lineRule="auto"/>
        <w:rPr>
          <w:rFonts w:asciiTheme="minorHAnsi" w:hAnsiTheme="minorHAnsi"/>
        </w:rPr>
      </w:pPr>
      <w:r w:rsidRPr="1B36C671">
        <w:rPr>
          <w:rFonts w:asciiTheme="minorHAnsi" w:hAnsiTheme="minorHAnsi"/>
        </w:rPr>
        <w:t>Tasokoulutuksiin osallistuu 200 valmentajaa vuodessa</w:t>
      </w:r>
    </w:p>
    <w:p w14:paraId="47ECC32A" w14:textId="67D4BC73" w:rsidR="006356A0" w:rsidRPr="00DE2F32" w:rsidRDefault="006356A0" w:rsidP="006356A0">
      <w:pPr>
        <w:pStyle w:val="Luettelokappale"/>
        <w:numPr>
          <w:ilvl w:val="0"/>
          <w:numId w:val="37"/>
        </w:numPr>
        <w:spacing w:after="160" w:line="259" w:lineRule="auto"/>
        <w:rPr>
          <w:rFonts w:asciiTheme="minorHAnsi" w:hAnsiTheme="minorHAnsi"/>
        </w:rPr>
      </w:pPr>
      <w:r w:rsidRPr="1B36C671">
        <w:rPr>
          <w:rFonts w:asciiTheme="minorHAnsi" w:hAnsiTheme="minorHAnsi"/>
        </w:rPr>
        <w:t>Palaute koulutuksista hyvää (</w:t>
      </w:r>
      <w:r w:rsidR="54BC8467" w:rsidRPr="1B36C671">
        <w:rPr>
          <w:rFonts w:asciiTheme="minorHAnsi" w:hAnsiTheme="minorHAnsi"/>
        </w:rPr>
        <w:t xml:space="preserve">asteikolla </w:t>
      </w:r>
      <w:proofErr w:type="gramStart"/>
      <w:r w:rsidR="54BC8467" w:rsidRPr="1B36C671">
        <w:rPr>
          <w:rFonts w:asciiTheme="minorHAnsi" w:hAnsiTheme="minorHAnsi"/>
        </w:rPr>
        <w:t>1-5</w:t>
      </w:r>
      <w:proofErr w:type="gramEnd"/>
      <w:r w:rsidR="54BC8467" w:rsidRPr="1B36C671">
        <w:rPr>
          <w:rFonts w:asciiTheme="minorHAnsi" w:hAnsiTheme="minorHAnsi"/>
        </w:rPr>
        <w:t>, tavoitteena 3</w:t>
      </w:r>
      <w:r w:rsidRPr="1B36C671">
        <w:rPr>
          <w:rFonts w:asciiTheme="minorHAnsi" w:hAnsiTheme="minorHAnsi"/>
        </w:rPr>
        <w:t>)</w:t>
      </w:r>
    </w:p>
    <w:p w14:paraId="6107EB3C" w14:textId="574EF085" w:rsidR="006356A0" w:rsidRPr="00DE2F32" w:rsidRDefault="006356A0" w:rsidP="006356A0">
      <w:pPr>
        <w:rPr>
          <w:rFonts w:asciiTheme="minorHAnsi" w:hAnsiTheme="minorHAnsi"/>
          <w:b/>
        </w:rPr>
      </w:pPr>
      <w:r w:rsidRPr="1B36C671">
        <w:rPr>
          <w:rFonts w:asciiTheme="minorHAnsi" w:hAnsiTheme="minorHAnsi"/>
          <w:b/>
        </w:rPr>
        <w:t>Mittarit:</w:t>
      </w:r>
    </w:p>
    <w:p w14:paraId="1033A170" w14:textId="471B6D8D" w:rsidR="2F3855BC" w:rsidRDefault="2F3855BC" w:rsidP="3F4D5D48">
      <w:pPr>
        <w:pStyle w:val="Luettelokappale"/>
        <w:numPr>
          <w:ilvl w:val="0"/>
          <w:numId w:val="39"/>
        </w:numPr>
        <w:rPr>
          <w:rFonts w:asciiTheme="minorHAnsi" w:hAnsiTheme="minorHAnsi"/>
        </w:rPr>
      </w:pPr>
      <w:r w:rsidRPr="3F4D5D48">
        <w:rPr>
          <w:rFonts w:asciiTheme="minorHAnsi" w:hAnsiTheme="minorHAnsi"/>
        </w:rPr>
        <w:t>Digitaalisen valmennusalustan käyttö</w:t>
      </w:r>
    </w:p>
    <w:p w14:paraId="487DAD04" w14:textId="6E12AF30" w:rsidR="2F3855BC" w:rsidRDefault="2F3855BC" w:rsidP="3F4D5D48">
      <w:pPr>
        <w:pStyle w:val="Luettelokappale"/>
        <w:numPr>
          <w:ilvl w:val="0"/>
          <w:numId w:val="39"/>
        </w:numPr>
        <w:rPr>
          <w:rFonts w:asciiTheme="minorHAnsi" w:hAnsiTheme="minorHAnsi"/>
        </w:rPr>
      </w:pPr>
      <w:r w:rsidRPr="3F4D5D48">
        <w:rPr>
          <w:rFonts w:asciiTheme="minorHAnsi" w:hAnsiTheme="minorHAnsi"/>
        </w:rPr>
        <w:t>Sähköisessä oppimisympäristössä valmentajien määrä</w:t>
      </w:r>
    </w:p>
    <w:p w14:paraId="07D859DB" w14:textId="77777777" w:rsidR="006356A0" w:rsidRPr="00DE2F32" w:rsidRDefault="006356A0" w:rsidP="006356A0">
      <w:pPr>
        <w:pStyle w:val="Luettelokappale"/>
        <w:numPr>
          <w:ilvl w:val="0"/>
          <w:numId w:val="37"/>
        </w:numPr>
        <w:spacing w:after="160" w:line="259" w:lineRule="auto"/>
        <w:rPr>
          <w:rFonts w:asciiTheme="minorHAnsi" w:hAnsiTheme="minorHAnsi"/>
        </w:rPr>
      </w:pPr>
      <w:r w:rsidRPr="1B36C671">
        <w:rPr>
          <w:rFonts w:asciiTheme="minorHAnsi" w:hAnsiTheme="minorHAnsi"/>
        </w:rPr>
        <w:t>Tasokoulutuksien määrä</w:t>
      </w:r>
    </w:p>
    <w:p w14:paraId="11FBE01B" w14:textId="77777777" w:rsidR="006356A0" w:rsidRPr="00DE2F32" w:rsidRDefault="006356A0" w:rsidP="006356A0">
      <w:pPr>
        <w:pStyle w:val="Luettelokappale"/>
        <w:numPr>
          <w:ilvl w:val="0"/>
          <w:numId w:val="37"/>
        </w:numPr>
        <w:spacing w:after="160" w:line="259" w:lineRule="auto"/>
        <w:rPr>
          <w:rFonts w:asciiTheme="minorHAnsi" w:hAnsiTheme="minorHAnsi"/>
        </w:rPr>
      </w:pPr>
      <w:r w:rsidRPr="1B36C671">
        <w:rPr>
          <w:rFonts w:asciiTheme="minorHAnsi" w:hAnsiTheme="minorHAnsi"/>
        </w:rPr>
        <w:t>Osallistuneiden valmentajien määrä</w:t>
      </w:r>
    </w:p>
    <w:p w14:paraId="3C963082" w14:textId="51D9F0D5" w:rsidR="01B30C75" w:rsidRDefault="01B30C75" w:rsidP="1B36C671">
      <w:pPr>
        <w:pStyle w:val="Luettelokappale"/>
        <w:numPr>
          <w:ilvl w:val="0"/>
          <w:numId w:val="37"/>
        </w:numPr>
        <w:spacing w:after="160" w:line="259" w:lineRule="auto"/>
        <w:rPr>
          <w:rFonts w:asciiTheme="minorHAnsi" w:hAnsiTheme="minorHAnsi"/>
        </w:rPr>
      </w:pPr>
      <w:r w:rsidRPr="1B36C671">
        <w:rPr>
          <w:rFonts w:asciiTheme="minorHAnsi" w:hAnsiTheme="minorHAnsi"/>
        </w:rPr>
        <w:t xml:space="preserve">Koulutuspalaute vähintään 3 </w:t>
      </w:r>
    </w:p>
    <w:p w14:paraId="06D13278" w14:textId="77777777" w:rsidR="006356A0" w:rsidRPr="00DE2F32" w:rsidRDefault="006356A0" w:rsidP="006356A0">
      <w:pPr>
        <w:rPr>
          <w:rFonts w:asciiTheme="minorHAnsi" w:hAnsiTheme="minorHAnsi"/>
          <w:b/>
          <w:bCs/>
          <w:color w:val="FF0000"/>
        </w:rPr>
      </w:pPr>
    </w:p>
    <w:p w14:paraId="2289E416" w14:textId="77777777" w:rsidR="006356A0" w:rsidRPr="00DE2F32" w:rsidRDefault="006356A0" w:rsidP="006356A0">
      <w:pPr>
        <w:rPr>
          <w:rFonts w:asciiTheme="minorHAnsi" w:hAnsiTheme="minorHAnsi"/>
          <w:b/>
        </w:rPr>
      </w:pPr>
      <w:r w:rsidRPr="1B36C671">
        <w:rPr>
          <w:rFonts w:asciiTheme="minorHAnsi" w:hAnsiTheme="minorHAnsi"/>
          <w:b/>
        </w:rPr>
        <w:t>JATKOKOULUTUKSET JA VALMENTAJAVERKOSTON KASVATTAMINEN</w:t>
      </w:r>
    </w:p>
    <w:p w14:paraId="1EFFE634" w14:textId="1F1D9543" w:rsidR="006356A0" w:rsidRPr="00DE2F32" w:rsidRDefault="006356A0" w:rsidP="006356A0">
      <w:pPr>
        <w:rPr>
          <w:rFonts w:asciiTheme="minorHAnsi" w:hAnsiTheme="minorHAnsi"/>
        </w:rPr>
      </w:pPr>
      <w:r w:rsidRPr="1B36C671">
        <w:rPr>
          <w:rFonts w:asciiTheme="minorHAnsi" w:hAnsiTheme="minorHAnsi"/>
        </w:rPr>
        <w:t xml:space="preserve">Järjestämme jatkokoulutuksia eri kohderyhmien valmentajille vuonna </w:t>
      </w:r>
      <w:r w:rsidR="2A016858" w:rsidRPr="1B36C671">
        <w:rPr>
          <w:rFonts w:asciiTheme="minorHAnsi" w:hAnsiTheme="minorHAnsi"/>
        </w:rPr>
        <w:t>202</w:t>
      </w:r>
      <w:r w:rsidR="2F123C3B" w:rsidRPr="1B36C671">
        <w:rPr>
          <w:rFonts w:asciiTheme="minorHAnsi" w:hAnsiTheme="minorHAnsi"/>
        </w:rPr>
        <w:t>3</w:t>
      </w:r>
      <w:r w:rsidR="2A016858" w:rsidRPr="1B36C671">
        <w:rPr>
          <w:rFonts w:asciiTheme="minorHAnsi" w:hAnsiTheme="minorHAnsi"/>
        </w:rPr>
        <w:t xml:space="preserve">. </w:t>
      </w:r>
      <w:r w:rsidR="49C97AC8" w:rsidRPr="1B36C671">
        <w:rPr>
          <w:rFonts w:asciiTheme="minorHAnsi" w:hAnsiTheme="minorHAnsi"/>
        </w:rPr>
        <w:t>Toteutamme</w:t>
      </w:r>
      <w:r w:rsidRPr="1B36C671">
        <w:rPr>
          <w:rFonts w:asciiTheme="minorHAnsi" w:hAnsiTheme="minorHAnsi"/>
        </w:rPr>
        <w:t xml:space="preserve"> vuosittaiset valmentajapäivät toukokuussa </w:t>
      </w:r>
      <w:r w:rsidR="2A016858" w:rsidRPr="1B36C671">
        <w:rPr>
          <w:rFonts w:asciiTheme="minorHAnsi" w:hAnsiTheme="minorHAnsi"/>
        </w:rPr>
        <w:t>202</w:t>
      </w:r>
      <w:r w:rsidR="63651C4B" w:rsidRPr="1B36C671">
        <w:rPr>
          <w:rFonts w:asciiTheme="minorHAnsi" w:hAnsiTheme="minorHAnsi"/>
        </w:rPr>
        <w:t>3</w:t>
      </w:r>
      <w:r w:rsidRPr="1B36C671">
        <w:rPr>
          <w:rFonts w:asciiTheme="minorHAnsi" w:hAnsiTheme="minorHAnsi"/>
        </w:rPr>
        <w:t xml:space="preserve"> Vierumäellä.</w:t>
      </w:r>
      <w:r w:rsidRPr="00DE2F32">
        <w:rPr>
          <w:rFonts w:asciiTheme="minorHAnsi" w:hAnsiTheme="minorHAnsi"/>
          <w:color w:val="FF0000"/>
        </w:rPr>
        <w:t xml:space="preserve"> </w:t>
      </w:r>
      <w:r w:rsidRPr="1B36C671">
        <w:rPr>
          <w:rFonts w:asciiTheme="minorHAnsi" w:hAnsiTheme="minorHAnsi"/>
        </w:rPr>
        <w:t xml:space="preserve">Tavoitteena on luoda yhteinen foorumi valmentajien kehittymiselle ja yhteistyölle. Tennisliitto </w:t>
      </w:r>
      <w:r w:rsidR="58E52B85" w:rsidRPr="1B36C671">
        <w:rPr>
          <w:rFonts w:asciiTheme="minorHAnsi" w:hAnsiTheme="minorHAnsi"/>
        </w:rPr>
        <w:t xml:space="preserve">pitää yllä </w:t>
      </w:r>
      <w:proofErr w:type="gramStart"/>
      <w:r w:rsidR="58E52B85" w:rsidRPr="1B36C671">
        <w:rPr>
          <w:rFonts w:asciiTheme="minorHAnsi" w:hAnsiTheme="minorHAnsi"/>
        </w:rPr>
        <w:t xml:space="preserve">sähköistä </w:t>
      </w:r>
      <w:r w:rsidR="2A016858" w:rsidRPr="1B36C671">
        <w:rPr>
          <w:rFonts w:asciiTheme="minorHAnsi" w:hAnsiTheme="minorHAnsi"/>
        </w:rPr>
        <w:t xml:space="preserve"> toimijarekisteri</w:t>
      </w:r>
      <w:r w:rsidR="7381F0C2" w:rsidRPr="1B36C671">
        <w:rPr>
          <w:rFonts w:asciiTheme="minorHAnsi" w:hAnsiTheme="minorHAnsi"/>
        </w:rPr>
        <w:t>ä</w:t>
      </w:r>
      <w:proofErr w:type="gramEnd"/>
      <w:r w:rsidRPr="1B36C671">
        <w:rPr>
          <w:rFonts w:asciiTheme="minorHAnsi" w:hAnsiTheme="minorHAnsi"/>
        </w:rPr>
        <w:t xml:space="preserve">, johon </w:t>
      </w:r>
      <w:r w:rsidR="527E9521" w:rsidRPr="1B36C671">
        <w:rPr>
          <w:rFonts w:asciiTheme="minorHAnsi" w:hAnsiTheme="minorHAnsi"/>
        </w:rPr>
        <w:t>liitetään</w:t>
      </w:r>
      <w:r w:rsidR="5534CABE" w:rsidRPr="1B36C671">
        <w:rPr>
          <w:rFonts w:asciiTheme="minorHAnsi" w:hAnsiTheme="minorHAnsi"/>
        </w:rPr>
        <w:t xml:space="preserve"> kaikki</w:t>
      </w:r>
      <w:r w:rsidR="527E9521" w:rsidRPr="1B36C671">
        <w:rPr>
          <w:rFonts w:asciiTheme="minorHAnsi" w:hAnsiTheme="minorHAnsi"/>
        </w:rPr>
        <w:t xml:space="preserve"> tasokoulutuksia käyneet </w:t>
      </w:r>
      <w:r w:rsidRPr="1B36C671">
        <w:rPr>
          <w:rFonts w:asciiTheme="minorHAnsi" w:hAnsiTheme="minorHAnsi"/>
        </w:rPr>
        <w:t>valmentajat</w:t>
      </w:r>
      <w:r w:rsidR="2A016858" w:rsidRPr="1B36C671">
        <w:rPr>
          <w:rFonts w:asciiTheme="minorHAnsi" w:hAnsiTheme="minorHAnsi"/>
        </w:rPr>
        <w:t>.</w:t>
      </w:r>
      <w:r w:rsidRPr="1B36C671">
        <w:rPr>
          <w:rFonts w:asciiTheme="minorHAnsi" w:hAnsiTheme="minorHAnsi"/>
        </w:rPr>
        <w:t xml:space="preserve"> Tavoitteena on, että </w:t>
      </w:r>
      <w:r w:rsidR="7F751D2E" w:rsidRPr="1B36C671">
        <w:rPr>
          <w:rFonts w:asciiTheme="minorHAnsi" w:hAnsiTheme="minorHAnsi"/>
        </w:rPr>
        <w:t>Tennisliitolla on rekisteri valmentajista, jotka ovat tasokoulutuksissa osoittaneet laadukkaan osaamisen sekä suorittanut Olympiakomitean vastuullinen valmentaja</w:t>
      </w:r>
      <w:r w:rsidR="5B9B6122" w:rsidRPr="1B36C671">
        <w:rPr>
          <w:rFonts w:asciiTheme="minorHAnsi" w:hAnsiTheme="minorHAnsi"/>
        </w:rPr>
        <w:t xml:space="preserve"> verkkokurssin.</w:t>
      </w:r>
    </w:p>
    <w:p w14:paraId="426148A1" w14:textId="77777777" w:rsidR="006356A0" w:rsidRPr="00DE2F32" w:rsidRDefault="006356A0" w:rsidP="006356A0">
      <w:pPr>
        <w:rPr>
          <w:rFonts w:asciiTheme="minorHAnsi" w:hAnsiTheme="minorHAnsi"/>
          <w:color w:val="FF0000"/>
        </w:rPr>
      </w:pPr>
    </w:p>
    <w:p w14:paraId="5A2F13EF" w14:textId="18417108" w:rsidR="006356A0" w:rsidRPr="00DE2F32" w:rsidRDefault="006356A0" w:rsidP="006356A0">
      <w:pPr>
        <w:rPr>
          <w:rFonts w:asciiTheme="minorHAnsi" w:hAnsiTheme="minorHAnsi"/>
        </w:rPr>
      </w:pPr>
      <w:r w:rsidRPr="1B36C671">
        <w:rPr>
          <w:rFonts w:asciiTheme="minorHAnsi" w:hAnsiTheme="minorHAnsi"/>
        </w:rPr>
        <w:t>Aktivoimme valmentajia osallistumaan koulutuksiin myös jatkossa. Tennisliitto tulee tarjoamaan webinaareja säännöllisin väliajoin ja tarpeiden mukaan valmentajille. Lisäksi valmentajien kuukausikirje lähetetään 1krt/kk.</w:t>
      </w:r>
      <w:r w:rsidRPr="00DE2F32">
        <w:rPr>
          <w:rFonts w:asciiTheme="minorHAnsi" w:hAnsiTheme="minorHAnsi"/>
          <w:color w:val="FF0000"/>
        </w:rPr>
        <w:t xml:space="preserve"> </w:t>
      </w:r>
      <w:r w:rsidRPr="1B36C671">
        <w:rPr>
          <w:rFonts w:asciiTheme="minorHAnsi" w:hAnsiTheme="minorHAnsi"/>
        </w:rPr>
        <w:t>Vierumäen Haaga-Helia opiskelijoille tarjotaan kaksi kertaa vuodessa tenniksen työssäoppimiskokonaisuutta osana ammattikorkeakouluopintoja. Tätä kautta pyritään</w:t>
      </w:r>
      <w:r w:rsidR="75E25825" w:rsidRPr="1B36C671">
        <w:rPr>
          <w:rFonts w:asciiTheme="minorHAnsi" w:hAnsiTheme="minorHAnsi"/>
        </w:rPr>
        <w:t xml:space="preserve"> myös</w:t>
      </w:r>
      <w:r w:rsidRPr="1B36C671">
        <w:rPr>
          <w:rFonts w:asciiTheme="minorHAnsi" w:hAnsiTheme="minorHAnsi"/>
        </w:rPr>
        <w:t xml:space="preserve"> löytämään uusia tekijöitä seuroihin ympäri Suomea. </w:t>
      </w:r>
    </w:p>
    <w:p w14:paraId="264F2101" w14:textId="77777777" w:rsidR="006356A0" w:rsidRPr="00DE2F32" w:rsidRDefault="006356A0" w:rsidP="006356A0">
      <w:pPr>
        <w:rPr>
          <w:rFonts w:asciiTheme="minorHAnsi" w:hAnsiTheme="minorHAnsi"/>
          <w:color w:val="FF0000"/>
        </w:rPr>
      </w:pPr>
    </w:p>
    <w:p w14:paraId="5B1C96C2" w14:textId="17C2FB72" w:rsidR="006356A0" w:rsidRPr="00DE2F32" w:rsidRDefault="006356A0" w:rsidP="006356A0">
      <w:pPr>
        <w:rPr>
          <w:rFonts w:asciiTheme="minorHAnsi" w:hAnsiTheme="minorHAnsi"/>
          <w:b/>
        </w:rPr>
      </w:pPr>
      <w:r w:rsidRPr="1B36C671">
        <w:rPr>
          <w:rFonts w:asciiTheme="minorHAnsi" w:hAnsiTheme="minorHAnsi"/>
          <w:b/>
        </w:rPr>
        <w:t>Tavoitteet:</w:t>
      </w:r>
    </w:p>
    <w:p w14:paraId="331B9E2D" w14:textId="1F73A3EE" w:rsidR="006356A0" w:rsidRPr="00DE2F32" w:rsidRDefault="006356A0" w:rsidP="006356A0">
      <w:pPr>
        <w:pStyle w:val="Luettelokappale"/>
        <w:numPr>
          <w:ilvl w:val="0"/>
          <w:numId w:val="37"/>
        </w:numPr>
        <w:spacing w:after="160" w:line="259" w:lineRule="auto"/>
        <w:rPr>
          <w:rFonts w:asciiTheme="minorHAnsi" w:hAnsiTheme="minorHAnsi"/>
        </w:rPr>
      </w:pPr>
      <w:r w:rsidRPr="1B36C671">
        <w:rPr>
          <w:rFonts w:asciiTheme="minorHAnsi" w:hAnsiTheme="minorHAnsi"/>
        </w:rPr>
        <w:t>Jatkokoulutuksiin osallistuu yli 100 valmentajaa vuositasolla</w:t>
      </w:r>
    </w:p>
    <w:p w14:paraId="37B0EDE6" w14:textId="3FA6AC4E" w:rsidR="006356A0" w:rsidRPr="00DE2F32" w:rsidRDefault="006356A0" w:rsidP="006356A0">
      <w:pPr>
        <w:pStyle w:val="Luettelokappale"/>
        <w:numPr>
          <w:ilvl w:val="0"/>
          <w:numId w:val="37"/>
        </w:numPr>
        <w:spacing w:after="160" w:line="259" w:lineRule="auto"/>
        <w:rPr>
          <w:rFonts w:asciiTheme="minorHAnsi" w:hAnsiTheme="minorHAnsi"/>
        </w:rPr>
      </w:pPr>
      <w:r w:rsidRPr="1B36C671">
        <w:rPr>
          <w:rFonts w:asciiTheme="minorHAnsi" w:hAnsiTheme="minorHAnsi"/>
        </w:rPr>
        <w:t xml:space="preserve">Valmentajapäiville osallistuu yli </w:t>
      </w:r>
      <w:r w:rsidR="00B22E6F">
        <w:rPr>
          <w:rFonts w:asciiTheme="minorHAnsi" w:hAnsiTheme="minorHAnsi"/>
        </w:rPr>
        <w:t>80</w:t>
      </w:r>
      <w:r w:rsidRPr="1B36C671">
        <w:rPr>
          <w:rFonts w:asciiTheme="minorHAnsi" w:hAnsiTheme="minorHAnsi"/>
        </w:rPr>
        <w:t xml:space="preserve"> valmentajaa </w:t>
      </w:r>
    </w:p>
    <w:p w14:paraId="22986444" w14:textId="4AC9F743" w:rsidR="006356A0" w:rsidRPr="00DE2F32" w:rsidRDefault="006356A0" w:rsidP="006356A0">
      <w:pPr>
        <w:pStyle w:val="Luettelokappale"/>
        <w:numPr>
          <w:ilvl w:val="0"/>
          <w:numId w:val="37"/>
        </w:numPr>
        <w:spacing w:after="160" w:line="259" w:lineRule="auto"/>
        <w:rPr>
          <w:rFonts w:asciiTheme="minorHAnsi" w:hAnsiTheme="minorHAnsi"/>
        </w:rPr>
      </w:pPr>
      <w:r w:rsidRPr="1B36C671">
        <w:rPr>
          <w:rFonts w:asciiTheme="minorHAnsi" w:hAnsiTheme="minorHAnsi"/>
        </w:rPr>
        <w:t>Webinaareihin osallistuu 30 valmentajaa per webinaari</w:t>
      </w:r>
      <w:r w:rsidR="2F21DAD9" w:rsidRPr="1B36C671">
        <w:rPr>
          <w:rFonts w:asciiTheme="minorHAnsi" w:hAnsiTheme="minorHAnsi"/>
        </w:rPr>
        <w:t xml:space="preserve"> </w:t>
      </w:r>
    </w:p>
    <w:p w14:paraId="3E3EB573" w14:textId="3BA5CB4B" w:rsidR="006356A0" w:rsidRPr="00DE2F32" w:rsidRDefault="006356A0" w:rsidP="006356A0">
      <w:pPr>
        <w:pStyle w:val="Luettelokappale"/>
        <w:numPr>
          <w:ilvl w:val="0"/>
          <w:numId w:val="37"/>
        </w:numPr>
        <w:spacing w:after="160" w:line="259" w:lineRule="auto"/>
        <w:rPr>
          <w:rFonts w:asciiTheme="minorHAnsi" w:hAnsiTheme="minorHAnsi"/>
        </w:rPr>
      </w:pPr>
      <w:r w:rsidRPr="1B36C671">
        <w:rPr>
          <w:rFonts w:asciiTheme="minorHAnsi" w:hAnsiTheme="minorHAnsi"/>
        </w:rPr>
        <w:lastRenderedPageBreak/>
        <w:t xml:space="preserve">Sähköisessä valmentajarekisterissä yli </w:t>
      </w:r>
      <w:r w:rsidR="373D72F4" w:rsidRPr="1B36C671">
        <w:rPr>
          <w:rFonts w:asciiTheme="minorHAnsi" w:hAnsiTheme="minorHAnsi"/>
        </w:rPr>
        <w:t>300</w:t>
      </w:r>
      <w:r w:rsidRPr="1B36C671">
        <w:rPr>
          <w:rFonts w:asciiTheme="minorHAnsi" w:hAnsiTheme="minorHAnsi"/>
        </w:rPr>
        <w:t xml:space="preserve"> valmentajaa vuonna </w:t>
      </w:r>
      <w:r w:rsidR="2A016858" w:rsidRPr="1B36C671">
        <w:rPr>
          <w:rFonts w:asciiTheme="minorHAnsi" w:hAnsiTheme="minorHAnsi"/>
        </w:rPr>
        <w:t>202</w:t>
      </w:r>
      <w:r w:rsidR="649FFD60" w:rsidRPr="1B36C671">
        <w:rPr>
          <w:rFonts w:asciiTheme="minorHAnsi" w:hAnsiTheme="minorHAnsi"/>
        </w:rPr>
        <w:t>3</w:t>
      </w:r>
    </w:p>
    <w:p w14:paraId="06C3D6EB" w14:textId="146C2CD4" w:rsidR="006356A0" w:rsidRPr="00DE2F32" w:rsidRDefault="006356A0" w:rsidP="006356A0">
      <w:pPr>
        <w:pStyle w:val="Luettelokappale"/>
        <w:numPr>
          <w:ilvl w:val="0"/>
          <w:numId w:val="37"/>
        </w:numPr>
        <w:spacing w:after="160" w:line="259" w:lineRule="auto"/>
        <w:rPr>
          <w:rFonts w:asciiTheme="minorHAnsi" w:hAnsiTheme="minorHAnsi"/>
        </w:rPr>
      </w:pPr>
      <w:r w:rsidRPr="1B36C671">
        <w:rPr>
          <w:rFonts w:asciiTheme="minorHAnsi" w:hAnsiTheme="minorHAnsi"/>
        </w:rPr>
        <w:t xml:space="preserve">Haaga-Helian työssäoppimiskokonaisuuteen osallistuu </w:t>
      </w:r>
      <w:r w:rsidR="76F1ED01" w:rsidRPr="1B36C671">
        <w:rPr>
          <w:rFonts w:asciiTheme="minorHAnsi" w:hAnsiTheme="minorHAnsi"/>
        </w:rPr>
        <w:t>15</w:t>
      </w:r>
      <w:r w:rsidRPr="1B36C671">
        <w:rPr>
          <w:rFonts w:asciiTheme="minorHAnsi" w:hAnsiTheme="minorHAnsi"/>
        </w:rPr>
        <w:t xml:space="preserve"> opiskelijaa vuonna </w:t>
      </w:r>
      <w:r w:rsidR="2A016858" w:rsidRPr="1B36C671">
        <w:rPr>
          <w:rFonts w:asciiTheme="minorHAnsi" w:hAnsiTheme="minorHAnsi"/>
        </w:rPr>
        <w:t>202</w:t>
      </w:r>
      <w:r w:rsidR="791AE0C5" w:rsidRPr="1B36C671">
        <w:rPr>
          <w:rFonts w:asciiTheme="minorHAnsi" w:hAnsiTheme="minorHAnsi"/>
        </w:rPr>
        <w:t>3</w:t>
      </w:r>
    </w:p>
    <w:p w14:paraId="2218BC8E" w14:textId="4191D6B2" w:rsidR="006356A0" w:rsidRPr="00DE2F32" w:rsidRDefault="006356A0" w:rsidP="006356A0">
      <w:pPr>
        <w:rPr>
          <w:rFonts w:asciiTheme="minorHAnsi" w:hAnsiTheme="minorHAnsi"/>
          <w:b/>
        </w:rPr>
      </w:pPr>
      <w:r w:rsidRPr="1B36C671">
        <w:rPr>
          <w:rFonts w:asciiTheme="minorHAnsi" w:hAnsiTheme="minorHAnsi"/>
          <w:b/>
        </w:rPr>
        <w:t>Mittarit:</w:t>
      </w:r>
    </w:p>
    <w:p w14:paraId="2A065C7E" w14:textId="77777777" w:rsidR="006356A0" w:rsidRPr="00DE2F32" w:rsidRDefault="006356A0" w:rsidP="006356A0">
      <w:pPr>
        <w:pStyle w:val="Luettelokappale"/>
        <w:numPr>
          <w:ilvl w:val="0"/>
          <w:numId w:val="37"/>
        </w:numPr>
        <w:spacing w:after="160" w:line="259" w:lineRule="auto"/>
        <w:rPr>
          <w:rFonts w:asciiTheme="minorHAnsi" w:hAnsiTheme="minorHAnsi"/>
        </w:rPr>
      </w:pPr>
      <w:r w:rsidRPr="1B36C671">
        <w:rPr>
          <w:rFonts w:asciiTheme="minorHAnsi" w:hAnsiTheme="minorHAnsi"/>
        </w:rPr>
        <w:t>Jatkokoulutuksiin osallistuneiden valmentajien määrä</w:t>
      </w:r>
    </w:p>
    <w:p w14:paraId="51171D7F" w14:textId="77777777" w:rsidR="006356A0" w:rsidRPr="00DE2F32" w:rsidRDefault="006356A0" w:rsidP="006356A0">
      <w:pPr>
        <w:pStyle w:val="Luettelokappale"/>
        <w:numPr>
          <w:ilvl w:val="0"/>
          <w:numId w:val="37"/>
        </w:numPr>
        <w:spacing w:after="160" w:line="259" w:lineRule="auto"/>
        <w:rPr>
          <w:rFonts w:asciiTheme="minorHAnsi" w:hAnsiTheme="minorHAnsi"/>
        </w:rPr>
      </w:pPr>
      <w:r w:rsidRPr="1B36C671">
        <w:rPr>
          <w:rFonts w:asciiTheme="minorHAnsi" w:hAnsiTheme="minorHAnsi"/>
        </w:rPr>
        <w:t>Valmentajapäiville osallistuneiden valmentajien määrä</w:t>
      </w:r>
    </w:p>
    <w:p w14:paraId="7ED3752A" w14:textId="77777777" w:rsidR="006356A0" w:rsidRPr="00DE2F32" w:rsidRDefault="006356A0" w:rsidP="006356A0">
      <w:pPr>
        <w:pStyle w:val="Luettelokappale"/>
        <w:numPr>
          <w:ilvl w:val="0"/>
          <w:numId w:val="37"/>
        </w:numPr>
        <w:spacing w:after="160" w:line="259" w:lineRule="auto"/>
        <w:rPr>
          <w:rFonts w:asciiTheme="minorHAnsi" w:hAnsiTheme="minorHAnsi"/>
        </w:rPr>
      </w:pPr>
      <w:r w:rsidRPr="1B36C671">
        <w:rPr>
          <w:rFonts w:asciiTheme="minorHAnsi" w:hAnsiTheme="minorHAnsi"/>
        </w:rPr>
        <w:t xml:space="preserve">Valmentajien määrä rekisterissä </w:t>
      </w:r>
    </w:p>
    <w:p w14:paraId="1142B8E8" w14:textId="77777777" w:rsidR="006356A0" w:rsidRPr="00DE2F32" w:rsidRDefault="006356A0" w:rsidP="006356A0">
      <w:pPr>
        <w:pStyle w:val="Luettelokappale"/>
        <w:numPr>
          <w:ilvl w:val="0"/>
          <w:numId w:val="37"/>
        </w:numPr>
        <w:spacing w:after="160" w:line="259" w:lineRule="auto"/>
        <w:rPr>
          <w:rFonts w:asciiTheme="minorHAnsi" w:hAnsiTheme="minorHAnsi"/>
        </w:rPr>
      </w:pPr>
      <w:r w:rsidRPr="1B36C671">
        <w:rPr>
          <w:rFonts w:asciiTheme="minorHAnsi" w:hAnsiTheme="minorHAnsi"/>
        </w:rPr>
        <w:t>Osallistuvien opiskelijoiden määrä</w:t>
      </w:r>
    </w:p>
    <w:p w14:paraId="0FD9D7D3" w14:textId="77777777" w:rsidR="00366C21" w:rsidRDefault="00190577" w:rsidP="00366C21">
      <w:pPr>
        <w:pStyle w:val="Otsikko1"/>
        <w:numPr>
          <w:ilvl w:val="0"/>
          <w:numId w:val="2"/>
        </w:numPr>
      </w:pPr>
      <w:bookmarkStart w:id="35" w:name="_Toc86029482"/>
      <w:r>
        <w:t>Resurssit</w:t>
      </w:r>
      <w:bookmarkEnd w:id="33"/>
      <w:bookmarkEnd w:id="34"/>
      <w:bookmarkEnd w:id="35"/>
      <w:r>
        <w:t xml:space="preserve"> </w:t>
      </w:r>
    </w:p>
    <w:p w14:paraId="6E048011" w14:textId="77777777" w:rsidR="007A4D02" w:rsidRDefault="007A4D02" w:rsidP="002B063B">
      <w:pPr>
        <w:rPr>
          <w:rFonts w:asciiTheme="minorHAnsi" w:eastAsiaTheme="minorHAnsi" w:hAnsiTheme="minorHAnsi" w:cstheme="minorBidi"/>
          <w:b/>
          <w:bCs/>
          <w:sz w:val="22"/>
          <w:szCs w:val="22"/>
          <w:lang w:eastAsia="en-US"/>
        </w:rPr>
      </w:pPr>
    </w:p>
    <w:p w14:paraId="6A23D284" w14:textId="4804DC10" w:rsidR="00D96AE5" w:rsidRPr="004B3ABA" w:rsidRDefault="007C39EE" w:rsidP="007C39EE">
      <w:pPr>
        <w:rPr>
          <w:rFonts w:asciiTheme="minorHAnsi" w:eastAsiaTheme="minorHAnsi" w:hAnsiTheme="minorHAnsi" w:cstheme="minorHAnsi"/>
          <w:b/>
          <w:bCs/>
          <w:lang w:eastAsia="en-US"/>
        </w:rPr>
      </w:pPr>
      <w:bookmarkStart w:id="36" w:name="_Toc85626828"/>
      <w:r w:rsidRPr="004B3ABA">
        <w:rPr>
          <w:rFonts w:asciiTheme="minorHAnsi" w:eastAsiaTheme="minorHAnsi" w:hAnsiTheme="minorHAnsi" w:cstheme="minorHAnsi"/>
          <w:b/>
          <w:bCs/>
          <w:lang w:eastAsia="en-US"/>
        </w:rPr>
        <w:t>HALLINTO</w:t>
      </w:r>
      <w:bookmarkEnd w:id="36"/>
    </w:p>
    <w:p w14:paraId="166849D4" w14:textId="2F95EE8F" w:rsidR="00FA2FD8" w:rsidRPr="004B3ABA" w:rsidRDefault="00FA2FD8" w:rsidP="002B063B">
      <w:pPr>
        <w:rPr>
          <w:rFonts w:asciiTheme="minorHAnsi" w:eastAsiaTheme="minorHAnsi" w:hAnsiTheme="minorHAnsi" w:cstheme="minorBidi"/>
          <w:sz w:val="22"/>
          <w:szCs w:val="22"/>
          <w:lang w:eastAsia="en-US"/>
        </w:rPr>
      </w:pPr>
    </w:p>
    <w:p w14:paraId="25EDB5C6" w14:textId="5842936E" w:rsidR="00FA2FD8" w:rsidRPr="004B3ABA" w:rsidRDefault="00FA2FD8" w:rsidP="002B063B">
      <w:pPr>
        <w:rPr>
          <w:rFonts w:asciiTheme="minorHAnsi" w:eastAsiaTheme="minorHAnsi" w:hAnsiTheme="minorHAnsi" w:cstheme="minorBidi"/>
          <w:sz w:val="22"/>
          <w:szCs w:val="22"/>
          <w:lang w:eastAsia="en-US"/>
        </w:rPr>
      </w:pPr>
      <w:r w:rsidRPr="004B3ABA">
        <w:rPr>
          <w:rFonts w:asciiTheme="minorHAnsi" w:eastAsiaTheme="minorHAnsi" w:hAnsiTheme="minorHAnsi" w:cstheme="minorBidi"/>
          <w:b/>
          <w:bCs/>
          <w:sz w:val="22"/>
          <w:szCs w:val="22"/>
          <w:lang w:eastAsia="en-US"/>
        </w:rPr>
        <w:t>Tavoitteet</w:t>
      </w:r>
    </w:p>
    <w:p w14:paraId="0D1EC7D1" w14:textId="0736A846" w:rsidR="00FA2FD8" w:rsidRPr="004B3ABA" w:rsidRDefault="00F405E1" w:rsidP="00FA2FD8">
      <w:pPr>
        <w:pStyle w:val="Luettelokappale"/>
        <w:numPr>
          <w:ilvl w:val="0"/>
          <w:numId w:val="23"/>
        </w:numPr>
        <w:rPr>
          <w:rFonts w:asciiTheme="minorHAnsi" w:eastAsiaTheme="minorHAnsi" w:hAnsiTheme="minorHAnsi" w:cstheme="minorBidi"/>
          <w:sz w:val="22"/>
          <w:szCs w:val="22"/>
          <w:lang w:eastAsia="en-US"/>
        </w:rPr>
      </w:pPr>
      <w:r w:rsidRPr="004B3ABA">
        <w:rPr>
          <w:rFonts w:asciiTheme="minorHAnsi" w:eastAsiaTheme="minorHAnsi" w:hAnsiTheme="minorHAnsi" w:cstheme="minorBidi"/>
          <w:sz w:val="22"/>
          <w:szCs w:val="22"/>
          <w:lang w:eastAsia="en-US"/>
        </w:rPr>
        <w:t>Tennisliiton taloudellinen tulos on positiivinen</w:t>
      </w:r>
    </w:p>
    <w:p w14:paraId="221F8DF7" w14:textId="296C9AF6" w:rsidR="00FA2FD8" w:rsidRPr="004B3ABA" w:rsidRDefault="00FA2FD8" w:rsidP="002B063B">
      <w:pPr>
        <w:rPr>
          <w:rFonts w:asciiTheme="minorHAnsi" w:eastAsiaTheme="minorHAnsi" w:hAnsiTheme="minorHAnsi" w:cstheme="minorBidi"/>
          <w:sz w:val="22"/>
          <w:szCs w:val="22"/>
          <w:lang w:eastAsia="en-US"/>
        </w:rPr>
      </w:pPr>
    </w:p>
    <w:p w14:paraId="4681864A" w14:textId="6406C343" w:rsidR="00B31C7F" w:rsidRPr="004B3ABA" w:rsidRDefault="00B31C7F" w:rsidP="002B063B">
      <w:pPr>
        <w:rPr>
          <w:rFonts w:asciiTheme="minorHAnsi" w:eastAsiaTheme="minorHAnsi" w:hAnsiTheme="minorHAnsi" w:cstheme="minorBidi"/>
          <w:sz w:val="22"/>
          <w:szCs w:val="22"/>
          <w:lang w:eastAsia="en-US"/>
        </w:rPr>
      </w:pPr>
      <w:r w:rsidRPr="004B3ABA">
        <w:rPr>
          <w:rFonts w:asciiTheme="minorHAnsi" w:eastAsiaTheme="minorHAnsi" w:hAnsiTheme="minorHAnsi" w:cstheme="minorBidi"/>
          <w:b/>
          <w:bCs/>
          <w:sz w:val="22"/>
          <w:szCs w:val="22"/>
          <w:lang w:eastAsia="en-US"/>
        </w:rPr>
        <w:t>Toiminta</w:t>
      </w:r>
    </w:p>
    <w:p w14:paraId="2CDC66B8" w14:textId="39E505E2" w:rsidR="00FA15EB" w:rsidRPr="004B3ABA" w:rsidRDefault="00FA15EB" w:rsidP="002B063B">
      <w:pPr>
        <w:rPr>
          <w:rFonts w:asciiTheme="minorHAnsi" w:eastAsiaTheme="minorHAnsi" w:hAnsiTheme="minorHAnsi" w:cstheme="minorBidi"/>
          <w:sz w:val="22"/>
          <w:szCs w:val="22"/>
          <w:lang w:eastAsia="en-US"/>
        </w:rPr>
      </w:pPr>
      <w:r w:rsidRPr="004B3ABA">
        <w:rPr>
          <w:rFonts w:asciiTheme="minorHAnsi" w:eastAsiaTheme="minorHAnsi" w:hAnsiTheme="minorHAnsi" w:cstheme="minorBidi"/>
          <w:sz w:val="22"/>
          <w:szCs w:val="22"/>
          <w:lang w:eastAsia="en-US"/>
        </w:rPr>
        <w:t>Tennisliiton talous on tasapainossa ja investoimme strategian toimenpanoon vuoden aikana toimintasuunnitelman mukaisesti. Tennisliitto omistaa Tennisliitto Finland Oy:n, jonka tarkoituksena on vastata Tennisliiton kumppanuuksista ja tapahtumista. Sitoutamme seuroja päätöksentekoon ja valmistelemme päätöksiämme eri kohderyhmien tapaamisissa vuoden aikana. Päätöksemme perustuvat tietoon, raportointimme ja seuranta on yksinkertaista ja tehokasta.</w:t>
      </w:r>
    </w:p>
    <w:p w14:paraId="2AF0CF6F" w14:textId="735292FD" w:rsidR="00FA15EB" w:rsidRPr="00693EDA" w:rsidRDefault="00FA15EB" w:rsidP="00D96AE5">
      <w:pPr>
        <w:ind w:left="360"/>
        <w:rPr>
          <w:rFonts w:asciiTheme="minorHAnsi" w:eastAsiaTheme="minorHAnsi" w:hAnsiTheme="minorHAnsi" w:cstheme="minorBidi"/>
          <w:color w:val="FF0000"/>
          <w:sz w:val="22"/>
          <w:szCs w:val="22"/>
          <w:lang w:eastAsia="en-US"/>
        </w:rPr>
      </w:pPr>
    </w:p>
    <w:p w14:paraId="41DDE08E" w14:textId="3D86DD2C" w:rsidR="00FA15EB" w:rsidRPr="004B3ABA" w:rsidRDefault="00FA2FD8" w:rsidP="002B063B">
      <w:pPr>
        <w:rPr>
          <w:rFonts w:asciiTheme="minorHAnsi" w:eastAsiaTheme="minorHAnsi" w:hAnsiTheme="minorHAnsi" w:cstheme="minorBidi"/>
          <w:b/>
          <w:bCs/>
          <w:sz w:val="22"/>
          <w:szCs w:val="22"/>
          <w:lang w:eastAsia="en-US"/>
        </w:rPr>
      </w:pPr>
      <w:r w:rsidRPr="004B3ABA">
        <w:rPr>
          <w:rFonts w:asciiTheme="minorHAnsi" w:eastAsiaTheme="minorHAnsi" w:hAnsiTheme="minorHAnsi" w:cstheme="minorBidi"/>
          <w:b/>
          <w:bCs/>
          <w:sz w:val="22"/>
          <w:szCs w:val="22"/>
          <w:lang w:eastAsia="en-US"/>
        </w:rPr>
        <w:t>M</w:t>
      </w:r>
      <w:r w:rsidR="00FA15EB" w:rsidRPr="004B3ABA">
        <w:rPr>
          <w:rFonts w:asciiTheme="minorHAnsi" w:eastAsiaTheme="minorHAnsi" w:hAnsiTheme="minorHAnsi" w:cstheme="minorBidi"/>
          <w:b/>
          <w:bCs/>
          <w:sz w:val="22"/>
          <w:szCs w:val="22"/>
          <w:lang w:eastAsia="en-US"/>
        </w:rPr>
        <w:t>ittarit</w:t>
      </w:r>
    </w:p>
    <w:p w14:paraId="5DE5D73B" w14:textId="77777777" w:rsidR="00B31C7F" w:rsidRPr="004B3ABA" w:rsidRDefault="00B31C7F" w:rsidP="00B31C7F">
      <w:pPr>
        <w:pStyle w:val="Luettelokappale"/>
        <w:numPr>
          <w:ilvl w:val="0"/>
          <w:numId w:val="23"/>
        </w:numPr>
        <w:rPr>
          <w:rFonts w:asciiTheme="minorHAnsi" w:eastAsiaTheme="minorHAnsi" w:hAnsiTheme="minorHAnsi" w:cstheme="minorBidi"/>
          <w:sz w:val="22"/>
          <w:szCs w:val="22"/>
          <w:lang w:eastAsia="en-US"/>
        </w:rPr>
      </w:pPr>
      <w:r w:rsidRPr="004B3ABA">
        <w:rPr>
          <w:rFonts w:asciiTheme="minorHAnsi" w:eastAsiaTheme="minorHAnsi" w:hAnsiTheme="minorHAnsi" w:cstheme="minorBidi"/>
          <w:sz w:val="22"/>
          <w:szCs w:val="22"/>
          <w:lang w:eastAsia="en-US"/>
        </w:rPr>
        <w:t>Taloudellinen tulos</w:t>
      </w:r>
    </w:p>
    <w:p w14:paraId="3EE74B5F" w14:textId="77777777" w:rsidR="00FA15EB" w:rsidRPr="004B3ABA" w:rsidRDefault="00FA15EB" w:rsidP="00FA15EB">
      <w:pPr>
        <w:rPr>
          <w:rFonts w:asciiTheme="minorHAnsi" w:eastAsiaTheme="minorHAnsi" w:hAnsiTheme="minorHAnsi" w:cstheme="minorBidi"/>
          <w:sz w:val="22"/>
          <w:szCs w:val="22"/>
          <w:lang w:eastAsia="en-US"/>
        </w:rPr>
      </w:pPr>
    </w:p>
    <w:p w14:paraId="61A7AB9D" w14:textId="7A6BAA25" w:rsidR="00D96AE5" w:rsidRPr="004B3ABA" w:rsidRDefault="007C39EE" w:rsidP="007C39EE">
      <w:pPr>
        <w:rPr>
          <w:rFonts w:asciiTheme="minorHAnsi" w:eastAsiaTheme="minorHAnsi" w:hAnsiTheme="minorHAnsi" w:cstheme="minorHAnsi"/>
          <w:b/>
          <w:bCs/>
          <w:lang w:eastAsia="en-US"/>
        </w:rPr>
      </w:pPr>
      <w:bookmarkStart w:id="37" w:name="_Toc85626829"/>
      <w:r w:rsidRPr="004B3ABA">
        <w:rPr>
          <w:rFonts w:asciiTheme="minorHAnsi" w:eastAsiaTheme="minorHAnsi" w:hAnsiTheme="minorHAnsi" w:cstheme="minorHAnsi"/>
          <w:b/>
          <w:bCs/>
          <w:lang w:eastAsia="en-US"/>
        </w:rPr>
        <w:t>HENKILÖSTÖ</w:t>
      </w:r>
      <w:bookmarkEnd w:id="37"/>
    </w:p>
    <w:p w14:paraId="51AD4122" w14:textId="12019E03" w:rsidR="00B31C7F" w:rsidRPr="004B3ABA" w:rsidRDefault="00B31C7F" w:rsidP="005908C0">
      <w:pPr>
        <w:rPr>
          <w:rFonts w:asciiTheme="minorHAnsi" w:eastAsiaTheme="minorHAnsi" w:hAnsiTheme="minorHAnsi" w:cstheme="minorBidi"/>
          <w:sz w:val="22"/>
          <w:szCs w:val="22"/>
          <w:lang w:eastAsia="en-US"/>
        </w:rPr>
      </w:pPr>
    </w:p>
    <w:p w14:paraId="6317884B" w14:textId="45039B54" w:rsidR="00B31C7F" w:rsidRPr="004B3ABA" w:rsidRDefault="00B31C7F" w:rsidP="005908C0">
      <w:pPr>
        <w:rPr>
          <w:rFonts w:asciiTheme="minorHAnsi" w:eastAsiaTheme="minorHAnsi" w:hAnsiTheme="minorHAnsi" w:cstheme="minorBidi"/>
          <w:sz w:val="22"/>
          <w:szCs w:val="22"/>
          <w:lang w:eastAsia="en-US"/>
        </w:rPr>
      </w:pPr>
      <w:r w:rsidRPr="004B3ABA">
        <w:rPr>
          <w:rFonts w:asciiTheme="minorHAnsi" w:eastAsiaTheme="minorHAnsi" w:hAnsiTheme="minorHAnsi" w:cstheme="minorBidi"/>
          <w:b/>
          <w:bCs/>
          <w:sz w:val="22"/>
          <w:szCs w:val="22"/>
          <w:lang w:eastAsia="en-US"/>
        </w:rPr>
        <w:t>Tavoitteet</w:t>
      </w:r>
    </w:p>
    <w:p w14:paraId="7E12C12F" w14:textId="2D0A1E3E" w:rsidR="00B31C7F" w:rsidRPr="004B3ABA" w:rsidRDefault="00B31C7F" w:rsidP="00B31C7F">
      <w:pPr>
        <w:pStyle w:val="Luettelokappale"/>
        <w:numPr>
          <w:ilvl w:val="0"/>
          <w:numId w:val="23"/>
        </w:numPr>
        <w:rPr>
          <w:rFonts w:asciiTheme="minorHAnsi" w:eastAsiaTheme="minorHAnsi" w:hAnsiTheme="minorHAnsi" w:cstheme="minorBidi"/>
          <w:sz w:val="22"/>
          <w:szCs w:val="22"/>
          <w:lang w:eastAsia="en-US"/>
        </w:rPr>
      </w:pPr>
      <w:r w:rsidRPr="004B3ABA">
        <w:rPr>
          <w:rFonts w:asciiTheme="minorHAnsi" w:eastAsiaTheme="minorHAnsi" w:hAnsiTheme="minorHAnsi" w:cstheme="minorBidi"/>
          <w:sz w:val="22"/>
          <w:szCs w:val="22"/>
          <w:lang w:eastAsia="en-US"/>
        </w:rPr>
        <w:t>Henkilöstön työtyytyväisyys mitattuna on hyvällä tasolla (3</w:t>
      </w:r>
      <w:r w:rsidR="008D29CE" w:rsidRPr="004B3ABA">
        <w:rPr>
          <w:rFonts w:asciiTheme="minorHAnsi" w:eastAsiaTheme="minorHAnsi" w:hAnsiTheme="minorHAnsi" w:cstheme="minorBidi"/>
          <w:sz w:val="22"/>
          <w:szCs w:val="22"/>
          <w:lang w:eastAsia="en-US"/>
        </w:rPr>
        <w:t>,0</w:t>
      </w:r>
      <w:r w:rsidRPr="004B3ABA">
        <w:rPr>
          <w:rFonts w:asciiTheme="minorHAnsi" w:eastAsiaTheme="minorHAnsi" w:hAnsiTheme="minorHAnsi" w:cstheme="minorBidi"/>
          <w:sz w:val="22"/>
          <w:szCs w:val="22"/>
          <w:lang w:eastAsia="en-US"/>
        </w:rPr>
        <w:t>/5</w:t>
      </w:r>
      <w:r w:rsidR="008D29CE" w:rsidRPr="004B3ABA">
        <w:rPr>
          <w:rFonts w:asciiTheme="minorHAnsi" w:eastAsiaTheme="minorHAnsi" w:hAnsiTheme="minorHAnsi" w:cstheme="minorBidi"/>
          <w:sz w:val="22"/>
          <w:szCs w:val="22"/>
          <w:lang w:eastAsia="en-US"/>
        </w:rPr>
        <w:t>,0</w:t>
      </w:r>
      <w:r w:rsidRPr="004B3ABA">
        <w:rPr>
          <w:rFonts w:asciiTheme="minorHAnsi" w:eastAsiaTheme="minorHAnsi" w:hAnsiTheme="minorHAnsi" w:cstheme="minorBidi"/>
          <w:sz w:val="22"/>
          <w:szCs w:val="22"/>
          <w:lang w:eastAsia="en-US"/>
        </w:rPr>
        <w:t>)</w:t>
      </w:r>
    </w:p>
    <w:p w14:paraId="2C880415" w14:textId="14EBC17C" w:rsidR="00B31C7F" w:rsidRPr="004B3ABA" w:rsidRDefault="00B31C7F" w:rsidP="00B31C7F">
      <w:pPr>
        <w:pStyle w:val="Luettelokappale"/>
        <w:numPr>
          <w:ilvl w:val="0"/>
          <w:numId w:val="23"/>
        </w:numPr>
        <w:rPr>
          <w:rFonts w:asciiTheme="minorHAnsi" w:eastAsiaTheme="minorHAnsi" w:hAnsiTheme="minorHAnsi" w:cstheme="minorBidi"/>
          <w:sz w:val="22"/>
          <w:szCs w:val="22"/>
          <w:lang w:eastAsia="en-US"/>
        </w:rPr>
      </w:pPr>
      <w:r w:rsidRPr="004B3ABA">
        <w:rPr>
          <w:rFonts w:asciiTheme="minorHAnsi" w:eastAsiaTheme="minorHAnsi" w:hAnsiTheme="minorHAnsi" w:cstheme="minorBidi"/>
          <w:sz w:val="22"/>
          <w:szCs w:val="22"/>
          <w:lang w:eastAsia="en-US"/>
        </w:rPr>
        <w:t xml:space="preserve">Hallitus-toimikunnat-henkilöstö yhteistoiminta on </w:t>
      </w:r>
      <w:r w:rsidR="008D29CE" w:rsidRPr="004B3ABA">
        <w:rPr>
          <w:rFonts w:asciiTheme="minorHAnsi" w:eastAsiaTheme="minorHAnsi" w:hAnsiTheme="minorHAnsi" w:cstheme="minorBidi"/>
          <w:sz w:val="22"/>
          <w:szCs w:val="22"/>
          <w:lang w:eastAsia="en-US"/>
        </w:rPr>
        <w:t>itsearvioinneissa 3,0/5,0</w:t>
      </w:r>
    </w:p>
    <w:p w14:paraId="2D6515D2" w14:textId="11FC5BCC" w:rsidR="00B31C7F" w:rsidRPr="004B3ABA" w:rsidRDefault="00B31C7F" w:rsidP="005908C0">
      <w:pPr>
        <w:rPr>
          <w:rFonts w:asciiTheme="minorHAnsi" w:eastAsiaTheme="minorHAnsi" w:hAnsiTheme="minorHAnsi" w:cstheme="minorBidi"/>
          <w:sz w:val="22"/>
          <w:szCs w:val="22"/>
          <w:lang w:eastAsia="en-US"/>
        </w:rPr>
      </w:pPr>
    </w:p>
    <w:p w14:paraId="195A62C0" w14:textId="143A9872" w:rsidR="00B31C7F" w:rsidRPr="004B3ABA" w:rsidRDefault="00B31C7F" w:rsidP="005908C0">
      <w:pPr>
        <w:rPr>
          <w:rFonts w:asciiTheme="minorHAnsi" w:eastAsiaTheme="minorHAnsi" w:hAnsiTheme="minorHAnsi" w:cstheme="minorBidi"/>
          <w:sz w:val="22"/>
          <w:szCs w:val="22"/>
          <w:lang w:eastAsia="en-US"/>
        </w:rPr>
      </w:pPr>
      <w:r w:rsidRPr="004B3ABA">
        <w:rPr>
          <w:rFonts w:asciiTheme="minorHAnsi" w:eastAsiaTheme="minorHAnsi" w:hAnsiTheme="minorHAnsi" w:cstheme="minorBidi"/>
          <w:b/>
          <w:bCs/>
          <w:sz w:val="22"/>
          <w:szCs w:val="22"/>
          <w:lang w:eastAsia="en-US"/>
        </w:rPr>
        <w:t>Toiminta</w:t>
      </w:r>
    </w:p>
    <w:p w14:paraId="3E7E74FF" w14:textId="79117291" w:rsidR="005908C0" w:rsidRPr="004B3ABA" w:rsidRDefault="002B063B" w:rsidP="005908C0">
      <w:pPr>
        <w:rPr>
          <w:rFonts w:asciiTheme="minorHAnsi" w:eastAsiaTheme="minorHAnsi" w:hAnsiTheme="minorHAnsi" w:cstheme="minorBidi"/>
          <w:sz w:val="22"/>
          <w:szCs w:val="22"/>
          <w:lang w:eastAsia="en-US"/>
        </w:rPr>
      </w:pPr>
      <w:r w:rsidRPr="004B3ABA">
        <w:rPr>
          <w:rFonts w:asciiTheme="minorHAnsi" w:eastAsiaTheme="minorHAnsi" w:hAnsiTheme="minorHAnsi" w:cstheme="minorBidi"/>
          <w:sz w:val="22"/>
          <w:szCs w:val="22"/>
          <w:lang w:eastAsia="en-US"/>
        </w:rPr>
        <w:t xml:space="preserve">Tennisliiton henkilöstö on ammattitaitoista ja sitoutunutta työhönsä. Toimenkuvat ja työtehtävät ovat selkeitä, strategian toteuttamista varten käytössä on riittävät resurssit. Henkilöstölle tarjotaan liikuntamahdollisuuksia, kehitetään ammatillista osaamista ja työterveyshuolto on merkittävä etu. Toimisto työskentelee yhdessä strategian toteuttamisen eteen. </w:t>
      </w:r>
    </w:p>
    <w:p w14:paraId="7C9AE3D3" w14:textId="77777777" w:rsidR="002B063B" w:rsidRPr="00693EDA" w:rsidRDefault="002B063B" w:rsidP="005908C0">
      <w:pPr>
        <w:rPr>
          <w:rFonts w:asciiTheme="minorHAnsi" w:eastAsiaTheme="minorHAnsi" w:hAnsiTheme="minorHAnsi" w:cstheme="minorBidi"/>
          <w:color w:val="FF0000"/>
          <w:sz w:val="22"/>
          <w:szCs w:val="22"/>
          <w:lang w:eastAsia="en-US"/>
        </w:rPr>
      </w:pPr>
    </w:p>
    <w:p w14:paraId="3B655E26" w14:textId="43EECE8A" w:rsidR="005908C0" w:rsidRPr="004B3ABA" w:rsidRDefault="00B31C7F" w:rsidP="005908C0">
      <w:pPr>
        <w:rPr>
          <w:rFonts w:asciiTheme="minorHAnsi" w:eastAsiaTheme="minorHAnsi" w:hAnsiTheme="minorHAnsi" w:cstheme="minorBidi"/>
          <w:b/>
          <w:bCs/>
          <w:sz w:val="22"/>
          <w:szCs w:val="22"/>
          <w:lang w:eastAsia="en-US"/>
        </w:rPr>
      </w:pPr>
      <w:r w:rsidRPr="004B3ABA">
        <w:rPr>
          <w:rFonts w:asciiTheme="minorHAnsi" w:eastAsiaTheme="minorHAnsi" w:hAnsiTheme="minorHAnsi" w:cstheme="minorBidi"/>
          <w:b/>
          <w:bCs/>
          <w:sz w:val="22"/>
          <w:szCs w:val="22"/>
          <w:lang w:eastAsia="en-US"/>
        </w:rPr>
        <w:t>M</w:t>
      </w:r>
      <w:r w:rsidR="005908C0" w:rsidRPr="004B3ABA">
        <w:rPr>
          <w:rFonts w:asciiTheme="minorHAnsi" w:eastAsiaTheme="minorHAnsi" w:hAnsiTheme="minorHAnsi" w:cstheme="minorBidi"/>
          <w:b/>
          <w:bCs/>
          <w:sz w:val="22"/>
          <w:szCs w:val="22"/>
          <w:lang w:eastAsia="en-US"/>
        </w:rPr>
        <w:t>ittarit</w:t>
      </w:r>
    </w:p>
    <w:p w14:paraId="74F19D68" w14:textId="0ECF6458" w:rsidR="005908C0" w:rsidRPr="004B3ABA" w:rsidRDefault="00D96AE5" w:rsidP="005908C0">
      <w:pPr>
        <w:pStyle w:val="Luettelokappale"/>
        <w:numPr>
          <w:ilvl w:val="0"/>
          <w:numId w:val="23"/>
        </w:numPr>
        <w:rPr>
          <w:rFonts w:asciiTheme="minorHAnsi" w:eastAsiaTheme="minorHAnsi" w:hAnsiTheme="minorHAnsi" w:cstheme="minorBidi"/>
          <w:sz w:val="22"/>
          <w:szCs w:val="22"/>
          <w:lang w:eastAsia="en-US"/>
        </w:rPr>
      </w:pPr>
      <w:r w:rsidRPr="004B3ABA">
        <w:rPr>
          <w:rFonts w:asciiTheme="minorHAnsi" w:eastAsiaTheme="minorHAnsi" w:hAnsiTheme="minorHAnsi" w:cstheme="minorBidi"/>
          <w:sz w:val="22"/>
          <w:szCs w:val="22"/>
          <w:lang w:eastAsia="en-US"/>
        </w:rPr>
        <w:t>Henkilöstön työtyytyväisyys</w:t>
      </w:r>
      <w:r w:rsidR="008D29CE" w:rsidRPr="004B3ABA">
        <w:rPr>
          <w:rFonts w:asciiTheme="minorHAnsi" w:eastAsiaTheme="minorHAnsi" w:hAnsiTheme="minorHAnsi" w:cstheme="minorBidi"/>
          <w:sz w:val="22"/>
          <w:szCs w:val="22"/>
          <w:lang w:eastAsia="en-US"/>
        </w:rPr>
        <w:t>kysely</w:t>
      </w:r>
    </w:p>
    <w:p w14:paraId="13502B54" w14:textId="03F9014A" w:rsidR="005908C0" w:rsidRPr="004B3ABA" w:rsidRDefault="00B31C7F" w:rsidP="00B31C7F">
      <w:pPr>
        <w:pStyle w:val="Luettelokappale"/>
        <w:numPr>
          <w:ilvl w:val="0"/>
          <w:numId w:val="23"/>
        </w:numPr>
        <w:rPr>
          <w:rFonts w:asciiTheme="minorHAnsi" w:eastAsiaTheme="minorHAnsi" w:hAnsiTheme="minorHAnsi" w:cstheme="minorBidi"/>
          <w:sz w:val="22"/>
          <w:szCs w:val="22"/>
          <w:lang w:eastAsia="en-US"/>
        </w:rPr>
      </w:pPr>
      <w:r w:rsidRPr="004B3ABA">
        <w:rPr>
          <w:rFonts w:asciiTheme="minorHAnsi" w:eastAsiaTheme="minorHAnsi" w:hAnsiTheme="minorHAnsi" w:cstheme="minorBidi"/>
          <w:sz w:val="22"/>
          <w:szCs w:val="22"/>
          <w:lang w:eastAsia="en-US"/>
        </w:rPr>
        <w:t>Hallituksen/toimikunnan/henkilöstön itsearvioin</w:t>
      </w:r>
      <w:r w:rsidR="008D29CE" w:rsidRPr="004B3ABA">
        <w:rPr>
          <w:rFonts w:asciiTheme="minorHAnsi" w:eastAsiaTheme="minorHAnsi" w:hAnsiTheme="minorHAnsi" w:cstheme="minorBidi"/>
          <w:sz w:val="22"/>
          <w:szCs w:val="22"/>
          <w:lang w:eastAsia="en-US"/>
        </w:rPr>
        <w:t>tikysely</w:t>
      </w:r>
    </w:p>
    <w:p w14:paraId="0AA5763C" w14:textId="77777777" w:rsidR="005908C0" w:rsidRPr="004B3ABA" w:rsidRDefault="005908C0" w:rsidP="005908C0">
      <w:pPr>
        <w:rPr>
          <w:rFonts w:asciiTheme="minorHAnsi" w:eastAsiaTheme="minorHAnsi" w:hAnsiTheme="minorHAnsi" w:cstheme="minorBidi"/>
          <w:sz w:val="22"/>
          <w:szCs w:val="22"/>
          <w:lang w:eastAsia="en-US"/>
        </w:rPr>
      </w:pPr>
    </w:p>
    <w:p w14:paraId="59430083" w14:textId="22BC829F" w:rsidR="00D96AE5" w:rsidRPr="004B3ABA" w:rsidRDefault="007C39EE" w:rsidP="007C39EE">
      <w:pPr>
        <w:rPr>
          <w:rFonts w:asciiTheme="minorHAnsi" w:eastAsiaTheme="minorHAnsi" w:hAnsiTheme="minorHAnsi" w:cstheme="minorHAnsi"/>
          <w:b/>
          <w:bCs/>
          <w:lang w:eastAsia="en-US"/>
        </w:rPr>
      </w:pPr>
      <w:bookmarkStart w:id="38" w:name="_Toc85626830"/>
      <w:r w:rsidRPr="004B3ABA">
        <w:rPr>
          <w:rFonts w:asciiTheme="minorHAnsi" w:eastAsiaTheme="minorHAnsi" w:hAnsiTheme="minorHAnsi" w:cstheme="minorHAnsi"/>
          <w:b/>
          <w:bCs/>
          <w:lang w:eastAsia="en-US"/>
        </w:rPr>
        <w:t>VARAINHANKINTA</w:t>
      </w:r>
      <w:bookmarkEnd w:id="38"/>
    </w:p>
    <w:p w14:paraId="5F0AF97C" w14:textId="40E0FBBB" w:rsidR="007A4D02" w:rsidRPr="004B3ABA" w:rsidRDefault="007A4D02" w:rsidP="005908C0">
      <w:pPr>
        <w:rPr>
          <w:rFonts w:asciiTheme="minorHAnsi" w:eastAsiaTheme="minorHAnsi" w:hAnsiTheme="minorHAnsi" w:cstheme="minorBidi"/>
          <w:sz w:val="22"/>
          <w:szCs w:val="22"/>
          <w:lang w:eastAsia="en-US"/>
        </w:rPr>
      </w:pPr>
    </w:p>
    <w:p w14:paraId="12260DE0" w14:textId="607637E6" w:rsidR="007A4D02" w:rsidRPr="004B3ABA" w:rsidRDefault="007A4D02" w:rsidP="005908C0">
      <w:pPr>
        <w:rPr>
          <w:rFonts w:asciiTheme="minorHAnsi" w:eastAsiaTheme="minorHAnsi" w:hAnsiTheme="minorHAnsi" w:cstheme="minorBidi"/>
          <w:sz w:val="22"/>
          <w:szCs w:val="22"/>
          <w:lang w:eastAsia="en-US"/>
        </w:rPr>
      </w:pPr>
      <w:r w:rsidRPr="004B3ABA">
        <w:rPr>
          <w:rFonts w:asciiTheme="minorHAnsi" w:eastAsiaTheme="minorHAnsi" w:hAnsiTheme="minorHAnsi" w:cstheme="minorBidi"/>
          <w:b/>
          <w:bCs/>
          <w:sz w:val="22"/>
          <w:szCs w:val="22"/>
          <w:lang w:eastAsia="en-US"/>
        </w:rPr>
        <w:t>Tavoitteet</w:t>
      </w:r>
    </w:p>
    <w:p w14:paraId="3E0657E8" w14:textId="663BD3CC" w:rsidR="007A4D02" w:rsidRPr="004B3ABA" w:rsidRDefault="007A4D02" w:rsidP="007A4D02">
      <w:pPr>
        <w:pStyle w:val="Luettelokappale"/>
        <w:numPr>
          <w:ilvl w:val="0"/>
          <w:numId w:val="23"/>
        </w:numPr>
        <w:rPr>
          <w:rFonts w:asciiTheme="minorHAnsi" w:eastAsiaTheme="minorHAnsi" w:hAnsiTheme="minorHAnsi" w:cstheme="minorBidi"/>
          <w:sz w:val="22"/>
          <w:szCs w:val="22"/>
          <w:lang w:eastAsia="en-US"/>
        </w:rPr>
      </w:pPr>
      <w:r w:rsidRPr="004B3ABA">
        <w:rPr>
          <w:rFonts w:asciiTheme="minorHAnsi" w:eastAsiaTheme="minorHAnsi" w:hAnsiTheme="minorHAnsi" w:cstheme="minorBidi"/>
          <w:sz w:val="22"/>
          <w:szCs w:val="22"/>
          <w:lang w:eastAsia="en-US"/>
        </w:rPr>
        <w:t>Varainhankinnan tuotot konsernitasolla ylittävät 4</w:t>
      </w:r>
      <w:r w:rsidR="004B3ABA">
        <w:rPr>
          <w:rFonts w:asciiTheme="minorHAnsi" w:eastAsiaTheme="minorHAnsi" w:hAnsiTheme="minorHAnsi" w:cstheme="minorBidi"/>
          <w:sz w:val="22"/>
          <w:szCs w:val="22"/>
          <w:lang w:eastAsia="en-US"/>
        </w:rPr>
        <w:t>5</w:t>
      </w:r>
      <w:r w:rsidRPr="004B3ABA">
        <w:rPr>
          <w:rFonts w:asciiTheme="minorHAnsi" w:eastAsiaTheme="minorHAnsi" w:hAnsiTheme="minorHAnsi" w:cstheme="minorBidi"/>
          <w:sz w:val="22"/>
          <w:szCs w:val="22"/>
          <w:lang w:eastAsia="en-US"/>
        </w:rPr>
        <w:t>0 000 euroa</w:t>
      </w:r>
    </w:p>
    <w:p w14:paraId="324B6F50" w14:textId="597DA010" w:rsidR="007A4D02" w:rsidRPr="004B3ABA" w:rsidRDefault="007A4D02" w:rsidP="007A4D02">
      <w:pPr>
        <w:rPr>
          <w:rFonts w:asciiTheme="minorHAnsi" w:eastAsiaTheme="minorHAnsi" w:hAnsiTheme="minorHAnsi" w:cstheme="minorBidi"/>
          <w:sz w:val="22"/>
          <w:szCs w:val="22"/>
          <w:lang w:eastAsia="en-US"/>
        </w:rPr>
      </w:pPr>
    </w:p>
    <w:p w14:paraId="208B6B33" w14:textId="7F4DCC79" w:rsidR="007A4D02" w:rsidRPr="004B3ABA" w:rsidRDefault="007A4D02" w:rsidP="005908C0">
      <w:pPr>
        <w:rPr>
          <w:rFonts w:asciiTheme="minorHAnsi" w:eastAsiaTheme="minorHAnsi" w:hAnsiTheme="minorHAnsi" w:cstheme="minorBidi"/>
          <w:b/>
          <w:bCs/>
          <w:sz w:val="22"/>
          <w:szCs w:val="22"/>
          <w:lang w:eastAsia="en-US"/>
        </w:rPr>
      </w:pPr>
      <w:r w:rsidRPr="004B3ABA">
        <w:rPr>
          <w:rFonts w:asciiTheme="minorHAnsi" w:eastAsiaTheme="minorHAnsi" w:hAnsiTheme="minorHAnsi" w:cstheme="minorBidi"/>
          <w:b/>
          <w:bCs/>
          <w:sz w:val="22"/>
          <w:szCs w:val="22"/>
          <w:lang w:eastAsia="en-US"/>
        </w:rPr>
        <w:t xml:space="preserve">Toiminta </w:t>
      </w:r>
    </w:p>
    <w:p w14:paraId="4A012320" w14:textId="5BCD3540" w:rsidR="005908C0" w:rsidRPr="004B3ABA" w:rsidRDefault="002B063B" w:rsidP="005908C0">
      <w:pPr>
        <w:rPr>
          <w:rFonts w:asciiTheme="minorHAnsi" w:eastAsiaTheme="minorHAnsi" w:hAnsiTheme="minorHAnsi" w:cstheme="minorBidi"/>
          <w:sz w:val="22"/>
          <w:szCs w:val="22"/>
          <w:lang w:eastAsia="en-US"/>
        </w:rPr>
      </w:pPr>
      <w:r w:rsidRPr="004B3ABA">
        <w:rPr>
          <w:rFonts w:asciiTheme="minorHAnsi" w:eastAsiaTheme="minorHAnsi" w:hAnsiTheme="minorHAnsi" w:cstheme="minorBidi"/>
          <w:sz w:val="22"/>
          <w:szCs w:val="22"/>
          <w:lang w:eastAsia="en-US"/>
        </w:rPr>
        <w:t xml:space="preserve">Tennisliiton varainhankintaa tehdään neljällä eri tasolla: pääyhteistyökumppani, yhteistyökumppani, Tennis Team Finland Partners Club ja Tennis Team Finland </w:t>
      </w:r>
      <w:proofErr w:type="spellStart"/>
      <w:r w:rsidRPr="004B3ABA">
        <w:rPr>
          <w:rFonts w:asciiTheme="minorHAnsi" w:eastAsiaTheme="minorHAnsi" w:hAnsiTheme="minorHAnsi" w:cstheme="minorBidi"/>
          <w:sz w:val="22"/>
          <w:szCs w:val="22"/>
          <w:lang w:eastAsia="en-US"/>
        </w:rPr>
        <w:t>Members</w:t>
      </w:r>
      <w:proofErr w:type="spellEnd"/>
      <w:r w:rsidRPr="004B3ABA">
        <w:rPr>
          <w:rFonts w:asciiTheme="minorHAnsi" w:eastAsiaTheme="minorHAnsi" w:hAnsiTheme="minorHAnsi" w:cstheme="minorBidi"/>
          <w:sz w:val="22"/>
          <w:szCs w:val="22"/>
          <w:lang w:eastAsia="en-US"/>
        </w:rPr>
        <w:t xml:space="preserve"> Club. Vuoden aikana Tennisliitolle saadaan </w:t>
      </w:r>
      <w:r w:rsidR="00814FB4">
        <w:rPr>
          <w:rFonts w:asciiTheme="minorHAnsi" w:eastAsiaTheme="minorHAnsi" w:hAnsiTheme="minorHAnsi" w:cstheme="minorBidi"/>
          <w:sz w:val="22"/>
          <w:szCs w:val="22"/>
          <w:lang w:eastAsia="en-US"/>
        </w:rPr>
        <w:lastRenderedPageBreak/>
        <w:t>yksi</w:t>
      </w:r>
      <w:r w:rsidRPr="004B3ABA">
        <w:rPr>
          <w:rFonts w:asciiTheme="minorHAnsi" w:eastAsiaTheme="minorHAnsi" w:hAnsiTheme="minorHAnsi" w:cstheme="minorBidi"/>
          <w:sz w:val="22"/>
          <w:szCs w:val="22"/>
          <w:lang w:eastAsia="en-US"/>
        </w:rPr>
        <w:t xml:space="preserve"> yhteistyökumppani, </w:t>
      </w:r>
      <w:proofErr w:type="gramStart"/>
      <w:r w:rsidRPr="004B3ABA">
        <w:rPr>
          <w:rFonts w:asciiTheme="minorHAnsi" w:eastAsiaTheme="minorHAnsi" w:hAnsiTheme="minorHAnsi" w:cstheme="minorBidi"/>
          <w:sz w:val="22"/>
          <w:szCs w:val="22"/>
          <w:lang w:eastAsia="en-US"/>
        </w:rPr>
        <w:t>3</w:t>
      </w:r>
      <w:r w:rsidR="00814FB4">
        <w:rPr>
          <w:rFonts w:asciiTheme="minorHAnsi" w:eastAsiaTheme="minorHAnsi" w:hAnsiTheme="minorHAnsi" w:cstheme="minorBidi"/>
          <w:sz w:val="22"/>
          <w:szCs w:val="22"/>
          <w:lang w:eastAsia="en-US"/>
        </w:rPr>
        <w:t>-5</w:t>
      </w:r>
      <w:proofErr w:type="gramEnd"/>
      <w:r w:rsidRPr="004B3ABA">
        <w:rPr>
          <w:rFonts w:asciiTheme="minorHAnsi" w:eastAsiaTheme="minorHAnsi" w:hAnsiTheme="minorHAnsi" w:cstheme="minorBidi"/>
          <w:sz w:val="22"/>
          <w:szCs w:val="22"/>
          <w:lang w:eastAsia="en-US"/>
        </w:rPr>
        <w:t xml:space="preserve"> jäsentä </w:t>
      </w:r>
      <w:proofErr w:type="spellStart"/>
      <w:r w:rsidRPr="004B3ABA">
        <w:rPr>
          <w:rFonts w:asciiTheme="minorHAnsi" w:eastAsiaTheme="minorHAnsi" w:hAnsiTheme="minorHAnsi" w:cstheme="minorBidi"/>
          <w:sz w:val="22"/>
          <w:szCs w:val="22"/>
          <w:lang w:eastAsia="en-US"/>
        </w:rPr>
        <w:t>Partnes</w:t>
      </w:r>
      <w:proofErr w:type="spellEnd"/>
      <w:r w:rsidRPr="004B3ABA">
        <w:rPr>
          <w:rFonts w:asciiTheme="minorHAnsi" w:eastAsiaTheme="minorHAnsi" w:hAnsiTheme="minorHAnsi" w:cstheme="minorBidi"/>
          <w:sz w:val="22"/>
          <w:szCs w:val="22"/>
          <w:lang w:eastAsia="en-US"/>
        </w:rPr>
        <w:t xml:space="preserve"> Clubiin ja 6 jäsentä </w:t>
      </w:r>
      <w:proofErr w:type="spellStart"/>
      <w:r w:rsidRPr="004B3ABA">
        <w:rPr>
          <w:rFonts w:asciiTheme="minorHAnsi" w:eastAsiaTheme="minorHAnsi" w:hAnsiTheme="minorHAnsi" w:cstheme="minorBidi"/>
          <w:sz w:val="22"/>
          <w:szCs w:val="22"/>
          <w:lang w:eastAsia="en-US"/>
        </w:rPr>
        <w:t>Members</w:t>
      </w:r>
      <w:proofErr w:type="spellEnd"/>
      <w:r w:rsidRPr="004B3ABA">
        <w:rPr>
          <w:rFonts w:asciiTheme="minorHAnsi" w:eastAsiaTheme="minorHAnsi" w:hAnsiTheme="minorHAnsi" w:cstheme="minorBidi"/>
          <w:sz w:val="22"/>
          <w:szCs w:val="22"/>
          <w:lang w:eastAsia="en-US"/>
        </w:rPr>
        <w:t xml:space="preserve"> Clubiin. Varainhankintaa tehdään Tennisliitto Finland Oy:n kanssa yhteistyössä.</w:t>
      </w:r>
    </w:p>
    <w:p w14:paraId="731E32E2" w14:textId="77777777" w:rsidR="002B063B" w:rsidRPr="004B3ABA" w:rsidRDefault="002B063B" w:rsidP="005908C0">
      <w:pPr>
        <w:rPr>
          <w:rFonts w:asciiTheme="minorHAnsi" w:eastAsiaTheme="minorHAnsi" w:hAnsiTheme="minorHAnsi" w:cstheme="minorBidi"/>
          <w:sz w:val="22"/>
          <w:szCs w:val="22"/>
          <w:lang w:eastAsia="en-US"/>
        </w:rPr>
      </w:pPr>
    </w:p>
    <w:p w14:paraId="1B70ED8C" w14:textId="1DFE9AE4" w:rsidR="005908C0" w:rsidRPr="004B3ABA" w:rsidRDefault="007A4D02" w:rsidP="005908C0">
      <w:pPr>
        <w:rPr>
          <w:rFonts w:asciiTheme="minorHAnsi" w:eastAsiaTheme="minorHAnsi" w:hAnsiTheme="minorHAnsi" w:cstheme="minorBidi"/>
          <w:b/>
          <w:bCs/>
          <w:sz w:val="22"/>
          <w:szCs w:val="22"/>
          <w:lang w:eastAsia="en-US"/>
        </w:rPr>
      </w:pPr>
      <w:r w:rsidRPr="004B3ABA">
        <w:rPr>
          <w:rFonts w:asciiTheme="minorHAnsi" w:eastAsiaTheme="minorHAnsi" w:hAnsiTheme="minorHAnsi" w:cstheme="minorBidi"/>
          <w:b/>
          <w:bCs/>
          <w:sz w:val="22"/>
          <w:szCs w:val="22"/>
          <w:lang w:eastAsia="en-US"/>
        </w:rPr>
        <w:t>M</w:t>
      </w:r>
      <w:r w:rsidR="005908C0" w:rsidRPr="004B3ABA">
        <w:rPr>
          <w:rFonts w:asciiTheme="minorHAnsi" w:eastAsiaTheme="minorHAnsi" w:hAnsiTheme="minorHAnsi" w:cstheme="minorBidi"/>
          <w:b/>
          <w:bCs/>
          <w:sz w:val="22"/>
          <w:szCs w:val="22"/>
          <w:lang w:eastAsia="en-US"/>
        </w:rPr>
        <w:t>ittarit</w:t>
      </w:r>
    </w:p>
    <w:p w14:paraId="7A77817F" w14:textId="4974D04E" w:rsidR="00D96AE5" w:rsidRPr="004B3ABA" w:rsidRDefault="00D96AE5" w:rsidP="005908C0">
      <w:pPr>
        <w:pStyle w:val="Luettelokappale"/>
        <w:numPr>
          <w:ilvl w:val="0"/>
          <w:numId w:val="23"/>
        </w:numPr>
        <w:rPr>
          <w:rFonts w:asciiTheme="minorHAnsi" w:eastAsiaTheme="minorHAnsi" w:hAnsiTheme="minorHAnsi" w:cstheme="minorBidi"/>
          <w:sz w:val="22"/>
          <w:szCs w:val="22"/>
          <w:lang w:eastAsia="en-US"/>
        </w:rPr>
      </w:pPr>
      <w:r w:rsidRPr="004B3ABA">
        <w:rPr>
          <w:rFonts w:asciiTheme="minorHAnsi" w:eastAsiaTheme="minorHAnsi" w:hAnsiTheme="minorHAnsi" w:cstheme="minorBidi"/>
          <w:sz w:val="22"/>
          <w:szCs w:val="22"/>
          <w:lang w:eastAsia="en-US"/>
        </w:rPr>
        <w:t>Varainhankinnan tuot</w:t>
      </w:r>
      <w:r w:rsidR="007A4D02" w:rsidRPr="004B3ABA">
        <w:rPr>
          <w:rFonts w:asciiTheme="minorHAnsi" w:eastAsiaTheme="minorHAnsi" w:hAnsiTheme="minorHAnsi" w:cstheme="minorBidi"/>
          <w:sz w:val="22"/>
          <w:szCs w:val="22"/>
          <w:lang w:eastAsia="en-US"/>
        </w:rPr>
        <w:t xml:space="preserve">tojen yhteismäärä </w:t>
      </w:r>
    </w:p>
    <w:p w14:paraId="5997CC1D" w14:textId="77777777" w:rsidR="00190577" w:rsidRPr="00190577" w:rsidRDefault="00190577" w:rsidP="00190577"/>
    <w:p w14:paraId="47A1950D" w14:textId="3F91FCE5" w:rsidR="001E43AD" w:rsidRDefault="001E43AD" w:rsidP="00190577">
      <w:pPr>
        <w:pStyle w:val="Otsikko1"/>
        <w:numPr>
          <w:ilvl w:val="0"/>
          <w:numId w:val="2"/>
        </w:numPr>
      </w:pPr>
      <w:bookmarkStart w:id="39" w:name="_Toc54858839"/>
      <w:bookmarkStart w:id="40" w:name="_Toc85626831"/>
      <w:bookmarkStart w:id="41" w:name="_Toc86029483"/>
      <w:r>
        <w:t>Olosuhdeohjelma</w:t>
      </w:r>
      <w:bookmarkEnd w:id="39"/>
      <w:bookmarkEnd w:id="40"/>
      <w:bookmarkEnd w:id="41"/>
    </w:p>
    <w:p w14:paraId="306251CC" w14:textId="3453256B" w:rsidR="007A4D02" w:rsidRDefault="007A4D02" w:rsidP="002B063B">
      <w:pPr>
        <w:rPr>
          <w:rFonts w:asciiTheme="minorHAnsi" w:hAnsiTheme="minorHAnsi" w:cstheme="minorHAnsi"/>
          <w:sz w:val="22"/>
          <w:szCs w:val="22"/>
        </w:rPr>
      </w:pPr>
    </w:p>
    <w:p w14:paraId="74CF5A27" w14:textId="3A67DFF1" w:rsidR="007A4D02" w:rsidRPr="00693EDA" w:rsidRDefault="007A4D02" w:rsidP="75C5E7DE">
      <w:pPr>
        <w:rPr>
          <w:rFonts w:asciiTheme="minorHAnsi" w:hAnsiTheme="minorHAnsi" w:cstheme="minorBidi"/>
          <w:sz w:val="22"/>
          <w:szCs w:val="22"/>
        </w:rPr>
      </w:pPr>
      <w:r w:rsidRPr="1B36C671">
        <w:rPr>
          <w:rFonts w:asciiTheme="minorHAnsi" w:hAnsiTheme="minorHAnsi" w:cstheme="minorBidi"/>
          <w:b/>
          <w:sz w:val="22"/>
          <w:szCs w:val="22"/>
        </w:rPr>
        <w:t>Tavoitteet</w:t>
      </w:r>
    </w:p>
    <w:p w14:paraId="1F633A72" w14:textId="77777777" w:rsidR="007A4D02" w:rsidRPr="00693EDA" w:rsidRDefault="007A4D02" w:rsidP="75C5E7DE">
      <w:pPr>
        <w:pStyle w:val="Luettelokappale"/>
        <w:numPr>
          <w:ilvl w:val="0"/>
          <w:numId w:val="23"/>
        </w:numPr>
        <w:rPr>
          <w:rFonts w:asciiTheme="minorHAnsi" w:hAnsiTheme="minorHAnsi" w:cstheme="minorBidi"/>
          <w:sz w:val="22"/>
          <w:szCs w:val="22"/>
        </w:rPr>
      </w:pPr>
      <w:r w:rsidRPr="1B36C671">
        <w:rPr>
          <w:rFonts w:asciiTheme="minorHAnsi" w:hAnsiTheme="minorHAnsi" w:cstheme="minorBidi"/>
          <w:sz w:val="22"/>
          <w:szCs w:val="22"/>
        </w:rPr>
        <w:t>Olosuhdeseminaariin osallistuu yli 30 henkilöä</w:t>
      </w:r>
    </w:p>
    <w:p w14:paraId="3CC5EED2" w14:textId="77777777" w:rsidR="007A4D02" w:rsidRPr="00693EDA" w:rsidRDefault="007A4D02" w:rsidP="75C5E7DE">
      <w:pPr>
        <w:pStyle w:val="Luettelokappale"/>
        <w:numPr>
          <w:ilvl w:val="0"/>
          <w:numId w:val="23"/>
        </w:numPr>
        <w:rPr>
          <w:rFonts w:asciiTheme="minorHAnsi" w:hAnsiTheme="minorHAnsi" w:cstheme="minorBidi"/>
          <w:sz w:val="22"/>
          <w:szCs w:val="22"/>
        </w:rPr>
      </w:pPr>
      <w:r w:rsidRPr="1B36C671">
        <w:rPr>
          <w:rFonts w:asciiTheme="minorHAnsi" w:hAnsiTheme="minorHAnsi" w:cstheme="minorBidi"/>
          <w:sz w:val="22"/>
          <w:szCs w:val="22"/>
        </w:rPr>
        <w:t>Tennisliitolla on virallinen olosuhdekumppani hallihankkeita varten</w:t>
      </w:r>
    </w:p>
    <w:p w14:paraId="3E06F0F3" w14:textId="5F5E1FA2" w:rsidR="007A4D02" w:rsidRPr="00693EDA" w:rsidRDefault="007A4D02" w:rsidP="75C5E7DE">
      <w:pPr>
        <w:pStyle w:val="Luettelokappale"/>
        <w:numPr>
          <w:ilvl w:val="0"/>
          <w:numId w:val="23"/>
        </w:numPr>
        <w:rPr>
          <w:rFonts w:asciiTheme="minorHAnsi" w:hAnsiTheme="minorHAnsi" w:cstheme="minorBidi"/>
          <w:sz w:val="22"/>
          <w:szCs w:val="22"/>
        </w:rPr>
      </w:pPr>
      <w:r w:rsidRPr="1B36C671">
        <w:rPr>
          <w:rFonts w:asciiTheme="minorHAnsi" w:hAnsiTheme="minorHAnsi" w:cstheme="minorBidi"/>
          <w:sz w:val="22"/>
          <w:szCs w:val="22"/>
        </w:rPr>
        <w:t>Tennisliitto on mukana vähintään 10 tapaamisessa kaupunkien tai kuntien kanssa hallihankkeiden osalta.</w:t>
      </w:r>
    </w:p>
    <w:p w14:paraId="6E61ADBD" w14:textId="38F07F7D" w:rsidR="007A4D02" w:rsidRPr="00693EDA" w:rsidRDefault="007A4D02" w:rsidP="75C5E7DE">
      <w:pPr>
        <w:rPr>
          <w:rFonts w:asciiTheme="minorHAnsi" w:hAnsiTheme="minorHAnsi" w:cstheme="minorBidi"/>
          <w:color w:val="FF0000"/>
          <w:sz w:val="22"/>
          <w:szCs w:val="22"/>
        </w:rPr>
      </w:pPr>
    </w:p>
    <w:p w14:paraId="7D57BEFD" w14:textId="31D61D38" w:rsidR="007A4D02" w:rsidRPr="00693EDA" w:rsidRDefault="007A4D02" w:rsidP="75C5E7DE">
      <w:pPr>
        <w:rPr>
          <w:rFonts w:asciiTheme="minorHAnsi" w:hAnsiTheme="minorHAnsi" w:cstheme="minorBidi"/>
          <w:b/>
          <w:sz w:val="22"/>
          <w:szCs w:val="22"/>
        </w:rPr>
      </w:pPr>
      <w:r w:rsidRPr="1B36C671">
        <w:rPr>
          <w:rFonts w:asciiTheme="minorHAnsi" w:hAnsiTheme="minorHAnsi" w:cstheme="minorBidi"/>
          <w:b/>
          <w:sz w:val="22"/>
          <w:szCs w:val="22"/>
        </w:rPr>
        <w:t>Toiminta</w:t>
      </w:r>
    </w:p>
    <w:p w14:paraId="41E735E9" w14:textId="46E8DC8B" w:rsidR="001E43AD" w:rsidRPr="00693EDA" w:rsidRDefault="001E43AD" w:rsidP="75C5E7DE">
      <w:pPr>
        <w:rPr>
          <w:rFonts w:asciiTheme="minorHAnsi" w:hAnsiTheme="minorHAnsi" w:cstheme="minorBidi"/>
          <w:sz w:val="22"/>
          <w:szCs w:val="22"/>
        </w:rPr>
      </w:pPr>
      <w:r w:rsidRPr="1B36C671">
        <w:rPr>
          <w:rFonts w:asciiTheme="minorHAnsi" w:hAnsiTheme="minorHAnsi" w:cstheme="minorBidi"/>
          <w:sz w:val="22"/>
          <w:szCs w:val="22"/>
        </w:rPr>
        <w:t xml:space="preserve">Tennisliitto järjestää </w:t>
      </w:r>
      <w:r w:rsidR="0096453B" w:rsidRPr="1B36C671">
        <w:rPr>
          <w:rFonts w:asciiTheme="minorHAnsi" w:hAnsiTheme="minorHAnsi" w:cstheme="minorBidi"/>
          <w:sz w:val="22"/>
          <w:szCs w:val="22"/>
        </w:rPr>
        <w:t xml:space="preserve">vuoden aikana </w:t>
      </w:r>
      <w:r w:rsidRPr="1B36C671">
        <w:rPr>
          <w:rFonts w:asciiTheme="minorHAnsi" w:hAnsiTheme="minorHAnsi" w:cstheme="minorBidi"/>
          <w:sz w:val="22"/>
          <w:szCs w:val="22"/>
        </w:rPr>
        <w:t>olosuhdeseminaarin</w:t>
      </w:r>
      <w:r w:rsidR="0096453B" w:rsidRPr="1B36C671">
        <w:rPr>
          <w:rFonts w:asciiTheme="minorHAnsi" w:hAnsiTheme="minorHAnsi" w:cstheme="minorBidi"/>
          <w:sz w:val="22"/>
          <w:szCs w:val="22"/>
        </w:rPr>
        <w:t xml:space="preserve">. Seminaari on yhteinen keskustelufoorumi, johon haetaan puhujiksi hallirakentajia, avataan onnistuneita hankkeita sekä jaetaan parhaita käytäntöjä. </w:t>
      </w:r>
    </w:p>
    <w:p w14:paraId="16384BB7" w14:textId="08BD5A8A" w:rsidR="0096453B" w:rsidRPr="00693EDA" w:rsidRDefault="0096453B" w:rsidP="75C5E7DE">
      <w:pPr>
        <w:ind w:left="360"/>
        <w:rPr>
          <w:rFonts w:asciiTheme="minorHAnsi" w:hAnsiTheme="minorHAnsi" w:cstheme="minorBidi"/>
          <w:sz w:val="22"/>
          <w:szCs w:val="22"/>
        </w:rPr>
      </w:pPr>
    </w:p>
    <w:p w14:paraId="6347164E" w14:textId="3FA62BDA" w:rsidR="0096453B" w:rsidRPr="00693EDA" w:rsidRDefault="0096453B" w:rsidP="75C5E7DE">
      <w:pPr>
        <w:rPr>
          <w:rFonts w:asciiTheme="minorHAnsi" w:hAnsiTheme="minorHAnsi" w:cstheme="minorBidi"/>
          <w:sz w:val="22"/>
          <w:szCs w:val="22"/>
        </w:rPr>
      </w:pPr>
      <w:r w:rsidRPr="1B36C671">
        <w:rPr>
          <w:rFonts w:asciiTheme="minorHAnsi" w:hAnsiTheme="minorHAnsi" w:cstheme="minorBidi"/>
          <w:sz w:val="22"/>
          <w:szCs w:val="22"/>
        </w:rPr>
        <w:t>Tuemme hallihankkeiden aloituksia jatkossa konsultoinnin kautta, missä ensimmäisen vaiheen osalta hallit voivat saada apua kumppanimme kautta.</w:t>
      </w:r>
    </w:p>
    <w:p w14:paraId="3F8EDB40" w14:textId="667DF333" w:rsidR="0096453B" w:rsidRPr="00693EDA" w:rsidRDefault="0096453B" w:rsidP="75C5E7DE">
      <w:pPr>
        <w:ind w:left="360"/>
        <w:rPr>
          <w:rFonts w:asciiTheme="minorHAnsi" w:hAnsiTheme="minorHAnsi" w:cstheme="minorBidi"/>
          <w:color w:val="FF0000"/>
          <w:sz w:val="22"/>
          <w:szCs w:val="22"/>
        </w:rPr>
      </w:pPr>
    </w:p>
    <w:p w14:paraId="08E7DA46" w14:textId="72F9E822" w:rsidR="0096453B" w:rsidRPr="00693EDA" w:rsidRDefault="0096453B" w:rsidP="75C5E7DE">
      <w:pPr>
        <w:rPr>
          <w:rFonts w:asciiTheme="minorHAnsi" w:hAnsiTheme="minorHAnsi" w:cstheme="minorBidi"/>
          <w:sz w:val="22"/>
          <w:szCs w:val="22"/>
        </w:rPr>
      </w:pPr>
      <w:r w:rsidRPr="1B36C671">
        <w:rPr>
          <w:rFonts w:asciiTheme="minorHAnsi" w:hAnsiTheme="minorHAnsi" w:cstheme="minorBidi"/>
          <w:sz w:val="22"/>
          <w:szCs w:val="22"/>
        </w:rPr>
        <w:t>Tapaamme yhdessä halliyhtiöiden ja seurojen kanssa kaupunkien ja kuntien päättäjiä. Edistämme paikallisia hankkeita ja olemme auttamassa päättäjien kanssa keskusteluissa. Tuomme Tennisliiton tukea lähemmäs hallihankkeita, kuntia ja kaupunkeja.</w:t>
      </w:r>
    </w:p>
    <w:p w14:paraId="784B65CC" w14:textId="7F8D3047" w:rsidR="0096453B" w:rsidRPr="00693EDA" w:rsidRDefault="0096453B" w:rsidP="75C5E7DE">
      <w:pPr>
        <w:ind w:left="360"/>
        <w:rPr>
          <w:rFonts w:asciiTheme="minorHAnsi" w:hAnsiTheme="minorHAnsi" w:cstheme="minorBidi"/>
          <w:color w:val="FF0000"/>
          <w:sz w:val="22"/>
          <w:szCs w:val="22"/>
        </w:rPr>
      </w:pPr>
    </w:p>
    <w:p w14:paraId="668206A8" w14:textId="3BFA2F86" w:rsidR="0096453B" w:rsidRPr="00693EDA" w:rsidRDefault="007A4D02" w:rsidP="75C5E7DE">
      <w:pPr>
        <w:rPr>
          <w:rFonts w:asciiTheme="minorHAnsi" w:hAnsiTheme="minorHAnsi" w:cstheme="minorBidi"/>
          <w:b/>
          <w:sz w:val="22"/>
          <w:szCs w:val="22"/>
        </w:rPr>
      </w:pPr>
      <w:r w:rsidRPr="1B36C671">
        <w:rPr>
          <w:rFonts w:asciiTheme="minorHAnsi" w:hAnsiTheme="minorHAnsi" w:cstheme="minorBidi"/>
          <w:b/>
          <w:sz w:val="22"/>
          <w:szCs w:val="22"/>
        </w:rPr>
        <w:t>Mittarit</w:t>
      </w:r>
    </w:p>
    <w:p w14:paraId="07FDE978" w14:textId="71FE4F62" w:rsidR="007A4D02" w:rsidRPr="00693EDA" w:rsidRDefault="007A4D02" w:rsidP="75C5E7DE">
      <w:pPr>
        <w:pStyle w:val="Luettelokappale"/>
        <w:numPr>
          <w:ilvl w:val="0"/>
          <w:numId w:val="23"/>
        </w:numPr>
        <w:rPr>
          <w:rFonts w:asciiTheme="minorHAnsi" w:hAnsiTheme="minorHAnsi" w:cstheme="minorBidi"/>
          <w:sz w:val="22"/>
          <w:szCs w:val="22"/>
        </w:rPr>
      </w:pPr>
      <w:r w:rsidRPr="1B36C671">
        <w:rPr>
          <w:rFonts w:asciiTheme="minorHAnsi" w:hAnsiTheme="minorHAnsi" w:cstheme="minorBidi"/>
          <w:sz w:val="22"/>
          <w:szCs w:val="22"/>
        </w:rPr>
        <w:t>Olosuhdeseminaariin osallistuneiden määrä</w:t>
      </w:r>
    </w:p>
    <w:p w14:paraId="44384ECC" w14:textId="73BBE9B5" w:rsidR="007A4D02" w:rsidRPr="00693EDA" w:rsidRDefault="007A4D02" w:rsidP="75C5E7DE">
      <w:pPr>
        <w:pStyle w:val="Luettelokappale"/>
        <w:numPr>
          <w:ilvl w:val="0"/>
          <w:numId w:val="23"/>
        </w:numPr>
        <w:rPr>
          <w:rFonts w:asciiTheme="minorHAnsi" w:hAnsiTheme="minorHAnsi" w:cstheme="minorBidi"/>
          <w:sz w:val="22"/>
          <w:szCs w:val="22"/>
        </w:rPr>
      </w:pPr>
      <w:r w:rsidRPr="1B36C671">
        <w:rPr>
          <w:rFonts w:asciiTheme="minorHAnsi" w:hAnsiTheme="minorHAnsi" w:cstheme="minorBidi"/>
          <w:sz w:val="22"/>
          <w:szCs w:val="22"/>
        </w:rPr>
        <w:t>Kaupunki/kuntatapaamisten määrä</w:t>
      </w:r>
    </w:p>
    <w:p w14:paraId="0B01AA49" w14:textId="3605B160" w:rsidR="007A4D02" w:rsidRPr="00693EDA" w:rsidRDefault="007A4D02" w:rsidP="75C5E7DE">
      <w:pPr>
        <w:pStyle w:val="Luettelokappale"/>
        <w:numPr>
          <w:ilvl w:val="0"/>
          <w:numId w:val="23"/>
        </w:numPr>
        <w:rPr>
          <w:rFonts w:asciiTheme="minorHAnsi" w:hAnsiTheme="minorHAnsi" w:cstheme="minorBidi"/>
          <w:sz w:val="22"/>
          <w:szCs w:val="22"/>
        </w:rPr>
      </w:pPr>
      <w:r w:rsidRPr="1B36C671">
        <w:rPr>
          <w:rFonts w:asciiTheme="minorHAnsi" w:hAnsiTheme="minorHAnsi" w:cstheme="minorBidi"/>
          <w:sz w:val="22"/>
          <w:szCs w:val="22"/>
        </w:rPr>
        <w:t>Olosuhdekumppaneiden määrä</w:t>
      </w:r>
    </w:p>
    <w:p w14:paraId="5E9FBDEC" w14:textId="77777777" w:rsidR="001E43AD" w:rsidRPr="001E43AD" w:rsidRDefault="001E43AD" w:rsidP="001E43AD">
      <w:pPr>
        <w:rPr>
          <w:rFonts w:asciiTheme="minorHAnsi" w:hAnsiTheme="minorHAnsi" w:cstheme="minorHAnsi"/>
          <w:sz w:val="22"/>
          <w:szCs w:val="22"/>
        </w:rPr>
      </w:pPr>
    </w:p>
    <w:p w14:paraId="549F32C5" w14:textId="60E1BFB0" w:rsidR="003A7586" w:rsidRPr="003A7586" w:rsidRDefault="00155044" w:rsidP="003A7586">
      <w:pPr>
        <w:pStyle w:val="Otsikko1"/>
        <w:numPr>
          <w:ilvl w:val="0"/>
          <w:numId w:val="2"/>
        </w:numPr>
        <w:rPr>
          <w:rFonts w:eastAsia="Times New Roman"/>
        </w:rPr>
      </w:pPr>
      <w:bookmarkStart w:id="42" w:name="_Toc54858841"/>
      <w:bookmarkStart w:id="43" w:name="_Toc85626832"/>
      <w:bookmarkStart w:id="44" w:name="_Toc86029484"/>
      <w:r w:rsidRPr="2C619418">
        <w:rPr>
          <w:rFonts w:eastAsia="Times New Roman"/>
        </w:rPr>
        <w:t>Palkitsemistoiminta</w:t>
      </w:r>
      <w:bookmarkEnd w:id="42"/>
      <w:bookmarkEnd w:id="43"/>
      <w:bookmarkEnd w:id="44"/>
      <w:r w:rsidRPr="2C619418">
        <w:rPr>
          <w:rFonts w:eastAsia="Times New Roman"/>
        </w:rPr>
        <w:t xml:space="preserve"> </w:t>
      </w:r>
    </w:p>
    <w:p w14:paraId="0CD69683" w14:textId="1B2883D4" w:rsidR="00190577" w:rsidRPr="00764BA2" w:rsidRDefault="00764BA2" w:rsidP="00190577">
      <w:pPr>
        <w:pStyle w:val="Eivli"/>
        <w:rPr>
          <w:sz w:val="22"/>
          <w:szCs w:val="22"/>
        </w:rPr>
      </w:pPr>
      <w:r w:rsidRPr="00764BA2">
        <w:rPr>
          <w:sz w:val="22"/>
          <w:szCs w:val="22"/>
        </w:rPr>
        <w:t>Myönnämme jäsenseurojen anomuksesta ansiomerkkejä ansioituneille henkilöille.</w:t>
      </w:r>
    </w:p>
    <w:p w14:paraId="6E7BEAA2" w14:textId="22974728" w:rsidR="00F71598" w:rsidRDefault="00F71598" w:rsidP="00F71598">
      <w:pPr>
        <w:rPr>
          <w:rFonts w:ascii="Calibri" w:hAnsi="Calibri" w:cs="Calibri"/>
          <w:color w:val="000000"/>
          <w:sz w:val="28"/>
          <w:szCs w:val="28"/>
        </w:rPr>
      </w:pPr>
    </w:p>
    <w:p w14:paraId="20918660" w14:textId="77777777" w:rsidR="00284F5F" w:rsidRDefault="00284F5F" w:rsidP="00F71598">
      <w:pPr>
        <w:rPr>
          <w:rFonts w:ascii="Calibri" w:hAnsi="Calibri" w:cs="Calibri"/>
          <w:color w:val="000000"/>
          <w:sz w:val="28"/>
          <w:szCs w:val="28"/>
        </w:rPr>
      </w:pPr>
    </w:p>
    <w:p w14:paraId="09D430EE" w14:textId="6880FE1D" w:rsidR="003A7586" w:rsidRDefault="003A7586" w:rsidP="003A7586">
      <w:pPr>
        <w:pStyle w:val="Otsikko1"/>
        <w:numPr>
          <w:ilvl w:val="0"/>
          <w:numId w:val="2"/>
        </w:numPr>
      </w:pPr>
      <w:bookmarkStart w:id="45" w:name="_Toc85626833"/>
      <w:bookmarkStart w:id="46" w:name="_Toc86029485"/>
      <w:r>
        <w:t>Naistoimikunta</w:t>
      </w:r>
      <w:bookmarkEnd w:id="45"/>
      <w:bookmarkEnd w:id="46"/>
    </w:p>
    <w:p w14:paraId="502FAE69" w14:textId="77777777" w:rsidR="003A7586" w:rsidRDefault="003A7586" w:rsidP="003A7586">
      <w:pPr>
        <w:pStyle w:val="Eivli"/>
      </w:pPr>
    </w:p>
    <w:p w14:paraId="28E07A57" w14:textId="7ECA1ED8" w:rsidR="00AC328D" w:rsidRDefault="00AC328D" w:rsidP="095C69AE">
      <w:pPr>
        <w:pStyle w:val="Eivli"/>
        <w:rPr>
          <w:sz w:val="22"/>
          <w:szCs w:val="22"/>
        </w:rPr>
      </w:pPr>
      <w:r w:rsidRPr="095C69AE">
        <w:rPr>
          <w:sz w:val="22"/>
          <w:szCs w:val="22"/>
        </w:rPr>
        <w:t xml:space="preserve">Naistoimikunta </w:t>
      </w:r>
      <w:proofErr w:type="spellStart"/>
      <w:r w:rsidRPr="095C69AE">
        <w:rPr>
          <w:sz w:val="22"/>
          <w:szCs w:val="22"/>
        </w:rPr>
        <w:t>keräa</w:t>
      </w:r>
      <w:proofErr w:type="spellEnd"/>
      <w:r w:rsidRPr="095C69AE">
        <w:rPr>
          <w:sz w:val="22"/>
          <w:szCs w:val="22"/>
        </w:rPr>
        <w:t xml:space="preserve">̈ varoja junioritenniksen tukemiseen </w:t>
      </w:r>
      <w:proofErr w:type="spellStart"/>
      <w:r w:rsidRPr="095C69AE">
        <w:rPr>
          <w:sz w:val="22"/>
          <w:szCs w:val="22"/>
        </w:rPr>
        <w:t>myymälla</w:t>
      </w:r>
      <w:proofErr w:type="spellEnd"/>
      <w:r w:rsidRPr="095C69AE">
        <w:rPr>
          <w:sz w:val="22"/>
          <w:szCs w:val="22"/>
        </w:rPr>
        <w:t xml:space="preserve">̈ lippuja teatteri- ja konserttiesityksiin, </w:t>
      </w:r>
      <w:proofErr w:type="spellStart"/>
      <w:r w:rsidRPr="095C69AE">
        <w:rPr>
          <w:sz w:val="22"/>
          <w:szCs w:val="22"/>
        </w:rPr>
        <w:t>järjestämälla</w:t>
      </w:r>
      <w:proofErr w:type="spellEnd"/>
      <w:r w:rsidRPr="095C69AE">
        <w:rPr>
          <w:sz w:val="22"/>
          <w:szCs w:val="22"/>
        </w:rPr>
        <w:t xml:space="preserve">̈ arpajaisia ja peli-iltoja. Joulukorttien myyntiä jatketaan pienimuotoisesti. </w:t>
      </w:r>
    </w:p>
    <w:p w14:paraId="502CFA6E" w14:textId="5D4F4043" w:rsidR="00AC328D" w:rsidRDefault="00AC328D" w:rsidP="095C69AE">
      <w:pPr>
        <w:pStyle w:val="Eivli"/>
      </w:pPr>
      <w:r w:rsidRPr="095C69AE">
        <w:rPr>
          <w:sz w:val="22"/>
          <w:szCs w:val="22"/>
        </w:rPr>
        <w:t xml:space="preserve">Toimikunta </w:t>
      </w:r>
      <w:proofErr w:type="spellStart"/>
      <w:r w:rsidRPr="095C69AE">
        <w:rPr>
          <w:sz w:val="22"/>
          <w:szCs w:val="22"/>
        </w:rPr>
        <w:t>kehittäa</w:t>
      </w:r>
      <w:proofErr w:type="spellEnd"/>
      <w:r w:rsidRPr="095C69AE">
        <w:rPr>
          <w:sz w:val="22"/>
          <w:szCs w:val="22"/>
        </w:rPr>
        <w:t xml:space="preserve">̈ muita varainhankinta-aktiviteetteja, avustaa Tennisliittoa sen erilaisissa tapahtumissa. Toimikunta ohjaa tukensa osin </w:t>
      </w:r>
      <w:proofErr w:type="spellStart"/>
      <w:r w:rsidRPr="095C69AE">
        <w:rPr>
          <w:sz w:val="22"/>
          <w:szCs w:val="22"/>
        </w:rPr>
        <w:t>stipendeina</w:t>
      </w:r>
      <w:proofErr w:type="spellEnd"/>
      <w:r w:rsidRPr="095C69AE">
        <w:rPr>
          <w:sz w:val="22"/>
          <w:szCs w:val="22"/>
        </w:rPr>
        <w:t xml:space="preserve">̈ Suomen Tenniksen </w:t>
      </w:r>
      <w:proofErr w:type="spellStart"/>
      <w:r w:rsidRPr="095C69AE">
        <w:rPr>
          <w:sz w:val="22"/>
          <w:szCs w:val="22"/>
        </w:rPr>
        <w:t>Tukisäätiön</w:t>
      </w:r>
      <w:proofErr w:type="spellEnd"/>
      <w:r w:rsidRPr="095C69AE">
        <w:rPr>
          <w:sz w:val="22"/>
          <w:szCs w:val="22"/>
        </w:rPr>
        <w:t xml:space="preserve"> kautta, osin junioristipendeinä tennisseuroille ympäri suomen, niiden juhlavuosina.</w:t>
      </w:r>
    </w:p>
    <w:p w14:paraId="37A19B71" w14:textId="38302CCC" w:rsidR="003A7586" w:rsidRDefault="003A7586" w:rsidP="003A7586">
      <w:pPr>
        <w:rPr>
          <w:sz w:val="22"/>
          <w:szCs w:val="22"/>
        </w:rPr>
      </w:pPr>
    </w:p>
    <w:p w14:paraId="2B3351D9" w14:textId="2327B45E" w:rsidR="003A7586" w:rsidRDefault="003A7586" w:rsidP="003A7586">
      <w:pPr>
        <w:pStyle w:val="Otsikko1"/>
        <w:numPr>
          <w:ilvl w:val="0"/>
          <w:numId w:val="2"/>
        </w:numPr>
      </w:pPr>
      <w:bookmarkStart w:id="47" w:name="_Toc85626834"/>
      <w:bookmarkStart w:id="48" w:name="_Toc86029486"/>
      <w:r>
        <w:t>Senioritennis</w:t>
      </w:r>
      <w:bookmarkEnd w:id="47"/>
      <w:bookmarkEnd w:id="48"/>
    </w:p>
    <w:p w14:paraId="60FDC675" w14:textId="77777777" w:rsidR="007F633D" w:rsidRPr="00A37D3B" w:rsidRDefault="007F633D" w:rsidP="007F633D">
      <w:pPr>
        <w:pStyle w:val="Leipteksti"/>
        <w:spacing w:before="184" w:line="259" w:lineRule="auto"/>
        <w:ind w:left="112" w:right="92" w:firstLine="0"/>
        <w:rPr>
          <w:color w:val="FF0000"/>
          <w:lang w:val="fi-FI"/>
        </w:rPr>
      </w:pPr>
      <w:r w:rsidRPr="00B103EA">
        <w:rPr>
          <w:lang w:val="fi-FI"/>
        </w:rPr>
        <w:t xml:space="preserve">Suomen Senioritennis ry, </w:t>
      </w:r>
      <w:proofErr w:type="spellStart"/>
      <w:r w:rsidRPr="00B103EA">
        <w:rPr>
          <w:lang w:val="fi-FI"/>
        </w:rPr>
        <w:t>Finlands</w:t>
      </w:r>
      <w:proofErr w:type="spellEnd"/>
      <w:r w:rsidRPr="00B103EA">
        <w:rPr>
          <w:lang w:val="fi-FI"/>
        </w:rPr>
        <w:t xml:space="preserve"> Senioritennis </w:t>
      </w:r>
      <w:proofErr w:type="spellStart"/>
      <w:r w:rsidRPr="00B103EA">
        <w:rPr>
          <w:lang w:val="fi-FI"/>
        </w:rPr>
        <w:t>rf</w:t>
      </w:r>
      <w:proofErr w:type="spellEnd"/>
      <w:r w:rsidRPr="00B103EA">
        <w:rPr>
          <w:lang w:val="fi-FI"/>
        </w:rPr>
        <w:t xml:space="preserve">, on säännöllisesti tennistä pelaavien jäsentensä ylläpitämä urheilujärjestö. Sen tehtävänä on vapaaehtoisena palveluorganisaationa maanlaajuisesti </w:t>
      </w:r>
      <w:r w:rsidRPr="00B103EA">
        <w:rPr>
          <w:lang w:val="fi-FI"/>
        </w:rPr>
        <w:lastRenderedPageBreak/>
        <w:t xml:space="preserve">ylläpitää, kehittää ja laajentaa yli 30-vuotiaiden senioripelaajien säännöllistä tennisharrastusta niin kilpailu- kuin harrastajatahollakin. </w:t>
      </w:r>
      <w:r w:rsidRPr="00DB5784">
        <w:rPr>
          <w:lang w:val="fi-FI"/>
        </w:rPr>
        <w:t>Yhdistys toimii yhteistyössä Suomen Tennisliiton kanssa.</w:t>
      </w:r>
    </w:p>
    <w:p w14:paraId="02B372D0" w14:textId="77777777" w:rsidR="007F633D" w:rsidRPr="00A37D3B" w:rsidRDefault="007F633D" w:rsidP="007F633D">
      <w:pPr>
        <w:pStyle w:val="Leipteksti"/>
        <w:spacing w:before="9"/>
        <w:ind w:left="0" w:firstLine="0"/>
        <w:rPr>
          <w:sz w:val="23"/>
          <w:lang w:val="fi-FI"/>
        </w:rPr>
      </w:pPr>
    </w:p>
    <w:p w14:paraId="39485627" w14:textId="77777777" w:rsidR="007F633D" w:rsidRDefault="007F633D" w:rsidP="007F633D">
      <w:pPr>
        <w:widowControl w:val="0"/>
        <w:tabs>
          <w:tab w:val="left" w:pos="337"/>
        </w:tabs>
        <w:autoSpaceDE w:val="0"/>
        <w:autoSpaceDN w:val="0"/>
      </w:pPr>
      <w:r w:rsidRPr="007F633D">
        <w:rPr>
          <w:w w:val="105"/>
        </w:rPr>
        <w:t>Hallitus</w:t>
      </w:r>
    </w:p>
    <w:p w14:paraId="271DDFAD" w14:textId="77777777" w:rsidR="007F633D" w:rsidRPr="00693EDA" w:rsidRDefault="007F633D" w:rsidP="007F633D">
      <w:pPr>
        <w:pStyle w:val="Leipteksti"/>
        <w:spacing w:before="19" w:line="259" w:lineRule="auto"/>
        <w:ind w:left="112" w:right="180" w:firstLine="0"/>
        <w:rPr>
          <w:color w:val="FF0000"/>
        </w:rPr>
      </w:pPr>
      <w:r w:rsidRPr="00B103EA">
        <w:rPr>
          <w:lang w:val="fi-FI"/>
        </w:rPr>
        <w:t xml:space="preserve">Hallitus on tarkoituksella laaja, jotta eri puolilla maata asuvien jäsenten näkemykset pääsisivät kattavasti esille. </w:t>
      </w:r>
      <w:r w:rsidRPr="00DB5784">
        <w:rPr>
          <w:lang w:val="fi-FI"/>
        </w:rPr>
        <w:t xml:space="preserve">Hallitus on organisoitunut työryhmiksi. Se kokoontuu viisi kertaa vuoden aikana ja pitää tarvittaessa sähköpostikokouksia. </w:t>
      </w:r>
      <w:proofErr w:type="spellStart"/>
      <w:r w:rsidRPr="00DB5784">
        <w:t>Hallitus</w:t>
      </w:r>
      <w:proofErr w:type="spellEnd"/>
      <w:r w:rsidRPr="00DB5784">
        <w:t xml:space="preserve">- ja </w:t>
      </w:r>
      <w:proofErr w:type="spellStart"/>
      <w:r w:rsidRPr="00DB5784">
        <w:t>työryhmätyöskentelystä</w:t>
      </w:r>
      <w:proofErr w:type="spellEnd"/>
      <w:r w:rsidRPr="00DB5784">
        <w:t xml:space="preserve"> </w:t>
      </w:r>
      <w:proofErr w:type="spellStart"/>
      <w:r w:rsidRPr="00DB5784">
        <w:t>ei</w:t>
      </w:r>
      <w:proofErr w:type="spellEnd"/>
      <w:r w:rsidRPr="00DB5784">
        <w:t xml:space="preserve"> </w:t>
      </w:r>
      <w:proofErr w:type="spellStart"/>
      <w:r w:rsidRPr="00DB5784">
        <w:t>makseta</w:t>
      </w:r>
      <w:proofErr w:type="spellEnd"/>
      <w:r w:rsidRPr="00DB5784">
        <w:t xml:space="preserve"> </w:t>
      </w:r>
      <w:proofErr w:type="spellStart"/>
      <w:r w:rsidRPr="00DB5784">
        <w:t>palkkioita</w:t>
      </w:r>
      <w:proofErr w:type="spellEnd"/>
      <w:r w:rsidRPr="00DB5784">
        <w:t>.</w:t>
      </w:r>
    </w:p>
    <w:p w14:paraId="401AC198" w14:textId="77777777" w:rsidR="007F633D" w:rsidRDefault="007F633D" w:rsidP="007F633D">
      <w:pPr>
        <w:widowControl w:val="0"/>
        <w:tabs>
          <w:tab w:val="left" w:pos="337"/>
        </w:tabs>
        <w:autoSpaceDE w:val="0"/>
        <w:autoSpaceDN w:val="0"/>
        <w:spacing w:before="160"/>
      </w:pPr>
      <w:r w:rsidRPr="007F633D">
        <w:rPr>
          <w:w w:val="105"/>
        </w:rPr>
        <w:t>Kotimaan</w:t>
      </w:r>
      <w:r w:rsidRPr="007F633D">
        <w:rPr>
          <w:spacing w:val="-3"/>
          <w:w w:val="105"/>
        </w:rPr>
        <w:t xml:space="preserve"> </w:t>
      </w:r>
      <w:r w:rsidRPr="007F633D">
        <w:rPr>
          <w:w w:val="105"/>
        </w:rPr>
        <w:t>kilpailutoiminta</w:t>
      </w:r>
    </w:p>
    <w:p w14:paraId="5D81C493" w14:textId="77777777" w:rsidR="007F633D" w:rsidRPr="00B103EA" w:rsidRDefault="007F633D" w:rsidP="007F633D">
      <w:pPr>
        <w:pStyle w:val="Luettelokappale"/>
        <w:widowControl w:val="0"/>
        <w:numPr>
          <w:ilvl w:val="1"/>
          <w:numId w:val="31"/>
        </w:numPr>
        <w:tabs>
          <w:tab w:val="left" w:pos="832"/>
          <w:tab w:val="left" w:pos="833"/>
        </w:tabs>
        <w:autoSpaceDE w:val="0"/>
        <w:autoSpaceDN w:val="0"/>
        <w:spacing w:before="195" w:line="254" w:lineRule="auto"/>
        <w:ind w:left="832" w:right="380"/>
        <w:contextualSpacing w:val="0"/>
      </w:pPr>
      <w:r w:rsidRPr="00B103EA">
        <w:t>Pidetään yllä ja kehitetään valtakunnallisesti kattavaa, kaikki seniori-ikäluokat sisältävää sarjatennisjärjestelmää tavoitteena saada mahdollisimman moni seniori-ikäinen tennisliikunnan pariin</w:t>
      </w:r>
      <w:r>
        <w:t>, sarjatenniksen tulokset liitetään Tennisässän kautta valtakunnalliseen Ranking-järjestelmään</w:t>
      </w:r>
    </w:p>
    <w:p w14:paraId="565F2BDE" w14:textId="77777777" w:rsidR="007F633D" w:rsidRPr="00B103EA" w:rsidRDefault="007F633D" w:rsidP="007F633D">
      <w:pPr>
        <w:pStyle w:val="Luettelokappale"/>
        <w:widowControl w:val="0"/>
        <w:numPr>
          <w:ilvl w:val="1"/>
          <w:numId w:val="31"/>
        </w:numPr>
        <w:tabs>
          <w:tab w:val="left" w:pos="832"/>
          <w:tab w:val="left" w:pos="833"/>
        </w:tabs>
        <w:autoSpaceDE w:val="0"/>
        <w:autoSpaceDN w:val="0"/>
        <w:spacing w:before="19"/>
        <w:ind w:left="832"/>
        <w:contextualSpacing w:val="0"/>
      </w:pPr>
      <w:r w:rsidRPr="00B103EA">
        <w:t>Kannustetaan osallistumaan SM-kilpailuihin sekä kansallisten kilpailujen</w:t>
      </w:r>
      <w:r w:rsidRPr="00B103EA">
        <w:rPr>
          <w:spacing w:val="-10"/>
        </w:rPr>
        <w:t xml:space="preserve"> </w:t>
      </w:r>
      <w:r w:rsidRPr="00B103EA">
        <w:t>senioriluokkiin.</w:t>
      </w:r>
    </w:p>
    <w:p w14:paraId="1C22D624" w14:textId="77777777" w:rsidR="007F633D" w:rsidRDefault="007F633D" w:rsidP="007F633D">
      <w:pPr>
        <w:widowControl w:val="0"/>
        <w:tabs>
          <w:tab w:val="left" w:pos="337"/>
        </w:tabs>
        <w:autoSpaceDE w:val="0"/>
        <w:autoSpaceDN w:val="0"/>
        <w:spacing w:before="170"/>
      </w:pPr>
      <w:r w:rsidRPr="007F633D">
        <w:rPr>
          <w:w w:val="105"/>
        </w:rPr>
        <w:t>Kansainvälinen</w:t>
      </w:r>
      <w:r w:rsidRPr="007F633D">
        <w:rPr>
          <w:spacing w:val="-3"/>
          <w:w w:val="105"/>
        </w:rPr>
        <w:t xml:space="preserve"> </w:t>
      </w:r>
      <w:r w:rsidRPr="007F633D">
        <w:rPr>
          <w:w w:val="105"/>
        </w:rPr>
        <w:t>kilpailutoiminta</w:t>
      </w:r>
    </w:p>
    <w:p w14:paraId="7F7DEB88" w14:textId="77777777" w:rsidR="007F633D" w:rsidRPr="00B103EA" w:rsidRDefault="007F633D" w:rsidP="007F633D">
      <w:pPr>
        <w:pStyle w:val="Luettelokappale"/>
        <w:widowControl w:val="0"/>
        <w:numPr>
          <w:ilvl w:val="1"/>
          <w:numId w:val="31"/>
        </w:numPr>
        <w:tabs>
          <w:tab w:val="left" w:pos="832"/>
          <w:tab w:val="left" w:pos="833"/>
        </w:tabs>
        <w:autoSpaceDE w:val="0"/>
        <w:autoSpaceDN w:val="0"/>
        <w:spacing w:before="14"/>
        <w:ind w:left="832"/>
        <w:contextualSpacing w:val="0"/>
      </w:pPr>
      <w:r w:rsidRPr="00B103EA">
        <w:t xml:space="preserve">Vuosittainen Viro maaottelu pelataan </w:t>
      </w:r>
      <w:r>
        <w:t>2023 Helsingissä</w:t>
      </w:r>
    </w:p>
    <w:p w14:paraId="1CC1B30D" w14:textId="77777777" w:rsidR="007F633D" w:rsidRDefault="007F633D" w:rsidP="007F633D">
      <w:pPr>
        <w:pStyle w:val="Luettelokappale"/>
        <w:widowControl w:val="0"/>
        <w:numPr>
          <w:ilvl w:val="1"/>
          <w:numId w:val="31"/>
        </w:numPr>
        <w:autoSpaceDE w:val="0"/>
        <w:autoSpaceDN w:val="0"/>
        <w:spacing w:before="27" w:line="254" w:lineRule="auto"/>
        <w:ind w:left="832" w:right="198"/>
        <w:contextualSpacing w:val="0"/>
        <w:jc w:val="both"/>
      </w:pPr>
      <w:r w:rsidRPr="00B103EA">
        <w:t>Maajoukkueet ja edustuspelaajat osallis</w:t>
      </w:r>
      <w:r>
        <w:t>tuvat eri ikäluokkien MM-</w:t>
      </w:r>
      <w:r w:rsidRPr="00B103EA">
        <w:t>kilpailuihin. Senioritennis osallistuu kustannuksiin maksamalla kansainvälisten liittojen edellyttämän ilmoittautumismaksun joukkuekilpailun osalta</w:t>
      </w:r>
      <w:r>
        <w:t>, sekä kilpailijoiden IPIN-maksun.</w:t>
      </w:r>
      <w:r w:rsidRPr="00B103EA">
        <w:t xml:space="preserve"> </w:t>
      </w:r>
      <w:r>
        <w:t>Lisäksi yhdistys hankkii viirejä- ja pinssejä ym. vastustajille jaettavaa materiaalia. Kisa-asut lainataan pelaajille. Matka- ja muut kulut joukkueet kustantavat</w:t>
      </w:r>
      <w:r>
        <w:rPr>
          <w:spacing w:val="-8"/>
        </w:rPr>
        <w:t xml:space="preserve"> </w:t>
      </w:r>
      <w:r>
        <w:t>itse.</w:t>
      </w:r>
    </w:p>
    <w:p w14:paraId="4DFEA9E7" w14:textId="77777777" w:rsidR="007F633D" w:rsidRPr="00AD5B7C" w:rsidRDefault="007F633D" w:rsidP="007F633D">
      <w:pPr>
        <w:pStyle w:val="Luettelokappale"/>
        <w:widowControl w:val="0"/>
        <w:numPr>
          <w:ilvl w:val="1"/>
          <w:numId w:val="31"/>
        </w:numPr>
        <w:autoSpaceDE w:val="0"/>
        <w:autoSpaceDN w:val="0"/>
        <w:spacing w:before="27" w:line="254" w:lineRule="auto"/>
        <w:ind w:left="832" w:right="198"/>
        <w:contextualSpacing w:val="0"/>
        <w:jc w:val="both"/>
      </w:pPr>
      <w:r>
        <w:t>PM-joukkuekisat pelataan Norjassa, senioritennis osallistuu joukkueiden matka- ja majoituskuluihin aikaisemman tavan mukaisesti.</w:t>
      </w:r>
    </w:p>
    <w:p w14:paraId="3DC8D4E4" w14:textId="77777777" w:rsidR="007F633D" w:rsidRDefault="007F633D" w:rsidP="007F633D">
      <w:pPr>
        <w:widowControl w:val="0"/>
        <w:tabs>
          <w:tab w:val="left" w:pos="337"/>
        </w:tabs>
        <w:autoSpaceDE w:val="0"/>
        <w:autoSpaceDN w:val="0"/>
        <w:spacing w:before="168"/>
      </w:pPr>
      <w:r w:rsidRPr="007F633D">
        <w:rPr>
          <w:w w:val="105"/>
        </w:rPr>
        <w:t>Senioriranking</w:t>
      </w:r>
    </w:p>
    <w:p w14:paraId="5C9BFDBA" w14:textId="77777777" w:rsidR="007F633D" w:rsidRPr="00A37D3B" w:rsidRDefault="007F633D" w:rsidP="007F633D">
      <w:pPr>
        <w:pStyle w:val="Leipteksti"/>
        <w:spacing w:before="20" w:line="259" w:lineRule="auto"/>
        <w:ind w:left="112" w:right="236" w:firstLine="0"/>
        <w:rPr>
          <w:color w:val="FF0000"/>
          <w:lang w:val="fi-FI"/>
        </w:rPr>
      </w:pPr>
      <w:r w:rsidRPr="00B103EA">
        <w:rPr>
          <w:lang w:val="fi-FI"/>
        </w:rPr>
        <w:t xml:space="preserve">Tennisliitto ylläpitää </w:t>
      </w:r>
      <w:r w:rsidRPr="00DB5784">
        <w:rPr>
          <w:lang w:val="fi-FI"/>
        </w:rPr>
        <w:t>seniorirankingia yhdessä muiden ikäluokkien rankingien kanssa ja julkaisee sen kotisivullaan. Rankingia käytetään kilpailuissa sijoittamiseen. Senioritennis julkaisee yhdessä Tennisliiton käyttämän kilpailujärjestelmän kanssa erillisen kaikkien seniori-ikäluokkien yhteisen pelijärjestysluettelon joukkueiden sisäisen kaksinpelijärjestyksen määrittelemiseksi.</w:t>
      </w:r>
    </w:p>
    <w:p w14:paraId="6761ACAC" w14:textId="77777777" w:rsidR="007F633D" w:rsidRDefault="007F633D" w:rsidP="007F633D">
      <w:pPr>
        <w:widowControl w:val="0"/>
        <w:tabs>
          <w:tab w:val="left" w:pos="337"/>
        </w:tabs>
        <w:autoSpaceDE w:val="0"/>
        <w:autoSpaceDN w:val="0"/>
        <w:spacing w:before="160"/>
      </w:pPr>
      <w:r w:rsidRPr="007F633D">
        <w:rPr>
          <w:w w:val="105"/>
        </w:rPr>
        <w:t>Jäsenmaksut</w:t>
      </w:r>
    </w:p>
    <w:p w14:paraId="292A361A" w14:textId="77777777" w:rsidR="007F633D" w:rsidRPr="001512C9" w:rsidRDefault="007F633D" w:rsidP="007F633D">
      <w:pPr>
        <w:pStyle w:val="Leipteksti"/>
        <w:spacing w:line="259" w:lineRule="auto"/>
        <w:ind w:left="112" w:right="547" w:firstLine="0"/>
        <w:rPr>
          <w:lang w:val="fi-FI"/>
        </w:rPr>
      </w:pPr>
      <w:r w:rsidRPr="00B103EA">
        <w:rPr>
          <w:lang w:val="fi-FI"/>
        </w:rPr>
        <w:t>Jäsentietojen säilytys Tennisliiton</w:t>
      </w:r>
      <w:r>
        <w:rPr>
          <w:lang w:val="fi-FI"/>
        </w:rPr>
        <w:t xml:space="preserve"> Ässä-</w:t>
      </w:r>
      <w:r w:rsidRPr="00B103EA">
        <w:rPr>
          <w:lang w:val="fi-FI"/>
        </w:rPr>
        <w:t xml:space="preserve"> järjestelmässä mahdollistaa pelaajille jäsenmaksujen maksamisen ja </w:t>
      </w:r>
      <w:r>
        <w:rPr>
          <w:lang w:val="fi-FI"/>
        </w:rPr>
        <w:t>yhteys</w:t>
      </w:r>
      <w:r w:rsidRPr="00B103EA">
        <w:rPr>
          <w:lang w:val="fi-FI"/>
        </w:rPr>
        <w:t>tietojen ylläpidon</w:t>
      </w:r>
      <w:r>
        <w:rPr>
          <w:lang w:val="fi-FI"/>
        </w:rPr>
        <w:t xml:space="preserve"> suoraan </w:t>
      </w:r>
      <w:proofErr w:type="spellStart"/>
      <w:r>
        <w:rPr>
          <w:lang w:val="fi-FI"/>
        </w:rPr>
        <w:t>TennisÄssässä</w:t>
      </w:r>
      <w:proofErr w:type="spellEnd"/>
      <w:r>
        <w:rPr>
          <w:lang w:val="fi-FI"/>
        </w:rPr>
        <w:t xml:space="preserve">. </w:t>
      </w:r>
      <w:r w:rsidRPr="00B103EA">
        <w:rPr>
          <w:lang w:val="fi-FI"/>
        </w:rPr>
        <w:t xml:space="preserve"> </w:t>
      </w:r>
      <w:r w:rsidRPr="001512C9">
        <w:rPr>
          <w:lang w:val="fi-FI"/>
        </w:rPr>
        <w:t>Mahdollisuus suorittaa jäsenmaksu pankkitilille säilytetään.</w:t>
      </w:r>
    </w:p>
    <w:p w14:paraId="536A4156" w14:textId="77777777" w:rsidR="007F633D" w:rsidRDefault="007F633D" w:rsidP="007F633D">
      <w:pPr>
        <w:widowControl w:val="0"/>
        <w:tabs>
          <w:tab w:val="left" w:pos="334"/>
        </w:tabs>
        <w:autoSpaceDE w:val="0"/>
        <w:autoSpaceDN w:val="0"/>
        <w:spacing w:before="159"/>
      </w:pPr>
      <w:r w:rsidRPr="007F633D">
        <w:rPr>
          <w:w w:val="105"/>
        </w:rPr>
        <w:t>Tiedotustavat</w:t>
      </w:r>
    </w:p>
    <w:p w14:paraId="2E595B6E" w14:textId="77777777" w:rsidR="007F633D" w:rsidRPr="00A37D3B" w:rsidRDefault="007F633D" w:rsidP="007F633D">
      <w:pPr>
        <w:pStyle w:val="Leipteksti"/>
        <w:spacing w:line="259" w:lineRule="auto"/>
        <w:ind w:left="112" w:right="472" w:firstLine="0"/>
        <w:rPr>
          <w:lang w:val="fi-FI"/>
        </w:rPr>
      </w:pPr>
      <w:r w:rsidRPr="00B103EA">
        <w:rPr>
          <w:lang w:val="fi-FI"/>
        </w:rPr>
        <w:t>Sen</w:t>
      </w:r>
      <w:r>
        <w:rPr>
          <w:lang w:val="fi-FI"/>
        </w:rPr>
        <w:t>ioritennis tiedottaa</w:t>
      </w:r>
      <w:r w:rsidRPr="00B103EA">
        <w:rPr>
          <w:lang w:val="fi-FI"/>
        </w:rPr>
        <w:t xml:space="preserve"> omil</w:t>
      </w:r>
      <w:r>
        <w:rPr>
          <w:lang w:val="fi-FI"/>
        </w:rPr>
        <w:t xml:space="preserve">la, uusituilla </w:t>
      </w:r>
      <w:hyperlink r:id="rId14" w:history="1">
        <w:r w:rsidRPr="000B1831">
          <w:rPr>
            <w:rStyle w:val="Hyperlinkki"/>
            <w:lang w:val="fi-FI"/>
          </w:rPr>
          <w:t>www.senioritennis.fi</w:t>
        </w:r>
      </w:hyperlink>
      <w:r>
        <w:rPr>
          <w:lang w:val="fi-FI"/>
        </w:rPr>
        <w:t xml:space="preserve"> - kotisivulla, sekä t</w:t>
      </w:r>
      <w:r w:rsidRPr="00B103EA">
        <w:rPr>
          <w:lang w:val="fi-FI"/>
        </w:rPr>
        <w:t>arpeen mukaan jäsenkirjeellä</w:t>
      </w:r>
      <w:r>
        <w:rPr>
          <w:lang w:val="fi-FI"/>
        </w:rPr>
        <w:t xml:space="preserve">, sekä erillisillä tiedotteilla sarjajoukkueiden kapteeneille. </w:t>
      </w:r>
      <w:r w:rsidRPr="00B103EA">
        <w:rPr>
          <w:lang w:val="fi-FI"/>
        </w:rPr>
        <w:t xml:space="preserve">Tennisliiton verkkosivu </w:t>
      </w:r>
      <w:hyperlink r:id="rId15">
        <w:r w:rsidRPr="00B103EA">
          <w:rPr>
            <w:lang w:val="fi-FI"/>
          </w:rPr>
          <w:t xml:space="preserve">www.tennisassa.fi </w:t>
        </w:r>
      </w:hyperlink>
      <w:r w:rsidRPr="00B103EA">
        <w:rPr>
          <w:lang w:val="fi-FI"/>
        </w:rPr>
        <w:t xml:space="preserve">toimii sarjataulukoiden, tulosten ja rankingien pääasiallisena tiedottajana. </w:t>
      </w:r>
      <w:r w:rsidRPr="00A37D3B">
        <w:rPr>
          <w:lang w:val="fi-FI"/>
        </w:rPr>
        <w:t>Tennisliiton sivulla oleva senioritennis -valikko on linkitetty senioritenniksen kotisivulle.</w:t>
      </w:r>
    </w:p>
    <w:p w14:paraId="351566F9" w14:textId="77777777" w:rsidR="007F633D" w:rsidRDefault="007F633D" w:rsidP="007F633D">
      <w:pPr>
        <w:widowControl w:val="0"/>
        <w:tabs>
          <w:tab w:val="left" w:pos="334"/>
        </w:tabs>
        <w:autoSpaceDE w:val="0"/>
        <w:autoSpaceDN w:val="0"/>
        <w:spacing w:before="159"/>
      </w:pPr>
      <w:r w:rsidRPr="007F633D">
        <w:rPr>
          <w:w w:val="105"/>
        </w:rPr>
        <w:t>Talous ja toimintakyvyn</w:t>
      </w:r>
      <w:r w:rsidRPr="007F633D">
        <w:rPr>
          <w:spacing w:val="-13"/>
          <w:w w:val="105"/>
        </w:rPr>
        <w:t xml:space="preserve"> </w:t>
      </w:r>
      <w:r w:rsidRPr="007F633D">
        <w:rPr>
          <w:w w:val="105"/>
        </w:rPr>
        <w:t>ylläpito</w:t>
      </w:r>
    </w:p>
    <w:p w14:paraId="111C3A66" w14:textId="77777777" w:rsidR="007F633D" w:rsidRPr="00A37D3B" w:rsidRDefault="007F633D" w:rsidP="007F633D">
      <w:pPr>
        <w:pStyle w:val="Leipteksti"/>
        <w:spacing w:line="256" w:lineRule="auto"/>
        <w:ind w:left="112" w:right="1490" w:firstLine="0"/>
        <w:rPr>
          <w:color w:val="FF0000"/>
          <w:lang w:val="fi-FI"/>
        </w:rPr>
      </w:pPr>
      <w:r w:rsidRPr="00B103EA">
        <w:rPr>
          <w:lang w:val="fi-FI"/>
        </w:rPr>
        <w:t xml:space="preserve">Toiminta perustuu osittain vapaaehtoistyöhön. Palkattuja toimihenkilöitä ei ole. </w:t>
      </w:r>
      <w:r w:rsidRPr="00DB5784">
        <w:rPr>
          <w:lang w:val="fi-FI"/>
        </w:rPr>
        <w:t>Tarvittavat toimistopalvelut ostetaan palveluyritykseltä.</w:t>
      </w:r>
    </w:p>
    <w:p w14:paraId="453F4334" w14:textId="77777777" w:rsidR="003A7586" w:rsidRPr="00C31EA9" w:rsidRDefault="003A7586" w:rsidP="007F633D">
      <w:pPr>
        <w:pStyle w:val="Eivli"/>
        <w:rPr>
          <w:sz w:val="22"/>
          <w:szCs w:val="22"/>
        </w:rPr>
      </w:pPr>
    </w:p>
    <w:sectPr w:rsidR="003A7586" w:rsidRPr="00C31EA9" w:rsidSect="006C6CD1">
      <w:pgSz w:w="11900" w:h="16840"/>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525B"/>
    <w:multiLevelType w:val="hybridMultilevel"/>
    <w:tmpl w:val="57A6E3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5C460F6"/>
    <w:multiLevelType w:val="hybridMultilevel"/>
    <w:tmpl w:val="29A4CE76"/>
    <w:lvl w:ilvl="0" w:tplc="C786DE02">
      <w:start w:val="7"/>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1872090"/>
    <w:multiLevelType w:val="multilevel"/>
    <w:tmpl w:val="85266C2E"/>
    <w:lvl w:ilvl="0">
      <w:start w:val="12"/>
      <w:numFmt w:val="decimal"/>
      <w:lvlText w:val="%1."/>
      <w:lvlJc w:val="left"/>
      <w:pPr>
        <w:ind w:left="57" w:hanging="5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C4C41E8"/>
    <w:multiLevelType w:val="hybridMultilevel"/>
    <w:tmpl w:val="4BDCB74A"/>
    <w:lvl w:ilvl="0" w:tplc="C786DE02">
      <w:start w:val="7"/>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FA3660F"/>
    <w:multiLevelType w:val="hybridMultilevel"/>
    <w:tmpl w:val="2078F5FE"/>
    <w:lvl w:ilvl="0" w:tplc="D50E1F88">
      <w:start w:val="1"/>
      <w:numFmt w:val="bullet"/>
      <w:lvlText w:val="•"/>
      <w:lvlJc w:val="left"/>
      <w:pPr>
        <w:tabs>
          <w:tab w:val="num" w:pos="720"/>
        </w:tabs>
        <w:ind w:left="720" w:hanging="360"/>
      </w:pPr>
      <w:rPr>
        <w:rFonts w:ascii="Arial" w:hAnsi="Arial" w:hint="default"/>
      </w:rPr>
    </w:lvl>
    <w:lvl w:ilvl="1" w:tplc="188ADC12">
      <w:start w:val="1"/>
      <w:numFmt w:val="bullet"/>
      <w:lvlText w:val="•"/>
      <w:lvlJc w:val="left"/>
      <w:pPr>
        <w:tabs>
          <w:tab w:val="num" w:pos="1440"/>
        </w:tabs>
        <w:ind w:left="1440" w:hanging="360"/>
      </w:pPr>
      <w:rPr>
        <w:rFonts w:ascii="Arial" w:hAnsi="Arial" w:hint="default"/>
      </w:rPr>
    </w:lvl>
    <w:lvl w:ilvl="2" w:tplc="199CBB64">
      <w:numFmt w:val="bullet"/>
      <w:lvlText w:val="•"/>
      <w:lvlJc w:val="left"/>
      <w:pPr>
        <w:tabs>
          <w:tab w:val="num" w:pos="2160"/>
        </w:tabs>
        <w:ind w:left="2160" w:hanging="360"/>
      </w:pPr>
      <w:rPr>
        <w:rFonts w:ascii="Arial" w:hAnsi="Arial" w:hint="default"/>
      </w:rPr>
    </w:lvl>
    <w:lvl w:ilvl="3" w:tplc="71F89658" w:tentative="1">
      <w:start w:val="1"/>
      <w:numFmt w:val="bullet"/>
      <w:lvlText w:val="•"/>
      <w:lvlJc w:val="left"/>
      <w:pPr>
        <w:tabs>
          <w:tab w:val="num" w:pos="2880"/>
        </w:tabs>
        <w:ind w:left="2880" w:hanging="360"/>
      </w:pPr>
      <w:rPr>
        <w:rFonts w:ascii="Arial" w:hAnsi="Arial" w:hint="default"/>
      </w:rPr>
    </w:lvl>
    <w:lvl w:ilvl="4" w:tplc="32D0C70C" w:tentative="1">
      <w:start w:val="1"/>
      <w:numFmt w:val="bullet"/>
      <w:lvlText w:val="•"/>
      <w:lvlJc w:val="left"/>
      <w:pPr>
        <w:tabs>
          <w:tab w:val="num" w:pos="3600"/>
        </w:tabs>
        <w:ind w:left="3600" w:hanging="360"/>
      </w:pPr>
      <w:rPr>
        <w:rFonts w:ascii="Arial" w:hAnsi="Arial" w:hint="default"/>
      </w:rPr>
    </w:lvl>
    <w:lvl w:ilvl="5" w:tplc="B4A6ED90" w:tentative="1">
      <w:start w:val="1"/>
      <w:numFmt w:val="bullet"/>
      <w:lvlText w:val="•"/>
      <w:lvlJc w:val="left"/>
      <w:pPr>
        <w:tabs>
          <w:tab w:val="num" w:pos="4320"/>
        </w:tabs>
        <w:ind w:left="4320" w:hanging="360"/>
      </w:pPr>
      <w:rPr>
        <w:rFonts w:ascii="Arial" w:hAnsi="Arial" w:hint="default"/>
      </w:rPr>
    </w:lvl>
    <w:lvl w:ilvl="6" w:tplc="3F90DCE4" w:tentative="1">
      <w:start w:val="1"/>
      <w:numFmt w:val="bullet"/>
      <w:lvlText w:val="•"/>
      <w:lvlJc w:val="left"/>
      <w:pPr>
        <w:tabs>
          <w:tab w:val="num" w:pos="5040"/>
        </w:tabs>
        <w:ind w:left="5040" w:hanging="360"/>
      </w:pPr>
      <w:rPr>
        <w:rFonts w:ascii="Arial" w:hAnsi="Arial" w:hint="default"/>
      </w:rPr>
    </w:lvl>
    <w:lvl w:ilvl="7" w:tplc="B10A74D4" w:tentative="1">
      <w:start w:val="1"/>
      <w:numFmt w:val="bullet"/>
      <w:lvlText w:val="•"/>
      <w:lvlJc w:val="left"/>
      <w:pPr>
        <w:tabs>
          <w:tab w:val="num" w:pos="5760"/>
        </w:tabs>
        <w:ind w:left="5760" w:hanging="360"/>
      </w:pPr>
      <w:rPr>
        <w:rFonts w:ascii="Arial" w:hAnsi="Arial" w:hint="default"/>
      </w:rPr>
    </w:lvl>
    <w:lvl w:ilvl="8" w:tplc="5A06E94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D869FC"/>
    <w:multiLevelType w:val="hybridMultilevel"/>
    <w:tmpl w:val="4D927380"/>
    <w:lvl w:ilvl="0" w:tplc="6DB89EB4">
      <w:start w:val="1"/>
      <w:numFmt w:val="bullet"/>
      <w:lvlText w:val="•"/>
      <w:lvlJc w:val="left"/>
      <w:pPr>
        <w:tabs>
          <w:tab w:val="num" w:pos="360"/>
        </w:tabs>
        <w:ind w:left="360" w:hanging="360"/>
      </w:pPr>
      <w:rPr>
        <w:rFonts w:ascii="Arial" w:hAnsi="Arial" w:hint="default"/>
      </w:rPr>
    </w:lvl>
    <w:lvl w:ilvl="1" w:tplc="ED880BF0">
      <w:numFmt w:val="bullet"/>
      <w:lvlText w:val="•"/>
      <w:lvlJc w:val="left"/>
      <w:pPr>
        <w:tabs>
          <w:tab w:val="num" w:pos="1080"/>
        </w:tabs>
        <w:ind w:left="1080" w:hanging="360"/>
      </w:pPr>
      <w:rPr>
        <w:rFonts w:ascii="Arial" w:hAnsi="Arial" w:hint="default"/>
      </w:rPr>
    </w:lvl>
    <w:lvl w:ilvl="2" w:tplc="31445E34" w:tentative="1">
      <w:start w:val="1"/>
      <w:numFmt w:val="bullet"/>
      <w:lvlText w:val="•"/>
      <w:lvlJc w:val="left"/>
      <w:pPr>
        <w:tabs>
          <w:tab w:val="num" w:pos="1800"/>
        </w:tabs>
        <w:ind w:left="1800" w:hanging="360"/>
      </w:pPr>
      <w:rPr>
        <w:rFonts w:ascii="Arial" w:hAnsi="Arial" w:hint="default"/>
      </w:rPr>
    </w:lvl>
    <w:lvl w:ilvl="3" w:tplc="5CB27932" w:tentative="1">
      <w:start w:val="1"/>
      <w:numFmt w:val="bullet"/>
      <w:lvlText w:val="•"/>
      <w:lvlJc w:val="left"/>
      <w:pPr>
        <w:tabs>
          <w:tab w:val="num" w:pos="2520"/>
        </w:tabs>
        <w:ind w:left="2520" w:hanging="360"/>
      </w:pPr>
      <w:rPr>
        <w:rFonts w:ascii="Arial" w:hAnsi="Arial" w:hint="default"/>
      </w:rPr>
    </w:lvl>
    <w:lvl w:ilvl="4" w:tplc="15F0DAC2" w:tentative="1">
      <w:start w:val="1"/>
      <w:numFmt w:val="bullet"/>
      <w:lvlText w:val="•"/>
      <w:lvlJc w:val="left"/>
      <w:pPr>
        <w:tabs>
          <w:tab w:val="num" w:pos="3240"/>
        </w:tabs>
        <w:ind w:left="3240" w:hanging="360"/>
      </w:pPr>
      <w:rPr>
        <w:rFonts w:ascii="Arial" w:hAnsi="Arial" w:hint="default"/>
      </w:rPr>
    </w:lvl>
    <w:lvl w:ilvl="5" w:tplc="FFDC4802" w:tentative="1">
      <w:start w:val="1"/>
      <w:numFmt w:val="bullet"/>
      <w:lvlText w:val="•"/>
      <w:lvlJc w:val="left"/>
      <w:pPr>
        <w:tabs>
          <w:tab w:val="num" w:pos="3960"/>
        </w:tabs>
        <w:ind w:left="3960" w:hanging="360"/>
      </w:pPr>
      <w:rPr>
        <w:rFonts w:ascii="Arial" w:hAnsi="Arial" w:hint="default"/>
      </w:rPr>
    </w:lvl>
    <w:lvl w:ilvl="6" w:tplc="076066EA" w:tentative="1">
      <w:start w:val="1"/>
      <w:numFmt w:val="bullet"/>
      <w:lvlText w:val="•"/>
      <w:lvlJc w:val="left"/>
      <w:pPr>
        <w:tabs>
          <w:tab w:val="num" w:pos="4680"/>
        </w:tabs>
        <w:ind w:left="4680" w:hanging="360"/>
      </w:pPr>
      <w:rPr>
        <w:rFonts w:ascii="Arial" w:hAnsi="Arial" w:hint="default"/>
      </w:rPr>
    </w:lvl>
    <w:lvl w:ilvl="7" w:tplc="8C1231DA" w:tentative="1">
      <w:start w:val="1"/>
      <w:numFmt w:val="bullet"/>
      <w:lvlText w:val="•"/>
      <w:lvlJc w:val="left"/>
      <w:pPr>
        <w:tabs>
          <w:tab w:val="num" w:pos="5400"/>
        </w:tabs>
        <w:ind w:left="5400" w:hanging="360"/>
      </w:pPr>
      <w:rPr>
        <w:rFonts w:ascii="Arial" w:hAnsi="Arial" w:hint="default"/>
      </w:rPr>
    </w:lvl>
    <w:lvl w:ilvl="8" w:tplc="C3B2320C"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21351F9C"/>
    <w:multiLevelType w:val="hybridMultilevel"/>
    <w:tmpl w:val="C07E5CE2"/>
    <w:lvl w:ilvl="0" w:tplc="50A8A85C">
      <w:start w:val="1"/>
      <w:numFmt w:val="bullet"/>
      <w:lvlText w:val="-"/>
      <w:lvlJc w:val="left"/>
      <w:pPr>
        <w:ind w:left="360" w:hanging="360"/>
      </w:pPr>
      <w:rPr>
        <w:rFonts w:ascii="Calibri" w:hAnsi="Calibri"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 w15:restartNumberingAfterBreak="0">
    <w:nsid w:val="21D479D8"/>
    <w:multiLevelType w:val="hybridMultilevel"/>
    <w:tmpl w:val="0F966EF6"/>
    <w:lvl w:ilvl="0" w:tplc="C786DE02">
      <w:start w:val="7"/>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36471B0"/>
    <w:multiLevelType w:val="hybridMultilevel"/>
    <w:tmpl w:val="3A3674CE"/>
    <w:lvl w:ilvl="0" w:tplc="839C5B8C">
      <w:start w:val="1"/>
      <w:numFmt w:val="bullet"/>
      <w:lvlText w:val="-"/>
      <w:lvlJc w:val="left"/>
      <w:pPr>
        <w:ind w:left="720" w:hanging="360"/>
      </w:pPr>
      <w:rPr>
        <w:rFonts w:ascii="Calibri" w:hAnsi="Calibri" w:hint="default"/>
      </w:rPr>
    </w:lvl>
    <w:lvl w:ilvl="1" w:tplc="7B06F5AC">
      <w:start w:val="1"/>
      <w:numFmt w:val="bullet"/>
      <w:lvlText w:val="o"/>
      <w:lvlJc w:val="left"/>
      <w:pPr>
        <w:ind w:left="1440" w:hanging="360"/>
      </w:pPr>
      <w:rPr>
        <w:rFonts w:ascii="Courier New" w:hAnsi="Courier New" w:hint="default"/>
      </w:rPr>
    </w:lvl>
    <w:lvl w:ilvl="2" w:tplc="54A00330">
      <w:start w:val="1"/>
      <w:numFmt w:val="bullet"/>
      <w:lvlText w:val=""/>
      <w:lvlJc w:val="left"/>
      <w:pPr>
        <w:ind w:left="2160" w:hanging="360"/>
      </w:pPr>
      <w:rPr>
        <w:rFonts w:ascii="Wingdings" w:hAnsi="Wingdings" w:hint="default"/>
      </w:rPr>
    </w:lvl>
    <w:lvl w:ilvl="3" w:tplc="937C6C38">
      <w:start w:val="1"/>
      <w:numFmt w:val="bullet"/>
      <w:lvlText w:val=""/>
      <w:lvlJc w:val="left"/>
      <w:pPr>
        <w:ind w:left="2880" w:hanging="360"/>
      </w:pPr>
      <w:rPr>
        <w:rFonts w:ascii="Symbol" w:hAnsi="Symbol" w:hint="default"/>
      </w:rPr>
    </w:lvl>
    <w:lvl w:ilvl="4" w:tplc="12E6826A">
      <w:start w:val="1"/>
      <w:numFmt w:val="bullet"/>
      <w:lvlText w:val="o"/>
      <w:lvlJc w:val="left"/>
      <w:pPr>
        <w:ind w:left="3600" w:hanging="360"/>
      </w:pPr>
      <w:rPr>
        <w:rFonts w:ascii="Courier New" w:hAnsi="Courier New" w:hint="default"/>
      </w:rPr>
    </w:lvl>
    <w:lvl w:ilvl="5" w:tplc="86B8EB44">
      <w:start w:val="1"/>
      <w:numFmt w:val="bullet"/>
      <w:lvlText w:val=""/>
      <w:lvlJc w:val="left"/>
      <w:pPr>
        <w:ind w:left="4320" w:hanging="360"/>
      </w:pPr>
      <w:rPr>
        <w:rFonts w:ascii="Wingdings" w:hAnsi="Wingdings" w:hint="default"/>
      </w:rPr>
    </w:lvl>
    <w:lvl w:ilvl="6" w:tplc="544A18F8">
      <w:start w:val="1"/>
      <w:numFmt w:val="bullet"/>
      <w:lvlText w:val=""/>
      <w:lvlJc w:val="left"/>
      <w:pPr>
        <w:ind w:left="5040" w:hanging="360"/>
      </w:pPr>
      <w:rPr>
        <w:rFonts w:ascii="Symbol" w:hAnsi="Symbol" w:hint="default"/>
      </w:rPr>
    </w:lvl>
    <w:lvl w:ilvl="7" w:tplc="2E8AB06E">
      <w:start w:val="1"/>
      <w:numFmt w:val="bullet"/>
      <w:lvlText w:val="o"/>
      <w:lvlJc w:val="left"/>
      <w:pPr>
        <w:ind w:left="5760" w:hanging="360"/>
      </w:pPr>
      <w:rPr>
        <w:rFonts w:ascii="Courier New" w:hAnsi="Courier New" w:hint="default"/>
      </w:rPr>
    </w:lvl>
    <w:lvl w:ilvl="8" w:tplc="E67A944A">
      <w:start w:val="1"/>
      <w:numFmt w:val="bullet"/>
      <w:lvlText w:val=""/>
      <w:lvlJc w:val="left"/>
      <w:pPr>
        <w:ind w:left="6480" w:hanging="360"/>
      </w:pPr>
      <w:rPr>
        <w:rFonts w:ascii="Wingdings" w:hAnsi="Wingdings" w:hint="default"/>
      </w:rPr>
    </w:lvl>
  </w:abstractNum>
  <w:abstractNum w:abstractNumId="9" w15:restartNumberingAfterBreak="0">
    <w:nsid w:val="271B663B"/>
    <w:multiLevelType w:val="hybridMultilevel"/>
    <w:tmpl w:val="40EADC2A"/>
    <w:lvl w:ilvl="0" w:tplc="BE1E3870">
      <w:start w:val="1"/>
      <w:numFmt w:val="bullet"/>
      <w:lvlText w:val="–"/>
      <w:lvlJc w:val="left"/>
      <w:pPr>
        <w:tabs>
          <w:tab w:val="num" w:pos="720"/>
        </w:tabs>
        <w:ind w:left="720" w:hanging="360"/>
      </w:pPr>
      <w:rPr>
        <w:rFonts w:ascii="Arial" w:hAnsi="Arial" w:hint="default"/>
      </w:rPr>
    </w:lvl>
    <w:lvl w:ilvl="1" w:tplc="812CD778">
      <w:start w:val="1"/>
      <w:numFmt w:val="bullet"/>
      <w:lvlText w:val="–"/>
      <w:lvlJc w:val="left"/>
      <w:pPr>
        <w:tabs>
          <w:tab w:val="num" w:pos="1440"/>
        </w:tabs>
        <w:ind w:left="1440" w:hanging="360"/>
      </w:pPr>
      <w:rPr>
        <w:rFonts w:ascii="Arial" w:hAnsi="Arial" w:hint="default"/>
      </w:rPr>
    </w:lvl>
    <w:lvl w:ilvl="2" w:tplc="A9E2E39C">
      <w:numFmt w:val="bullet"/>
      <w:lvlText w:val="•"/>
      <w:lvlJc w:val="left"/>
      <w:pPr>
        <w:tabs>
          <w:tab w:val="num" w:pos="2160"/>
        </w:tabs>
        <w:ind w:left="2160" w:hanging="360"/>
      </w:pPr>
      <w:rPr>
        <w:rFonts w:ascii="Arial" w:hAnsi="Arial" w:hint="default"/>
      </w:rPr>
    </w:lvl>
    <w:lvl w:ilvl="3" w:tplc="7ADCD49C" w:tentative="1">
      <w:start w:val="1"/>
      <w:numFmt w:val="bullet"/>
      <w:lvlText w:val="–"/>
      <w:lvlJc w:val="left"/>
      <w:pPr>
        <w:tabs>
          <w:tab w:val="num" w:pos="2880"/>
        </w:tabs>
        <w:ind w:left="2880" w:hanging="360"/>
      </w:pPr>
      <w:rPr>
        <w:rFonts w:ascii="Arial" w:hAnsi="Arial" w:hint="default"/>
      </w:rPr>
    </w:lvl>
    <w:lvl w:ilvl="4" w:tplc="FBA80B80" w:tentative="1">
      <w:start w:val="1"/>
      <w:numFmt w:val="bullet"/>
      <w:lvlText w:val="–"/>
      <w:lvlJc w:val="left"/>
      <w:pPr>
        <w:tabs>
          <w:tab w:val="num" w:pos="3600"/>
        </w:tabs>
        <w:ind w:left="3600" w:hanging="360"/>
      </w:pPr>
      <w:rPr>
        <w:rFonts w:ascii="Arial" w:hAnsi="Arial" w:hint="default"/>
      </w:rPr>
    </w:lvl>
    <w:lvl w:ilvl="5" w:tplc="ABB0FA68" w:tentative="1">
      <w:start w:val="1"/>
      <w:numFmt w:val="bullet"/>
      <w:lvlText w:val="–"/>
      <w:lvlJc w:val="left"/>
      <w:pPr>
        <w:tabs>
          <w:tab w:val="num" w:pos="4320"/>
        </w:tabs>
        <w:ind w:left="4320" w:hanging="360"/>
      </w:pPr>
      <w:rPr>
        <w:rFonts w:ascii="Arial" w:hAnsi="Arial" w:hint="default"/>
      </w:rPr>
    </w:lvl>
    <w:lvl w:ilvl="6" w:tplc="EDF098B8" w:tentative="1">
      <w:start w:val="1"/>
      <w:numFmt w:val="bullet"/>
      <w:lvlText w:val="–"/>
      <w:lvlJc w:val="left"/>
      <w:pPr>
        <w:tabs>
          <w:tab w:val="num" w:pos="5040"/>
        </w:tabs>
        <w:ind w:left="5040" w:hanging="360"/>
      </w:pPr>
      <w:rPr>
        <w:rFonts w:ascii="Arial" w:hAnsi="Arial" w:hint="default"/>
      </w:rPr>
    </w:lvl>
    <w:lvl w:ilvl="7" w:tplc="4C7EFBC2" w:tentative="1">
      <w:start w:val="1"/>
      <w:numFmt w:val="bullet"/>
      <w:lvlText w:val="–"/>
      <w:lvlJc w:val="left"/>
      <w:pPr>
        <w:tabs>
          <w:tab w:val="num" w:pos="5760"/>
        </w:tabs>
        <w:ind w:left="5760" w:hanging="360"/>
      </w:pPr>
      <w:rPr>
        <w:rFonts w:ascii="Arial" w:hAnsi="Arial" w:hint="default"/>
      </w:rPr>
    </w:lvl>
    <w:lvl w:ilvl="8" w:tplc="CD94237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E164ECD"/>
    <w:multiLevelType w:val="hybridMultilevel"/>
    <w:tmpl w:val="A948D3D2"/>
    <w:lvl w:ilvl="0" w:tplc="C786DE02">
      <w:start w:val="7"/>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FB16817"/>
    <w:multiLevelType w:val="hybridMultilevel"/>
    <w:tmpl w:val="155E1FB8"/>
    <w:lvl w:ilvl="0" w:tplc="327C33C2">
      <w:start w:val="1"/>
      <w:numFmt w:val="bullet"/>
      <w:lvlText w:val="•"/>
      <w:lvlJc w:val="left"/>
      <w:pPr>
        <w:tabs>
          <w:tab w:val="num" w:pos="720"/>
        </w:tabs>
        <w:ind w:left="720" w:hanging="360"/>
      </w:pPr>
      <w:rPr>
        <w:rFonts w:ascii="Arial" w:hAnsi="Arial" w:hint="default"/>
      </w:rPr>
    </w:lvl>
    <w:lvl w:ilvl="1" w:tplc="F5821C6E">
      <w:start w:val="1"/>
      <w:numFmt w:val="bullet"/>
      <w:lvlText w:val="•"/>
      <w:lvlJc w:val="left"/>
      <w:pPr>
        <w:tabs>
          <w:tab w:val="num" w:pos="1440"/>
        </w:tabs>
        <w:ind w:left="1440" w:hanging="360"/>
      </w:pPr>
      <w:rPr>
        <w:rFonts w:ascii="Arial" w:hAnsi="Arial" w:hint="default"/>
      </w:rPr>
    </w:lvl>
    <w:lvl w:ilvl="2" w:tplc="22A0C9C6" w:tentative="1">
      <w:start w:val="1"/>
      <w:numFmt w:val="bullet"/>
      <w:lvlText w:val="•"/>
      <w:lvlJc w:val="left"/>
      <w:pPr>
        <w:tabs>
          <w:tab w:val="num" w:pos="2160"/>
        </w:tabs>
        <w:ind w:left="2160" w:hanging="360"/>
      </w:pPr>
      <w:rPr>
        <w:rFonts w:ascii="Arial" w:hAnsi="Arial" w:hint="default"/>
      </w:rPr>
    </w:lvl>
    <w:lvl w:ilvl="3" w:tplc="281E657C" w:tentative="1">
      <w:start w:val="1"/>
      <w:numFmt w:val="bullet"/>
      <w:lvlText w:val="•"/>
      <w:lvlJc w:val="left"/>
      <w:pPr>
        <w:tabs>
          <w:tab w:val="num" w:pos="2880"/>
        </w:tabs>
        <w:ind w:left="2880" w:hanging="360"/>
      </w:pPr>
      <w:rPr>
        <w:rFonts w:ascii="Arial" w:hAnsi="Arial" w:hint="default"/>
      </w:rPr>
    </w:lvl>
    <w:lvl w:ilvl="4" w:tplc="D70EF6F6" w:tentative="1">
      <w:start w:val="1"/>
      <w:numFmt w:val="bullet"/>
      <w:lvlText w:val="•"/>
      <w:lvlJc w:val="left"/>
      <w:pPr>
        <w:tabs>
          <w:tab w:val="num" w:pos="3600"/>
        </w:tabs>
        <w:ind w:left="3600" w:hanging="360"/>
      </w:pPr>
      <w:rPr>
        <w:rFonts w:ascii="Arial" w:hAnsi="Arial" w:hint="default"/>
      </w:rPr>
    </w:lvl>
    <w:lvl w:ilvl="5" w:tplc="D27A095E" w:tentative="1">
      <w:start w:val="1"/>
      <w:numFmt w:val="bullet"/>
      <w:lvlText w:val="•"/>
      <w:lvlJc w:val="left"/>
      <w:pPr>
        <w:tabs>
          <w:tab w:val="num" w:pos="4320"/>
        </w:tabs>
        <w:ind w:left="4320" w:hanging="360"/>
      </w:pPr>
      <w:rPr>
        <w:rFonts w:ascii="Arial" w:hAnsi="Arial" w:hint="default"/>
      </w:rPr>
    </w:lvl>
    <w:lvl w:ilvl="6" w:tplc="B52CE3E6" w:tentative="1">
      <w:start w:val="1"/>
      <w:numFmt w:val="bullet"/>
      <w:lvlText w:val="•"/>
      <w:lvlJc w:val="left"/>
      <w:pPr>
        <w:tabs>
          <w:tab w:val="num" w:pos="5040"/>
        </w:tabs>
        <w:ind w:left="5040" w:hanging="360"/>
      </w:pPr>
      <w:rPr>
        <w:rFonts w:ascii="Arial" w:hAnsi="Arial" w:hint="default"/>
      </w:rPr>
    </w:lvl>
    <w:lvl w:ilvl="7" w:tplc="A754EC12" w:tentative="1">
      <w:start w:val="1"/>
      <w:numFmt w:val="bullet"/>
      <w:lvlText w:val="•"/>
      <w:lvlJc w:val="left"/>
      <w:pPr>
        <w:tabs>
          <w:tab w:val="num" w:pos="5760"/>
        </w:tabs>
        <w:ind w:left="5760" w:hanging="360"/>
      </w:pPr>
      <w:rPr>
        <w:rFonts w:ascii="Arial" w:hAnsi="Arial" w:hint="default"/>
      </w:rPr>
    </w:lvl>
    <w:lvl w:ilvl="8" w:tplc="3422680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5ED7EA4"/>
    <w:multiLevelType w:val="hybridMultilevel"/>
    <w:tmpl w:val="67CEBB22"/>
    <w:lvl w:ilvl="0" w:tplc="7F6009B8">
      <w:start w:val="1"/>
      <w:numFmt w:val="bullet"/>
      <w:lvlText w:val="–"/>
      <w:lvlJc w:val="left"/>
      <w:pPr>
        <w:tabs>
          <w:tab w:val="num" w:pos="720"/>
        </w:tabs>
        <w:ind w:left="720" w:hanging="360"/>
      </w:pPr>
      <w:rPr>
        <w:rFonts w:ascii="Arial" w:hAnsi="Arial" w:hint="default"/>
      </w:rPr>
    </w:lvl>
    <w:lvl w:ilvl="1" w:tplc="243C59B2">
      <w:start w:val="1"/>
      <w:numFmt w:val="bullet"/>
      <w:lvlText w:val="–"/>
      <w:lvlJc w:val="left"/>
      <w:pPr>
        <w:tabs>
          <w:tab w:val="num" w:pos="1440"/>
        </w:tabs>
        <w:ind w:left="1440" w:hanging="360"/>
      </w:pPr>
      <w:rPr>
        <w:rFonts w:ascii="Arial" w:hAnsi="Arial" w:hint="default"/>
      </w:rPr>
    </w:lvl>
    <w:lvl w:ilvl="2" w:tplc="8A101986" w:tentative="1">
      <w:start w:val="1"/>
      <w:numFmt w:val="bullet"/>
      <w:lvlText w:val="–"/>
      <w:lvlJc w:val="left"/>
      <w:pPr>
        <w:tabs>
          <w:tab w:val="num" w:pos="2160"/>
        </w:tabs>
        <w:ind w:left="2160" w:hanging="360"/>
      </w:pPr>
      <w:rPr>
        <w:rFonts w:ascii="Arial" w:hAnsi="Arial" w:hint="default"/>
      </w:rPr>
    </w:lvl>
    <w:lvl w:ilvl="3" w:tplc="9C90D458" w:tentative="1">
      <w:start w:val="1"/>
      <w:numFmt w:val="bullet"/>
      <w:lvlText w:val="–"/>
      <w:lvlJc w:val="left"/>
      <w:pPr>
        <w:tabs>
          <w:tab w:val="num" w:pos="2880"/>
        </w:tabs>
        <w:ind w:left="2880" w:hanging="360"/>
      </w:pPr>
      <w:rPr>
        <w:rFonts w:ascii="Arial" w:hAnsi="Arial" w:hint="default"/>
      </w:rPr>
    </w:lvl>
    <w:lvl w:ilvl="4" w:tplc="ADAC31AC" w:tentative="1">
      <w:start w:val="1"/>
      <w:numFmt w:val="bullet"/>
      <w:lvlText w:val="–"/>
      <w:lvlJc w:val="left"/>
      <w:pPr>
        <w:tabs>
          <w:tab w:val="num" w:pos="3600"/>
        </w:tabs>
        <w:ind w:left="3600" w:hanging="360"/>
      </w:pPr>
      <w:rPr>
        <w:rFonts w:ascii="Arial" w:hAnsi="Arial" w:hint="default"/>
      </w:rPr>
    </w:lvl>
    <w:lvl w:ilvl="5" w:tplc="0D025206" w:tentative="1">
      <w:start w:val="1"/>
      <w:numFmt w:val="bullet"/>
      <w:lvlText w:val="–"/>
      <w:lvlJc w:val="left"/>
      <w:pPr>
        <w:tabs>
          <w:tab w:val="num" w:pos="4320"/>
        </w:tabs>
        <w:ind w:left="4320" w:hanging="360"/>
      </w:pPr>
      <w:rPr>
        <w:rFonts w:ascii="Arial" w:hAnsi="Arial" w:hint="default"/>
      </w:rPr>
    </w:lvl>
    <w:lvl w:ilvl="6" w:tplc="2B3E59D6" w:tentative="1">
      <w:start w:val="1"/>
      <w:numFmt w:val="bullet"/>
      <w:lvlText w:val="–"/>
      <w:lvlJc w:val="left"/>
      <w:pPr>
        <w:tabs>
          <w:tab w:val="num" w:pos="5040"/>
        </w:tabs>
        <w:ind w:left="5040" w:hanging="360"/>
      </w:pPr>
      <w:rPr>
        <w:rFonts w:ascii="Arial" w:hAnsi="Arial" w:hint="default"/>
      </w:rPr>
    </w:lvl>
    <w:lvl w:ilvl="7" w:tplc="DB90E452" w:tentative="1">
      <w:start w:val="1"/>
      <w:numFmt w:val="bullet"/>
      <w:lvlText w:val="–"/>
      <w:lvlJc w:val="left"/>
      <w:pPr>
        <w:tabs>
          <w:tab w:val="num" w:pos="5760"/>
        </w:tabs>
        <w:ind w:left="5760" w:hanging="360"/>
      </w:pPr>
      <w:rPr>
        <w:rFonts w:ascii="Arial" w:hAnsi="Arial" w:hint="default"/>
      </w:rPr>
    </w:lvl>
    <w:lvl w:ilvl="8" w:tplc="DFB6CD8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20254D"/>
    <w:multiLevelType w:val="hybridMultilevel"/>
    <w:tmpl w:val="6F6C0B84"/>
    <w:lvl w:ilvl="0" w:tplc="40CC3B5C">
      <w:start w:val="1"/>
      <w:numFmt w:val="bullet"/>
      <w:lvlText w:val="•"/>
      <w:lvlJc w:val="left"/>
      <w:pPr>
        <w:tabs>
          <w:tab w:val="num" w:pos="720"/>
        </w:tabs>
        <w:ind w:left="720" w:hanging="360"/>
      </w:pPr>
      <w:rPr>
        <w:rFonts w:ascii="Arial" w:hAnsi="Arial" w:hint="default"/>
      </w:rPr>
    </w:lvl>
    <w:lvl w:ilvl="1" w:tplc="CD04B3A2">
      <w:numFmt w:val="bullet"/>
      <w:lvlText w:val="–"/>
      <w:lvlJc w:val="left"/>
      <w:pPr>
        <w:tabs>
          <w:tab w:val="num" w:pos="1440"/>
        </w:tabs>
        <w:ind w:left="1440" w:hanging="360"/>
      </w:pPr>
      <w:rPr>
        <w:rFonts w:ascii="Arial" w:hAnsi="Arial" w:hint="default"/>
      </w:rPr>
    </w:lvl>
    <w:lvl w:ilvl="2" w:tplc="CA32794A">
      <w:numFmt w:val="bullet"/>
      <w:lvlText w:val="•"/>
      <w:lvlJc w:val="left"/>
      <w:pPr>
        <w:tabs>
          <w:tab w:val="num" w:pos="2160"/>
        </w:tabs>
        <w:ind w:left="2160" w:hanging="360"/>
      </w:pPr>
      <w:rPr>
        <w:rFonts w:ascii="Arial" w:hAnsi="Arial" w:hint="default"/>
      </w:rPr>
    </w:lvl>
    <w:lvl w:ilvl="3" w:tplc="A880AB34" w:tentative="1">
      <w:start w:val="1"/>
      <w:numFmt w:val="bullet"/>
      <w:lvlText w:val="•"/>
      <w:lvlJc w:val="left"/>
      <w:pPr>
        <w:tabs>
          <w:tab w:val="num" w:pos="2880"/>
        </w:tabs>
        <w:ind w:left="2880" w:hanging="360"/>
      </w:pPr>
      <w:rPr>
        <w:rFonts w:ascii="Arial" w:hAnsi="Arial" w:hint="default"/>
      </w:rPr>
    </w:lvl>
    <w:lvl w:ilvl="4" w:tplc="5ED224DE" w:tentative="1">
      <w:start w:val="1"/>
      <w:numFmt w:val="bullet"/>
      <w:lvlText w:val="•"/>
      <w:lvlJc w:val="left"/>
      <w:pPr>
        <w:tabs>
          <w:tab w:val="num" w:pos="3600"/>
        </w:tabs>
        <w:ind w:left="3600" w:hanging="360"/>
      </w:pPr>
      <w:rPr>
        <w:rFonts w:ascii="Arial" w:hAnsi="Arial" w:hint="default"/>
      </w:rPr>
    </w:lvl>
    <w:lvl w:ilvl="5" w:tplc="9FDE7748" w:tentative="1">
      <w:start w:val="1"/>
      <w:numFmt w:val="bullet"/>
      <w:lvlText w:val="•"/>
      <w:lvlJc w:val="left"/>
      <w:pPr>
        <w:tabs>
          <w:tab w:val="num" w:pos="4320"/>
        </w:tabs>
        <w:ind w:left="4320" w:hanging="360"/>
      </w:pPr>
      <w:rPr>
        <w:rFonts w:ascii="Arial" w:hAnsi="Arial" w:hint="default"/>
      </w:rPr>
    </w:lvl>
    <w:lvl w:ilvl="6" w:tplc="9E0EFB0E" w:tentative="1">
      <w:start w:val="1"/>
      <w:numFmt w:val="bullet"/>
      <w:lvlText w:val="•"/>
      <w:lvlJc w:val="left"/>
      <w:pPr>
        <w:tabs>
          <w:tab w:val="num" w:pos="5040"/>
        </w:tabs>
        <w:ind w:left="5040" w:hanging="360"/>
      </w:pPr>
      <w:rPr>
        <w:rFonts w:ascii="Arial" w:hAnsi="Arial" w:hint="default"/>
      </w:rPr>
    </w:lvl>
    <w:lvl w:ilvl="7" w:tplc="EFAC1B10" w:tentative="1">
      <w:start w:val="1"/>
      <w:numFmt w:val="bullet"/>
      <w:lvlText w:val="•"/>
      <w:lvlJc w:val="left"/>
      <w:pPr>
        <w:tabs>
          <w:tab w:val="num" w:pos="5760"/>
        </w:tabs>
        <w:ind w:left="5760" w:hanging="360"/>
      </w:pPr>
      <w:rPr>
        <w:rFonts w:ascii="Arial" w:hAnsi="Arial" w:hint="default"/>
      </w:rPr>
    </w:lvl>
    <w:lvl w:ilvl="8" w:tplc="7CC0710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25E4DA5"/>
    <w:multiLevelType w:val="hybridMultilevel"/>
    <w:tmpl w:val="D2E66508"/>
    <w:lvl w:ilvl="0" w:tplc="C786DE02">
      <w:start w:val="7"/>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452B4FF8"/>
    <w:multiLevelType w:val="hybridMultilevel"/>
    <w:tmpl w:val="33801B5C"/>
    <w:lvl w:ilvl="0" w:tplc="60F64D84">
      <w:start w:val="1"/>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452C69C1"/>
    <w:multiLevelType w:val="hybridMultilevel"/>
    <w:tmpl w:val="D7266692"/>
    <w:lvl w:ilvl="0" w:tplc="581202CC">
      <w:start w:val="1"/>
      <w:numFmt w:val="bullet"/>
      <w:lvlText w:val="–"/>
      <w:lvlJc w:val="left"/>
      <w:pPr>
        <w:tabs>
          <w:tab w:val="num" w:pos="720"/>
        </w:tabs>
        <w:ind w:left="720" w:hanging="360"/>
      </w:pPr>
      <w:rPr>
        <w:rFonts w:ascii="Arial" w:hAnsi="Arial" w:hint="default"/>
      </w:rPr>
    </w:lvl>
    <w:lvl w:ilvl="1" w:tplc="886C1DA0">
      <w:start w:val="1"/>
      <w:numFmt w:val="bullet"/>
      <w:lvlText w:val="–"/>
      <w:lvlJc w:val="left"/>
      <w:pPr>
        <w:tabs>
          <w:tab w:val="num" w:pos="1440"/>
        </w:tabs>
        <w:ind w:left="1440" w:hanging="360"/>
      </w:pPr>
      <w:rPr>
        <w:rFonts w:ascii="Arial" w:hAnsi="Arial" w:hint="default"/>
      </w:rPr>
    </w:lvl>
    <w:lvl w:ilvl="2" w:tplc="D72C4D34">
      <w:numFmt w:val="bullet"/>
      <w:lvlText w:val="•"/>
      <w:lvlJc w:val="left"/>
      <w:pPr>
        <w:tabs>
          <w:tab w:val="num" w:pos="2160"/>
        </w:tabs>
        <w:ind w:left="2160" w:hanging="360"/>
      </w:pPr>
      <w:rPr>
        <w:rFonts w:ascii="Arial" w:hAnsi="Arial" w:hint="default"/>
      </w:rPr>
    </w:lvl>
    <w:lvl w:ilvl="3" w:tplc="465EF4F0" w:tentative="1">
      <w:start w:val="1"/>
      <w:numFmt w:val="bullet"/>
      <w:lvlText w:val="–"/>
      <w:lvlJc w:val="left"/>
      <w:pPr>
        <w:tabs>
          <w:tab w:val="num" w:pos="2880"/>
        </w:tabs>
        <w:ind w:left="2880" w:hanging="360"/>
      </w:pPr>
      <w:rPr>
        <w:rFonts w:ascii="Arial" w:hAnsi="Arial" w:hint="default"/>
      </w:rPr>
    </w:lvl>
    <w:lvl w:ilvl="4" w:tplc="1B1EC90E" w:tentative="1">
      <w:start w:val="1"/>
      <w:numFmt w:val="bullet"/>
      <w:lvlText w:val="–"/>
      <w:lvlJc w:val="left"/>
      <w:pPr>
        <w:tabs>
          <w:tab w:val="num" w:pos="3600"/>
        </w:tabs>
        <w:ind w:left="3600" w:hanging="360"/>
      </w:pPr>
      <w:rPr>
        <w:rFonts w:ascii="Arial" w:hAnsi="Arial" w:hint="default"/>
      </w:rPr>
    </w:lvl>
    <w:lvl w:ilvl="5" w:tplc="ACB63580" w:tentative="1">
      <w:start w:val="1"/>
      <w:numFmt w:val="bullet"/>
      <w:lvlText w:val="–"/>
      <w:lvlJc w:val="left"/>
      <w:pPr>
        <w:tabs>
          <w:tab w:val="num" w:pos="4320"/>
        </w:tabs>
        <w:ind w:left="4320" w:hanging="360"/>
      </w:pPr>
      <w:rPr>
        <w:rFonts w:ascii="Arial" w:hAnsi="Arial" w:hint="default"/>
      </w:rPr>
    </w:lvl>
    <w:lvl w:ilvl="6" w:tplc="E74AA584" w:tentative="1">
      <w:start w:val="1"/>
      <w:numFmt w:val="bullet"/>
      <w:lvlText w:val="–"/>
      <w:lvlJc w:val="left"/>
      <w:pPr>
        <w:tabs>
          <w:tab w:val="num" w:pos="5040"/>
        </w:tabs>
        <w:ind w:left="5040" w:hanging="360"/>
      </w:pPr>
      <w:rPr>
        <w:rFonts w:ascii="Arial" w:hAnsi="Arial" w:hint="default"/>
      </w:rPr>
    </w:lvl>
    <w:lvl w:ilvl="7" w:tplc="6A328D9E" w:tentative="1">
      <w:start w:val="1"/>
      <w:numFmt w:val="bullet"/>
      <w:lvlText w:val="–"/>
      <w:lvlJc w:val="left"/>
      <w:pPr>
        <w:tabs>
          <w:tab w:val="num" w:pos="5760"/>
        </w:tabs>
        <w:ind w:left="5760" w:hanging="360"/>
      </w:pPr>
      <w:rPr>
        <w:rFonts w:ascii="Arial" w:hAnsi="Arial" w:hint="default"/>
      </w:rPr>
    </w:lvl>
    <w:lvl w:ilvl="8" w:tplc="56C65F3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63237B5"/>
    <w:multiLevelType w:val="hybridMultilevel"/>
    <w:tmpl w:val="B2004B62"/>
    <w:lvl w:ilvl="0" w:tplc="70028D0C">
      <w:start w:val="1"/>
      <w:numFmt w:val="bullet"/>
      <w:lvlText w:val="•"/>
      <w:lvlJc w:val="left"/>
      <w:pPr>
        <w:tabs>
          <w:tab w:val="num" w:pos="720"/>
        </w:tabs>
        <w:ind w:left="720" w:hanging="360"/>
      </w:pPr>
      <w:rPr>
        <w:rFonts w:ascii="Arial" w:hAnsi="Arial" w:hint="default"/>
      </w:rPr>
    </w:lvl>
    <w:lvl w:ilvl="1" w:tplc="ABCC6714">
      <w:start w:val="1"/>
      <w:numFmt w:val="bullet"/>
      <w:lvlText w:val="•"/>
      <w:lvlJc w:val="left"/>
      <w:pPr>
        <w:tabs>
          <w:tab w:val="num" w:pos="1440"/>
        </w:tabs>
        <w:ind w:left="1440" w:hanging="360"/>
      </w:pPr>
      <w:rPr>
        <w:rFonts w:ascii="Arial" w:hAnsi="Arial" w:hint="default"/>
      </w:rPr>
    </w:lvl>
    <w:lvl w:ilvl="2" w:tplc="F8904CEE">
      <w:numFmt w:val="bullet"/>
      <w:lvlText w:val="•"/>
      <w:lvlJc w:val="left"/>
      <w:pPr>
        <w:tabs>
          <w:tab w:val="num" w:pos="2160"/>
        </w:tabs>
        <w:ind w:left="2160" w:hanging="360"/>
      </w:pPr>
      <w:rPr>
        <w:rFonts w:ascii="Arial" w:hAnsi="Arial" w:hint="default"/>
      </w:rPr>
    </w:lvl>
    <w:lvl w:ilvl="3" w:tplc="B2B09098" w:tentative="1">
      <w:start w:val="1"/>
      <w:numFmt w:val="bullet"/>
      <w:lvlText w:val="•"/>
      <w:lvlJc w:val="left"/>
      <w:pPr>
        <w:tabs>
          <w:tab w:val="num" w:pos="2880"/>
        </w:tabs>
        <w:ind w:left="2880" w:hanging="360"/>
      </w:pPr>
      <w:rPr>
        <w:rFonts w:ascii="Arial" w:hAnsi="Arial" w:hint="default"/>
      </w:rPr>
    </w:lvl>
    <w:lvl w:ilvl="4" w:tplc="A2182308" w:tentative="1">
      <w:start w:val="1"/>
      <w:numFmt w:val="bullet"/>
      <w:lvlText w:val="•"/>
      <w:lvlJc w:val="left"/>
      <w:pPr>
        <w:tabs>
          <w:tab w:val="num" w:pos="3600"/>
        </w:tabs>
        <w:ind w:left="3600" w:hanging="360"/>
      </w:pPr>
      <w:rPr>
        <w:rFonts w:ascii="Arial" w:hAnsi="Arial" w:hint="default"/>
      </w:rPr>
    </w:lvl>
    <w:lvl w:ilvl="5" w:tplc="6054E9B0" w:tentative="1">
      <w:start w:val="1"/>
      <w:numFmt w:val="bullet"/>
      <w:lvlText w:val="•"/>
      <w:lvlJc w:val="left"/>
      <w:pPr>
        <w:tabs>
          <w:tab w:val="num" w:pos="4320"/>
        </w:tabs>
        <w:ind w:left="4320" w:hanging="360"/>
      </w:pPr>
      <w:rPr>
        <w:rFonts w:ascii="Arial" w:hAnsi="Arial" w:hint="default"/>
      </w:rPr>
    </w:lvl>
    <w:lvl w:ilvl="6" w:tplc="B748BB82" w:tentative="1">
      <w:start w:val="1"/>
      <w:numFmt w:val="bullet"/>
      <w:lvlText w:val="•"/>
      <w:lvlJc w:val="left"/>
      <w:pPr>
        <w:tabs>
          <w:tab w:val="num" w:pos="5040"/>
        </w:tabs>
        <w:ind w:left="5040" w:hanging="360"/>
      </w:pPr>
      <w:rPr>
        <w:rFonts w:ascii="Arial" w:hAnsi="Arial" w:hint="default"/>
      </w:rPr>
    </w:lvl>
    <w:lvl w:ilvl="7" w:tplc="E676CEFE" w:tentative="1">
      <w:start w:val="1"/>
      <w:numFmt w:val="bullet"/>
      <w:lvlText w:val="•"/>
      <w:lvlJc w:val="left"/>
      <w:pPr>
        <w:tabs>
          <w:tab w:val="num" w:pos="5760"/>
        </w:tabs>
        <w:ind w:left="5760" w:hanging="360"/>
      </w:pPr>
      <w:rPr>
        <w:rFonts w:ascii="Arial" w:hAnsi="Arial" w:hint="default"/>
      </w:rPr>
    </w:lvl>
    <w:lvl w:ilvl="8" w:tplc="9B8CB9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9921AFC"/>
    <w:multiLevelType w:val="hybridMultilevel"/>
    <w:tmpl w:val="B9822EAA"/>
    <w:lvl w:ilvl="0" w:tplc="C786DE02">
      <w:start w:val="7"/>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AC94AA9"/>
    <w:multiLevelType w:val="hybridMultilevel"/>
    <w:tmpl w:val="13F63A00"/>
    <w:lvl w:ilvl="0" w:tplc="C786DE02">
      <w:start w:val="7"/>
      <w:numFmt w:val="bullet"/>
      <w:lvlText w:val="-"/>
      <w:lvlJc w:val="left"/>
      <w:pPr>
        <w:ind w:left="720" w:hanging="360"/>
      </w:pPr>
      <w:rPr>
        <w:rFonts w:ascii="Calibri" w:eastAsia="Calibr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C786DE02">
      <w:start w:val="7"/>
      <w:numFmt w:val="bullet"/>
      <w:lvlText w:val="-"/>
      <w:lvlJc w:val="left"/>
      <w:pPr>
        <w:ind w:left="720" w:hanging="360"/>
      </w:pPr>
      <w:rPr>
        <w:rFonts w:ascii="Calibri" w:eastAsia="Calibri" w:hAnsi="Calibri" w:cs="Calibri" w:hint="default"/>
        <w:sz w:val="22"/>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504352FA"/>
    <w:multiLevelType w:val="hybridMultilevel"/>
    <w:tmpl w:val="3968D30A"/>
    <w:lvl w:ilvl="0" w:tplc="303CFAB2">
      <w:start w:val="12"/>
      <w:numFmt w:val="decimal"/>
      <w:lvlText w:val="%1."/>
      <w:lvlJc w:val="left"/>
      <w:pPr>
        <w:ind w:left="400" w:hanging="40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1" w15:restartNumberingAfterBreak="0">
    <w:nsid w:val="52530461"/>
    <w:multiLevelType w:val="hybridMultilevel"/>
    <w:tmpl w:val="3B7EC216"/>
    <w:lvl w:ilvl="0" w:tplc="443C1B6A">
      <w:start w:val="1"/>
      <w:numFmt w:val="bullet"/>
      <w:lvlText w:val="•"/>
      <w:lvlJc w:val="left"/>
      <w:pPr>
        <w:tabs>
          <w:tab w:val="num" w:pos="720"/>
        </w:tabs>
        <w:ind w:left="720" w:hanging="360"/>
      </w:pPr>
      <w:rPr>
        <w:rFonts w:ascii="Arial" w:hAnsi="Arial" w:hint="default"/>
      </w:rPr>
    </w:lvl>
    <w:lvl w:ilvl="1" w:tplc="F9E0C1DC">
      <w:numFmt w:val="bullet"/>
      <w:lvlText w:val="–"/>
      <w:lvlJc w:val="left"/>
      <w:pPr>
        <w:tabs>
          <w:tab w:val="num" w:pos="1440"/>
        </w:tabs>
        <w:ind w:left="1440" w:hanging="360"/>
      </w:pPr>
      <w:rPr>
        <w:rFonts w:ascii="Arial" w:hAnsi="Arial" w:hint="default"/>
      </w:rPr>
    </w:lvl>
    <w:lvl w:ilvl="2" w:tplc="C68C8B9C" w:tentative="1">
      <w:start w:val="1"/>
      <w:numFmt w:val="bullet"/>
      <w:lvlText w:val="•"/>
      <w:lvlJc w:val="left"/>
      <w:pPr>
        <w:tabs>
          <w:tab w:val="num" w:pos="2160"/>
        </w:tabs>
        <w:ind w:left="2160" w:hanging="360"/>
      </w:pPr>
      <w:rPr>
        <w:rFonts w:ascii="Arial" w:hAnsi="Arial" w:hint="default"/>
      </w:rPr>
    </w:lvl>
    <w:lvl w:ilvl="3" w:tplc="8586000E" w:tentative="1">
      <w:start w:val="1"/>
      <w:numFmt w:val="bullet"/>
      <w:lvlText w:val="•"/>
      <w:lvlJc w:val="left"/>
      <w:pPr>
        <w:tabs>
          <w:tab w:val="num" w:pos="2880"/>
        </w:tabs>
        <w:ind w:left="2880" w:hanging="360"/>
      </w:pPr>
      <w:rPr>
        <w:rFonts w:ascii="Arial" w:hAnsi="Arial" w:hint="default"/>
      </w:rPr>
    </w:lvl>
    <w:lvl w:ilvl="4" w:tplc="7340E31C" w:tentative="1">
      <w:start w:val="1"/>
      <w:numFmt w:val="bullet"/>
      <w:lvlText w:val="•"/>
      <w:lvlJc w:val="left"/>
      <w:pPr>
        <w:tabs>
          <w:tab w:val="num" w:pos="3600"/>
        </w:tabs>
        <w:ind w:left="3600" w:hanging="360"/>
      </w:pPr>
      <w:rPr>
        <w:rFonts w:ascii="Arial" w:hAnsi="Arial" w:hint="default"/>
      </w:rPr>
    </w:lvl>
    <w:lvl w:ilvl="5" w:tplc="373ECC6E" w:tentative="1">
      <w:start w:val="1"/>
      <w:numFmt w:val="bullet"/>
      <w:lvlText w:val="•"/>
      <w:lvlJc w:val="left"/>
      <w:pPr>
        <w:tabs>
          <w:tab w:val="num" w:pos="4320"/>
        </w:tabs>
        <w:ind w:left="4320" w:hanging="360"/>
      </w:pPr>
      <w:rPr>
        <w:rFonts w:ascii="Arial" w:hAnsi="Arial" w:hint="default"/>
      </w:rPr>
    </w:lvl>
    <w:lvl w:ilvl="6" w:tplc="47E4712E" w:tentative="1">
      <w:start w:val="1"/>
      <w:numFmt w:val="bullet"/>
      <w:lvlText w:val="•"/>
      <w:lvlJc w:val="left"/>
      <w:pPr>
        <w:tabs>
          <w:tab w:val="num" w:pos="5040"/>
        </w:tabs>
        <w:ind w:left="5040" w:hanging="360"/>
      </w:pPr>
      <w:rPr>
        <w:rFonts w:ascii="Arial" w:hAnsi="Arial" w:hint="default"/>
      </w:rPr>
    </w:lvl>
    <w:lvl w:ilvl="7" w:tplc="4EDCE4D4" w:tentative="1">
      <w:start w:val="1"/>
      <w:numFmt w:val="bullet"/>
      <w:lvlText w:val="•"/>
      <w:lvlJc w:val="left"/>
      <w:pPr>
        <w:tabs>
          <w:tab w:val="num" w:pos="5760"/>
        </w:tabs>
        <w:ind w:left="5760" w:hanging="360"/>
      </w:pPr>
      <w:rPr>
        <w:rFonts w:ascii="Arial" w:hAnsi="Arial" w:hint="default"/>
      </w:rPr>
    </w:lvl>
    <w:lvl w:ilvl="8" w:tplc="31BC82B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2AC512B"/>
    <w:multiLevelType w:val="hybridMultilevel"/>
    <w:tmpl w:val="698CA992"/>
    <w:lvl w:ilvl="0" w:tplc="C786DE02">
      <w:start w:val="7"/>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6485C4E"/>
    <w:multiLevelType w:val="hybridMultilevel"/>
    <w:tmpl w:val="BD70188A"/>
    <w:lvl w:ilvl="0" w:tplc="A81825F6">
      <w:start w:val="1"/>
      <w:numFmt w:val="decimal"/>
      <w:lvlText w:val="%1."/>
      <w:lvlJc w:val="left"/>
      <w:pPr>
        <w:ind w:left="366" w:hanging="224"/>
      </w:pPr>
      <w:rPr>
        <w:rFonts w:ascii="Calibri" w:eastAsia="Calibri" w:hAnsi="Calibri" w:cs="Calibri" w:hint="default"/>
        <w:spacing w:val="-1"/>
        <w:w w:val="101"/>
        <w:sz w:val="22"/>
        <w:szCs w:val="22"/>
      </w:rPr>
    </w:lvl>
    <w:lvl w:ilvl="1" w:tplc="B6125FF8">
      <w:numFmt w:val="bullet"/>
      <w:lvlText w:val="•"/>
      <w:lvlJc w:val="left"/>
      <w:pPr>
        <w:ind w:left="862" w:hanging="360"/>
      </w:pPr>
      <w:rPr>
        <w:rFonts w:ascii="Courier New" w:eastAsia="Courier New" w:hAnsi="Courier New" w:cs="Courier New" w:hint="default"/>
        <w:w w:val="76"/>
        <w:sz w:val="22"/>
        <w:szCs w:val="22"/>
      </w:rPr>
    </w:lvl>
    <w:lvl w:ilvl="2" w:tplc="27043872">
      <w:numFmt w:val="bullet"/>
      <w:lvlText w:val="•"/>
      <w:lvlJc w:val="left"/>
      <w:pPr>
        <w:ind w:left="1863" w:hanging="360"/>
      </w:pPr>
      <w:rPr>
        <w:rFonts w:hint="default"/>
      </w:rPr>
    </w:lvl>
    <w:lvl w:ilvl="3" w:tplc="B52CF900">
      <w:numFmt w:val="bullet"/>
      <w:lvlText w:val="•"/>
      <w:lvlJc w:val="left"/>
      <w:pPr>
        <w:ind w:left="2856" w:hanging="360"/>
      </w:pPr>
      <w:rPr>
        <w:rFonts w:hint="default"/>
      </w:rPr>
    </w:lvl>
    <w:lvl w:ilvl="4" w:tplc="264A564C">
      <w:numFmt w:val="bullet"/>
      <w:lvlText w:val="•"/>
      <w:lvlJc w:val="left"/>
      <w:pPr>
        <w:ind w:left="3850" w:hanging="360"/>
      </w:pPr>
      <w:rPr>
        <w:rFonts w:hint="default"/>
      </w:rPr>
    </w:lvl>
    <w:lvl w:ilvl="5" w:tplc="0A4C72D2">
      <w:numFmt w:val="bullet"/>
      <w:lvlText w:val="•"/>
      <w:lvlJc w:val="left"/>
      <w:pPr>
        <w:ind w:left="4843" w:hanging="360"/>
      </w:pPr>
      <w:rPr>
        <w:rFonts w:hint="default"/>
      </w:rPr>
    </w:lvl>
    <w:lvl w:ilvl="6" w:tplc="72CA3E58">
      <w:numFmt w:val="bullet"/>
      <w:lvlText w:val="•"/>
      <w:lvlJc w:val="left"/>
      <w:pPr>
        <w:ind w:left="5836" w:hanging="360"/>
      </w:pPr>
      <w:rPr>
        <w:rFonts w:hint="default"/>
      </w:rPr>
    </w:lvl>
    <w:lvl w:ilvl="7" w:tplc="1234C728">
      <w:numFmt w:val="bullet"/>
      <w:lvlText w:val="•"/>
      <w:lvlJc w:val="left"/>
      <w:pPr>
        <w:ind w:left="6830" w:hanging="360"/>
      </w:pPr>
      <w:rPr>
        <w:rFonts w:hint="default"/>
      </w:rPr>
    </w:lvl>
    <w:lvl w:ilvl="8" w:tplc="BD18F1D0">
      <w:numFmt w:val="bullet"/>
      <w:lvlText w:val="•"/>
      <w:lvlJc w:val="left"/>
      <w:pPr>
        <w:ind w:left="7823" w:hanging="360"/>
      </w:pPr>
      <w:rPr>
        <w:rFonts w:hint="default"/>
      </w:rPr>
    </w:lvl>
  </w:abstractNum>
  <w:abstractNum w:abstractNumId="24" w15:restartNumberingAfterBreak="0">
    <w:nsid w:val="56E004CC"/>
    <w:multiLevelType w:val="hybridMultilevel"/>
    <w:tmpl w:val="97A29D88"/>
    <w:lvl w:ilvl="0" w:tplc="DA209D28">
      <w:numFmt w:val="bullet"/>
      <w:lvlText w:val="-"/>
      <w:lvlJc w:val="left"/>
      <w:pPr>
        <w:ind w:left="720" w:hanging="360"/>
      </w:pPr>
      <w:rPr>
        <w:rFonts w:ascii="Calibri" w:eastAsia="Calibr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B66975C"/>
    <w:multiLevelType w:val="hybridMultilevel"/>
    <w:tmpl w:val="EF5E7862"/>
    <w:lvl w:ilvl="0" w:tplc="E81AC0A8">
      <w:start w:val="1"/>
      <w:numFmt w:val="bullet"/>
      <w:lvlText w:val="-"/>
      <w:lvlJc w:val="left"/>
      <w:pPr>
        <w:ind w:left="720" w:hanging="360"/>
      </w:pPr>
      <w:rPr>
        <w:rFonts w:ascii="Calibri" w:hAnsi="Calibri" w:hint="default"/>
      </w:rPr>
    </w:lvl>
    <w:lvl w:ilvl="1" w:tplc="7E46B50E">
      <w:start w:val="1"/>
      <w:numFmt w:val="bullet"/>
      <w:lvlText w:val="o"/>
      <w:lvlJc w:val="left"/>
      <w:pPr>
        <w:ind w:left="1440" w:hanging="360"/>
      </w:pPr>
      <w:rPr>
        <w:rFonts w:ascii="Courier New" w:hAnsi="Courier New" w:hint="default"/>
      </w:rPr>
    </w:lvl>
    <w:lvl w:ilvl="2" w:tplc="74DEF442">
      <w:start w:val="1"/>
      <w:numFmt w:val="bullet"/>
      <w:lvlText w:val=""/>
      <w:lvlJc w:val="left"/>
      <w:pPr>
        <w:ind w:left="2160" w:hanging="360"/>
      </w:pPr>
      <w:rPr>
        <w:rFonts w:ascii="Wingdings" w:hAnsi="Wingdings" w:hint="default"/>
      </w:rPr>
    </w:lvl>
    <w:lvl w:ilvl="3" w:tplc="0DAE365C">
      <w:start w:val="1"/>
      <w:numFmt w:val="bullet"/>
      <w:lvlText w:val=""/>
      <w:lvlJc w:val="left"/>
      <w:pPr>
        <w:ind w:left="2880" w:hanging="360"/>
      </w:pPr>
      <w:rPr>
        <w:rFonts w:ascii="Symbol" w:hAnsi="Symbol" w:hint="default"/>
      </w:rPr>
    </w:lvl>
    <w:lvl w:ilvl="4" w:tplc="B2B2DDC0">
      <w:start w:val="1"/>
      <w:numFmt w:val="bullet"/>
      <w:lvlText w:val="o"/>
      <w:lvlJc w:val="left"/>
      <w:pPr>
        <w:ind w:left="3600" w:hanging="360"/>
      </w:pPr>
      <w:rPr>
        <w:rFonts w:ascii="Courier New" w:hAnsi="Courier New" w:hint="default"/>
      </w:rPr>
    </w:lvl>
    <w:lvl w:ilvl="5" w:tplc="B5843E78">
      <w:start w:val="1"/>
      <w:numFmt w:val="bullet"/>
      <w:lvlText w:val=""/>
      <w:lvlJc w:val="left"/>
      <w:pPr>
        <w:ind w:left="4320" w:hanging="360"/>
      </w:pPr>
      <w:rPr>
        <w:rFonts w:ascii="Wingdings" w:hAnsi="Wingdings" w:hint="default"/>
      </w:rPr>
    </w:lvl>
    <w:lvl w:ilvl="6" w:tplc="07B87E86">
      <w:start w:val="1"/>
      <w:numFmt w:val="bullet"/>
      <w:lvlText w:val=""/>
      <w:lvlJc w:val="left"/>
      <w:pPr>
        <w:ind w:left="5040" w:hanging="360"/>
      </w:pPr>
      <w:rPr>
        <w:rFonts w:ascii="Symbol" w:hAnsi="Symbol" w:hint="default"/>
      </w:rPr>
    </w:lvl>
    <w:lvl w:ilvl="7" w:tplc="5696445E">
      <w:start w:val="1"/>
      <w:numFmt w:val="bullet"/>
      <w:lvlText w:val="o"/>
      <w:lvlJc w:val="left"/>
      <w:pPr>
        <w:ind w:left="5760" w:hanging="360"/>
      </w:pPr>
      <w:rPr>
        <w:rFonts w:ascii="Courier New" w:hAnsi="Courier New" w:hint="default"/>
      </w:rPr>
    </w:lvl>
    <w:lvl w:ilvl="8" w:tplc="1682F518">
      <w:start w:val="1"/>
      <w:numFmt w:val="bullet"/>
      <w:lvlText w:val=""/>
      <w:lvlJc w:val="left"/>
      <w:pPr>
        <w:ind w:left="6480" w:hanging="360"/>
      </w:pPr>
      <w:rPr>
        <w:rFonts w:ascii="Wingdings" w:hAnsi="Wingdings" w:hint="default"/>
      </w:rPr>
    </w:lvl>
  </w:abstractNum>
  <w:abstractNum w:abstractNumId="26" w15:restartNumberingAfterBreak="0">
    <w:nsid w:val="5BEB1A96"/>
    <w:multiLevelType w:val="hybridMultilevel"/>
    <w:tmpl w:val="2CC02FDC"/>
    <w:lvl w:ilvl="0" w:tplc="C786DE02">
      <w:start w:val="7"/>
      <w:numFmt w:val="bullet"/>
      <w:lvlText w:val="-"/>
      <w:lvlJc w:val="left"/>
      <w:pPr>
        <w:ind w:left="720" w:hanging="360"/>
      </w:pPr>
      <w:rPr>
        <w:rFonts w:ascii="Calibri" w:eastAsia="Calibri" w:hAnsi="Calibri" w:cs="Calibri" w:hint="default"/>
        <w:sz w:val="22"/>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F616665"/>
    <w:multiLevelType w:val="hybridMultilevel"/>
    <w:tmpl w:val="075C8F2E"/>
    <w:lvl w:ilvl="0" w:tplc="040B000F">
      <w:start w:val="1"/>
      <w:numFmt w:val="decimal"/>
      <w:lvlText w:val="%1."/>
      <w:lvlJc w:val="left"/>
      <w:pPr>
        <w:ind w:left="360" w:hanging="360"/>
      </w:p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8" w15:restartNumberingAfterBreak="0">
    <w:nsid w:val="614E2A2A"/>
    <w:multiLevelType w:val="hybridMultilevel"/>
    <w:tmpl w:val="6BA2C17C"/>
    <w:lvl w:ilvl="0" w:tplc="584E1C2C">
      <w:start w:val="1"/>
      <w:numFmt w:val="bullet"/>
      <w:lvlText w:val="•"/>
      <w:lvlJc w:val="left"/>
      <w:pPr>
        <w:tabs>
          <w:tab w:val="num" w:pos="720"/>
        </w:tabs>
        <w:ind w:left="720" w:hanging="360"/>
      </w:pPr>
      <w:rPr>
        <w:rFonts w:ascii="Arial" w:hAnsi="Arial" w:hint="default"/>
      </w:rPr>
    </w:lvl>
    <w:lvl w:ilvl="1" w:tplc="0A38842A">
      <w:numFmt w:val="bullet"/>
      <w:lvlText w:val="–"/>
      <w:lvlJc w:val="left"/>
      <w:pPr>
        <w:tabs>
          <w:tab w:val="num" w:pos="1440"/>
        </w:tabs>
        <w:ind w:left="1440" w:hanging="360"/>
      </w:pPr>
      <w:rPr>
        <w:rFonts w:ascii="Arial" w:hAnsi="Arial" w:hint="default"/>
      </w:rPr>
    </w:lvl>
    <w:lvl w:ilvl="2" w:tplc="BDC8523E" w:tentative="1">
      <w:start w:val="1"/>
      <w:numFmt w:val="bullet"/>
      <w:lvlText w:val="•"/>
      <w:lvlJc w:val="left"/>
      <w:pPr>
        <w:tabs>
          <w:tab w:val="num" w:pos="2160"/>
        </w:tabs>
        <w:ind w:left="2160" w:hanging="360"/>
      </w:pPr>
      <w:rPr>
        <w:rFonts w:ascii="Arial" w:hAnsi="Arial" w:hint="default"/>
      </w:rPr>
    </w:lvl>
    <w:lvl w:ilvl="3" w:tplc="849CE34A" w:tentative="1">
      <w:start w:val="1"/>
      <w:numFmt w:val="bullet"/>
      <w:lvlText w:val="•"/>
      <w:lvlJc w:val="left"/>
      <w:pPr>
        <w:tabs>
          <w:tab w:val="num" w:pos="2880"/>
        </w:tabs>
        <w:ind w:left="2880" w:hanging="360"/>
      </w:pPr>
      <w:rPr>
        <w:rFonts w:ascii="Arial" w:hAnsi="Arial" w:hint="default"/>
      </w:rPr>
    </w:lvl>
    <w:lvl w:ilvl="4" w:tplc="09C0554C" w:tentative="1">
      <w:start w:val="1"/>
      <w:numFmt w:val="bullet"/>
      <w:lvlText w:val="•"/>
      <w:lvlJc w:val="left"/>
      <w:pPr>
        <w:tabs>
          <w:tab w:val="num" w:pos="3600"/>
        </w:tabs>
        <w:ind w:left="3600" w:hanging="360"/>
      </w:pPr>
      <w:rPr>
        <w:rFonts w:ascii="Arial" w:hAnsi="Arial" w:hint="default"/>
      </w:rPr>
    </w:lvl>
    <w:lvl w:ilvl="5" w:tplc="989AF5EE" w:tentative="1">
      <w:start w:val="1"/>
      <w:numFmt w:val="bullet"/>
      <w:lvlText w:val="•"/>
      <w:lvlJc w:val="left"/>
      <w:pPr>
        <w:tabs>
          <w:tab w:val="num" w:pos="4320"/>
        </w:tabs>
        <w:ind w:left="4320" w:hanging="360"/>
      </w:pPr>
      <w:rPr>
        <w:rFonts w:ascii="Arial" w:hAnsi="Arial" w:hint="default"/>
      </w:rPr>
    </w:lvl>
    <w:lvl w:ilvl="6" w:tplc="528E7834" w:tentative="1">
      <w:start w:val="1"/>
      <w:numFmt w:val="bullet"/>
      <w:lvlText w:val="•"/>
      <w:lvlJc w:val="left"/>
      <w:pPr>
        <w:tabs>
          <w:tab w:val="num" w:pos="5040"/>
        </w:tabs>
        <w:ind w:left="5040" w:hanging="360"/>
      </w:pPr>
      <w:rPr>
        <w:rFonts w:ascii="Arial" w:hAnsi="Arial" w:hint="default"/>
      </w:rPr>
    </w:lvl>
    <w:lvl w:ilvl="7" w:tplc="FEB8A034" w:tentative="1">
      <w:start w:val="1"/>
      <w:numFmt w:val="bullet"/>
      <w:lvlText w:val="•"/>
      <w:lvlJc w:val="left"/>
      <w:pPr>
        <w:tabs>
          <w:tab w:val="num" w:pos="5760"/>
        </w:tabs>
        <w:ind w:left="5760" w:hanging="360"/>
      </w:pPr>
      <w:rPr>
        <w:rFonts w:ascii="Arial" w:hAnsi="Arial" w:hint="default"/>
      </w:rPr>
    </w:lvl>
    <w:lvl w:ilvl="8" w:tplc="5D3ADC7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2646C41"/>
    <w:multiLevelType w:val="hybridMultilevel"/>
    <w:tmpl w:val="A31AA0F6"/>
    <w:lvl w:ilvl="0" w:tplc="FFFFFFFF">
      <w:start w:val="1"/>
      <w:numFmt w:val="bullet"/>
      <w:lvlText w:val="-"/>
      <w:lvlJc w:val="left"/>
      <w:pPr>
        <w:ind w:left="720" w:hanging="360"/>
      </w:pPr>
      <w:rPr>
        <w:rFonts w:ascii="Calibri" w:hAnsi="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B0402FB8">
      <w:numFmt w:val="bullet"/>
      <w:lvlText w:val="•"/>
      <w:lvlJc w:val="left"/>
      <w:pPr>
        <w:ind w:left="2880" w:hanging="360"/>
      </w:pPr>
      <w:rPr>
        <w:rFonts w:ascii="Calibri" w:eastAsia="Times New Roman" w:hAnsi="Calibri" w:cs="Segoe UI" w:hint="default"/>
        <w:sz w:val="22"/>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62E53F4F"/>
    <w:multiLevelType w:val="hybridMultilevel"/>
    <w:tmpl w:val="09C64DE4"/>
    <w:lvl w:ilvl="0" w:tplc="83FE4BEA">
      <w:start w:val="1"/>
      <w:numFmt w:val="bullet"/>
      <w:lvlText w:val="•"/>
      <w:lvlJc w:val="left"/>
      <w:pPr>
        <w:tabs>
          <w:tab w:val="num" w:pos="720"/>
        </w:tabs>
        <w:ind w:left="720" w:hanging="360"/>
      </w:pPr>
      <w:rPr>
        <w:rFonts w:ascii="Arial" w:hAnsi="Arial" w:hint="default"/>
      </w:rPr>
    </w:lvl>
    <w:lvl w:ilvl="1" w:tplc="A24A99C2" w:tentative="1">
      <w:start w:val="1"/>
      <w:numFmt w:val="bullet"/>
      <w:lvlText w:val="•"/>
      <w:lvlJc w:val="left"/>
      <w:pPr>
        <w:tabs>
          <w:tab w:val="num" w:pos="1440"/>
        </w:tabs>
        <w:ind w:left="1440" w:hanging="360"/>
      </w:pPr>
      <w:rPr>
        <w:rFonts w:ascii="Arial" w:hAnsi="Arial" w:hint="default"/>
      </w:rPr>
    </w:lvl>
    <w:lvl w:ilvl="2" w:tplc="332EC57A">
      <w:start w:val="1"/>
      <w:numFmt w:val="bullet"/>
      <w:lvlText w:val="•"/>
      <w:lvlJc w:val="left"/>
      <w:pPr>
        <w:tabs>
          <w:tab w:val="num" w:pos="2160"/>
        </w:tabs>
        <w:ind w:left="2160" w:hanging="360"/>
      </w:pPr>
      <w:rPr>
        <w:rFonts w:ascii="Arial" w:hAnsi="Arial" w:hint="default"/>
      </w:rPr>
    </w:lvl>
    <w:lvl w:ilvl="3" w:tplc="889E8C28" w:tentative="1">
      <w:start w:val="1"/>
      <w:numFmt w:val="bullet"/>
      <w:lvlText w:val="•"/>
      <w:lvlJc w:val="left"/>
      <w:pPr>
        <w:tabs>
          <w:tab w:val="num" w:pos="2880"/>
        </w:tabs>
        <w:ind w:left="2880" w:hanging="360"/>
      </w:pPr>
      <w:rPr>
        <w:rFonts w:ascii="Arial" w:hAnsi="Arial" w:hint="default"/>
      </w:rPr>
    </w:lvl>
    <w:lvl w:ilvl="4" w:tplc="60A4114E" w:tentative="1">
      <w:start w:val="1"/>
      <w:numFmt w:val="bullet"/>
      <w:lvlText w:val="•"/>
      <w:lvlJc w:val="left"/>
      <w:pPr>
        <w:tabs>
          <w:tab w:val="num" w:pos="3600"/>
        </w:tabs>
        <w:ind w:left="3600" w:hanging="360"/>
      </w:pPr>
      <w:rPr>
        <w:rFonts w:ascii="Arial" w:hAnsi="Arial" w:hint="default"/>
      </w:rPr>
    </w:lvl>
    <w:lvl w:ilvl="5" w:tplc="2F5679B2" w:tentative="1">
      <w:start w:val="1"/>
      <w:numFmt w:val="bullet"/>
      <w:lvlText w:val="•"/>
      <w:lvlJc w:val="left"/>
      <w:pPr>
        <w:tabs>
          <w:tab w:val="num" w:pos="4320"/>
        </w:tabs>
        <w:ind w:left="4320" w:hanging="360"/>
      </w:pPr>
      <w:rPr>
        <w:rFonts w:ascii="Arial" w:hAnsi="Arial" w:hint="default"/>
      </w:rPr>
    </w:lvl>
    <w:lvl w:ilvl="6" w:tplc="2BA603C0" w:tentative="1">
      <w:start w:val="1"/>
      <w:numFmt w:val="bullet"/>
      <w:lvlText w:val="•"/>
      <w:lvlJc w:val="left"/>
      <w:pPr>
        <w:tabs>
          <w:tab w:val="num" w:pos="5040"/>
        </w:tabs>
        <w:ind w:left="5040" w:hanging="360"/>
      </w:pPr>
      <w:rPr>
        <w:rFonts w:ascii="Arial" w:hAnsi="Arial" w:hint="default"/>
      </w:rPr>
    </w:lvl>
    <w:lvl w:ilvl="7" w:tplc="2CD686C2" w:tentative="1">
      <w:start w:val="1"/>
      <w:numFmt w:val="bullet"/>
      <w:lvlText w:val="•"/>
      <w:lvlJc w:val="left"/>
      <w:pPr>
        <w:tabs>
          <w:tab w:val="num" w:pos="5760"/>
        </w:tabs>
        <w:ind w:left="5760" w:hanging="360"/>
      </w:pPr>
      <w:rPr>
        <w:rFonts w:ascii="Arial" w:hAnsi="Arial" w:hint="default"/>
      </w:rPr>
    </w:lvl>
    <w:lvl w:ilvl="8" w:tplc="2C10A92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4E4507E"/>
    <w:multiLevelType w:val="hybridMultilevel"/>
    <w:tmpl w:val="712AB4FE"/>
    <w:lvl w:ilvl="0" w:tplc="E562628A">
      <w:start w:val="1"/>
      <w:numFmt w:val="bullet"/>
      <w:lvlText w:val="•"/>
      <w:lvlJc w:val="left"/>
      <w:pPr>
        <w:tabs>
          <w:tab w:val="num" w:pos="720"/>
        </w:tabs>
        <w:ind w:left="720" w:hanging="360"/>
      </w:pPr>
      <w:rPr>
        <w:rFonts w:ascii="Arial" w:hAnsi="Arial" w:hint="default"/>
      </w:rPr>
    </w:lvl>
    <w:lvl w:ilvl="1" w:tplc="BE9C0A5A">
      <w:start w:val="1"/>
      <w:numFmt w:val="bullet"/>
      <w:lvlText w:val="•"/>
      <w:lvlJc w:val="left"/>
      <w:pPr>
        <w:tabs>
          <w:tab w:val="num" w:pos="1440"/>
        </w:tabs>
        <w:ind w:left="1440" w:hanging="360"/>
      </w:pPr>
      <w:rPr>
        <w:rFonts w:ascii="Arial" w:hAnsi="Arial" w:hint="default"/>
      </w:rPr>
    </w:lvl>
    <w:lvl w:ilvl="2" w:tplc="9D66C516" w:tentative="1">
      <w:start w:val="1"/>
      <w:numFmt w:val="bullet"/>
      <w:lvlText w:val="•"/>
      <w:lvlJc w:val="left"/>
      <w:pPr>
        <w:tabs>
          <w:tab w:val="num" w:pos="2160"/>
        </w:tabs>
        <w:ind w:left="2160" w:hanging="360"/>
      </w:pPr>
      <w:rPr>
        <w:rFonts w:ascii="Arial" w:hAnsi="Arial" w:hint="default"/>
      </w:rPr>
    </w:lvl>
    <w:lvl w:ilvl="3" w:tplc="782EE6B2" w:tentative="1">
      <w:start w:val="1"/>
      <w:numFmt w:val="bullet"/>
      <w:lvlText w:val="•"/>
      <w:lvlJc w:val="left"/>
      <w:pPr>
        <w:tabs>
          <w:tab w:val="num" w:pos="2880"/>
        </w:tabs>
        <w:ind w:left="2880" w:hanging="360"/>
      </w:pPr>
      <w:rPr>
        <w:rFonts w:ascii="Arial" w:hAnsi="Arial" w:hint="default"/>
      </w:rPr>
    </w:lvl>
    <w:lvl w:ilvl="4" w:tplc="D3E6AEA2" w:tentative="1">
      <w:start w:val="1"/>
      <w:numFmt w:val="bullet"/>
      <w:lvlText w:val="•"/>
      <w:lvlJc w:val="left"/>
      <w:pPr>
        <w:tabs>
          <w:tab w:val="num" w:pos="3600"/>
        </w:tabs>
        <w:ind w:left="3600" w:hanging="360"/>
      </w:pPr>
      <w:rPr>
        <w:rFonts w:ascii="Arial" w:hAnsi="Arial" w:hint="default"/>
      </w:rPr>
    </w:lvl>
    <w:lvl w:ilvl="5" w:tplc="E7741484" w:tentative="1">
      <w:start w:val="1"/>
      <w:numFmt w:val="bullet"/>
      <w:lvlText w:val="•"/>
      <w:lvlJc w:val="left"/>
      <w:pPr>
        <w:tabs>
          <w:tab w:val="num" w:pos="4320"/>
        </w:tabs>
        <w:ind w:left="4320" w:hanging="360"/>
      </w:pPr>
      <w:rPr>
        <w:rFonts w:ascii="Arial" w:hAnsi="Arial" w:hint="default"/>
      </w:rPr>
    </w:lvl>
    <w:lvl w:ilvl="6" w:tplc="912A9DA4" w:tentative="1">
      <w:start w:val="1"/>
      <w:numFmt w:val="bullet"/>
      <w:lvlText w:val="•"/>
      <w:lvlJc w:val="left"/>
      <w:pPr>
        <w:tabs>
          <w:tab w:val="num" w:pos="5040"/>
        </w:tabs>
        <w:ind w:left="5040" w:hanging="360"/>
      </w:pPr>
      <w:rPr>
        <w:rFonts w:ascii="Arial" w:hAnsi="Arial" w:hint="default"/>
      </w:rPr>
    </w:lvl>
    <w:lvl w:ilvl="7" w:tplc="06EAC0B4" w:tentative="1">
      <w:start w:val="1"/>
      <w:numFmt w:val="bullet"/>
      <w:lvlText w:val="•"/>
      <w:lvlJc w:val="left"/>
      <w:pPr>
        <w:tabs>
          <w:tab w:val="num" w:pos="5760"/>
        </w:tabs>
        <w:ind w:left="5760" w:hanging="360"/>
      </w:pPr>
      <w:rPr>
        <w:rFonts w:ascii="Arial" w:hAnsi="Arial" w:hint="default"/>
      </w:rPr>
    </w:lvl>
    <w:lvl w:ilvl="8" w:tplc="6EA6778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8C76BD5"/>
    <w:multiLevelType w:val="hybridMultilevel"/>
    <w:tmpl w:val="EB1042B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69D736DE"/>
    <w:multiLevelType w:val="hybridMultilevel"/>
    <w:tmpl w:val="52CA76D2"/>
    <w:lvl w:ilvl="0" w:tplc="C76889F0">
      <w:start w:val="1"/>
      <w:numFmt w:val="bullet"/>
      <w:lvlText w:val="–"/>
      <w:lvlJc w:val="left"/>
      <w:pPr>
        <w:tabs>
          <w:tab w:val="num" w:pos="720"/>
        </w:tabs>
        <w:ind w:left="720" w:hanging="360"/>
      </w:pPr>
      <w:rPr>
        <w:rFonts w:ascii="Arial" w:hAnsi="Arial" w:hint="default"/>
      </w:rPr>
    </w:lvl>
    <w:lvl w:ilvl="1" w:tplc="33F49C92">
      <w:start w:val="1"/>
      <w:numFmt w:val="bullet"/>
      <w:lvlText w:val="–"/>
      <w:lvlJc w:val="left"/>
      <w:pPr>
        <w:tabs>
          <w:tab w:val="num" w:pos="1440"/>
        </w:tabs>
        <w:ind w:left="1440" w:hanging="360"/>
      </w:pPr>
      <w:rPr>
        <w:rFonts w:ascii="Arial" w:hAnsi="Arial" w:hint="default"/>
      </w:rPr>
    </w:lvl>
    <w:lvl w:ilvl="2" w:tplc="3DCC3902">
      <w:numFmt w:val="bullet"/>
      <w:lvlText w:val="•"/>
      <w:lvlJc w:val="left"/>
      <w:pPr>
        <w:tabs>
          <w:tab w:val="num" w:pos="2160"/>
        </w:tabs>
        <w:ind w:left="2160" w:hanging="360"/>
      </w:pPr>
      <w:rPr>
        <w:rFonts w:ascii="Arial" w:hAnsi="Arial" w:hint="default"/>
      </w:rPr>
    </w:lvl>
    <w:lvl w:ilvl="3" w:tplc="544EC682" w:tentative="1">
      <w:start w:val="1"/>
      <w:numFmt w:val="bullet"/>
      <w:lvlText w:val="–"/>
      <w:lvlJc w:val="left"/>
      <w:pPr>
        <w:tabs>
          <w:tab w:val="num" w:pos="2880"/>
        </w:tabs>
        <w:ind w:left="2880" w:hanging="360"/>
      </w:pPr>
      <w:rPr>
        <w:rFonts w:ascii="Arial" w:hAnsi="Arial" w:hint="default"/>
      </w:rPr>
    </w:lvl>
    <w:lvl w:ilvl="4" w:tplc="155E3840" w:tentative="1">
      <w:start w:val="1"/>
      <w:numFmt w:val="bullet"/>
      <w:lvlText w:val="–"/>
      <w:lvlJc w:val="left"/>
      <w:pPr>
        <w:tabs>
          <w:tab w:val="num" w:pos="3600"/>
        </w:tabs>
        <w:ind w:left="3600" w:hanging="360"/>
      </w:pPr>
      <w:rPr>
        <w:rFonts w:ascii="Arial" w:hAnsi="Arial" w:hint="default"/>
      </w:rPr>
    </w:lvl>
    <w:lvl w:ilvl="5" w:tplc="678277F8" w:tentative="1">
      <w:start w:val="1"/>
      <w:numFmt w:val="bullet"/>
      <w:lvlText w:val="–"/>
      <w:lvlJc w:val="left"/>
      <w:pPr>
        <w:tabs>
          <w:tab w:val="num" w:pos="4320"/>
        </w:tabs>
        <w:ind w:left="4320" w:hanging="360"/>
      </w:pPr>
      <w:rPr>
        <w:rFonts w:ascii="Arial" w:hAnsi="Arial" w:hint="default"/>
      </w:rPr>
    </w:lvl>
    <w:lvl w:ilvl="6" w:tplc="C726854C" w:tentative="1">
      <w:start w:val="1"/>
      <w:numFmt w:val="bullet"/>
      <w:lvlText w:val="–"/>
      <w:lvlJc w:val="left"/>
      <w:pPr>
        <w:tabs>
          <w:tab w:val="num" w:pos="5040"/>
        </w:tabs>
        <w:ind w:left="5040" w:hanging="360"/>
      </w:pPr>
      <w:rPr>
        <w:rFonts w:ascii="Arial" w:hAnsi="Arial" w:hint="default"/>
      </w:rPr>
    </w:lvl>
    <w:lvl w:ilvl="7" w:tplc="28D4CF5A" w:tentative="1">
      <w:start w:val="1"/>
      <w:numFmt w:val="bullet"/>
      <w:lvlText w:val="–"/>
      <w:lvlJc w:val="left"/>
      <w:pPr>
        <w:tabs>
          <w:tab w:val="num" w:pos="5760"/>
        </w:tabs>
        <w:ind w:left="5760" w:hanging="360"/>
      </w:pPr>
      <w:rPr>
        <w:rFonts w:ascii="Arial" w:hAnsi="Arial" w:hint="default"/>
      </w:rPr>
    </w:lvl>
    <w:lvl w:ilvl="8" w:tplc="6CBE466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BD3542E"/>
    <w:multiLevelType w:val="hybridMultilevel"/>
    <w:tmpl w:val="40AA389C"/>
    <w:lvl w:ilvl="0" w:tplc="18B40084">
      <w:start w:val="1"/>
      <w:numFmt w:val="bullet"/>
      <w:lvlText w:val="•"/>
      <w:lvlJc w:val="left"/>
      <w:pPr>
        <w:tabs>
          <w:tab w:val="num" w:pos="720"/>
        </w:tabs>
        <w:ind w:left="720" w:hanging="360"/>
      </w:pPr>
      <w:rPr>
        <w:rFonts w:ascii="Arial" w:hAnsi="Arial" w:hint="default"/>
      </w:rPr>
    </w:lvl>
    <w:lvl w:ilvl="1" w:tplc="41CC934E">
      <w:numFmt w:val="bullet"/>
      <w:lvlText w:val="•"/>
      <w:lvlJc w:val="left"/>
      <w:pPr>
        <w:tabs>
          <w:tab w:val="num" w:pos="1440"/>
        </w:tabs>
        <w:ind w:left="1440" w:hanging="360"/>
      </w:pPr>
      <w:rPr>
        <w:rFonts w:ascii="Arial" w:hAnsi="Arial" w:hint="default"/>
      </w:rPr>
    </w:lvl>
    <w:lvl w:ilvl="2" w:tplc="BE3EF0CC" w:tentative="1">
      <w:start w:val="1"/>
      <w:numFmt w:val="bullet"/>
      <w:lvlText w:val="•"/>
      <w:lvlJc w:val="left"/>
      <w:pPr>
        <w:tabs>
          <w:tab w:val="num" w:pos="2160"/>
        </w:tabs>
        <w:ind w:left="2160" w:hanging="360"/>
      </w:pPr>
      <w:rPr>
        <w:rFonts w:ascii="Arial" w:hAnsi="Arial" w:hint="default"/>
      </w:rPr>
    </w:lvl>
    <w:lvl w:ilvl="3" w:tplc="5E181502" w:tentative="1">
      <w:start w:val="1"/>
      <w:numFmt w:val="bullet"/>
      <w:lvlText w:val="•"/>
      <w:lvlJc w:val="left"/>
      <w:pPr>
        <w:tabs>
          <w:tab w:val="num" w:pos="2880"/>
        </w:tabs>
        <w:ind w:left="2880" w:hanging="360"/>
      </w:pPr>
      <w:rPr>
        <w:rFonts w:ascii="Arial" w:hAnsi="Arial" w:hint="default"/>
      </w:rPr>
    </w:lvl>
    <w:lvl w:ilvl="4" w:tplc="584E4498" w:tentative="1">
      <w:start w:val="1"/>
      <w:numFmt w:val="bullet"/>
      <w:lvlText w:val="•"/>
      <w:lvlJc w:val="left"/>
      <w:pPr>
        <w:tabs>
          <w:tab w:val="num" w:pos="3600"/>
        </w:tabs>
        <w:ind w:left="3600" w:hanging="360"/>
      </w:pPr>
      <w:rPr>
        <w:rFonts w:ascii="Arial" w:hAnsi="Arial" w:hint="default"/>
      </w:rPr>
    </w:lvl>
    <w:lvl w:ilvl="5" w:tplc="D23E3E44" w:tentative="1">
      <w:start w:val="1"/>
      <w:numFmt w:val="bullet"/>
      <w:lvlText w:val="•"/>
      <w:lvlJc w:val="left"/>
      <w:pPr>
        <w:tabs>
          <w:tab w:val="num" w:pos="4320"/>
        </w:tabs>
        <w:ind w:left="4320" w:hanging="360"/>
      </w:pPr>
      <w:rPr>
        <w:rFonts w:ascii="Arial" w:hAnsi="Arial" w:hint="default"/>
      </w:rPr>
    </w:lvl>
    <w:lvl w:ilvl="6" w:tplc="3CC01EAC" w:tentative="1">
      <w:start w:val="1"/>
      <w:numFmt w:val="bullet"/>
      <w:lvlText w:val="•"/>
      <w:lvlJc w:val="left"/>
      <w:pPr>
        <w:tabs>
          <w:tab w:val="num" w:pos="5040"/>
        </w:tabs>
        <w:ind w:left="5040" w:hanging="360"/>
      </w:pPr>
      <w:rPr>
        <w:rFonts w:ascii="Arial" w:hAnsi="Arial" w:hint="default"/>
      </w:rPr>
    </w:lvl>
    <w:lvl w:ilvl="7" w:tplc="16589ABA" w:tentative="1">
      <w:start w:val="1"/>
      <w:numFmt w:val="bullet"/>
      <w:lvlText w:val="•"/>
      <w:lvlJc w:val="left"/>
      <w:pPr>
        <w:tabs>
          <w:tab w:val="num" w:pos="5760"/>
        </w:tabs>
        <w:ind w:left="5760" w:hanging="360"/>
      </w:pPr>
      <w:rPr>
        <w:rFonts w:ascii="Arial" w:hAnsi="Arial" w:hint="default"/>
      </w:rPr>
    </w:lvl>
    <w:lvl w:ilvl="8" w:tplc="7DC2F61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3C171A"/>
    <w:multiLevelType w:val="hybridMultilevel"/>
    <w:tmpl w:val="85266C2E"/>
    <w:lvl w:ilvl="0" w:tplc="AD063DF6">
      <w:start w:val="12"/>
      <w:numFmt w:val="decimal"/>
      <w:lvlText w:val="%1."/>
      <w:lvlJc w:val="left"/>
      <w:pPr>
        <w:ind w:left="57" w:hanging="57"/>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6" w15:restartNumberingAfterBreak="0">
    <w:nsid w:val="76195C79"/>
    <w:multiLevelType w:val="hybridMultilevel"/>
    <w:tmpl w:val="354E3BCE"/>
    <w:lvl w:ilvl="0" w:tplc="60F64D84">
      <w:start w:val="1"/>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7EE49DC"/>
    <w:multiLevelType w:val="hybridMultilevel"/>
    <w:tmpl w:val="9452846A"/>
    <w:lvl w:ilvl="0" w:tplc="389C022A">
      <w:start w:val="1"/>
      <w:numFmt w:val="bullet"/>
      <w:lvlText w:val="•"/>
      <w:lvlJc w:val="left"/>
      <w:pPr>
        <w:tabs>
          <w:tab w:val="num" w:pos="720"/>
        </w:tabs>
        <w:ind w:left="720" w:hanging="360"/>
      </w:pPr>
      <w:rPr>
        <w:rFonts w:ascii="Arial" w:hAnsi="Arial" w:hint="default"/>
      </w:rPr>
    </w:lvl>
    <w:lvl w:ilvl="1" w:tplc="44A4BF8C">
      <w:numFmt w:val="bullet"/>
      <w:lvlText w:val="•"/>
      <w:lvlJc w:val="left"/>
      <w:pPr>
        <w:tabs>
          <w:tab w:val="num" w:pos="1440"/>
        </w:tabs>
        <w:ind w:left="1440" w:hanging="360"/>
      </w:pPr>
      <w:rPr>
        <w:rFonts w:ascii="Arial" w:hAnsi="Arial" w:hint="default"/>
      </w:rPr>
    </w:lvl>
    <w:lvl w:ilvl="2" w:tplc="EC143904" w:tentative="1">
      <w:start w:val="1"/>
      <w:numFmt w:val="bullet"/>
      <w:lvlText w:val="•"/>
      <w:lvlJc w:val="left"/>
      <w:pPr>
        <w:tabs>
          <w:tab w:val="num" w:pos="2160"/>
        </w:tabs>
        <w:ind w:left="2160" w:hanging="360"/>
      </w:pPr>
      <w:rPr>
        <w:rFonts w:ascii="Arial" w:hAnsi="Arial" w:hint="default"/>
      </w:rPr>
    </w:lvl>
    <w:lvl w:ilvl="3" w:tplc="D610AA8E" w:tentative="1">
      <w:start w:val="1"/>
      <w:numFmt w:val="bullet"/>
      <w:lvlText w:val="•"/>
      <w:lvlJc w:val="left"/>
      <w:pPr>
        <w:tabs>
          <w:tab w:val="num" w:pos="2880"/>
        </w:tabs>
        <w:ind w:left="2880" w:hanging="360"/>
      </w:pPr>
      <w:rPr>
        <w:rFonts w:ascii="Arial" w:hAnsi="Arial" w:hint="default"/>
      </w:rPr>
    </w:lvl>
    <w:lvl w:ilvl="4" w:tplc="8B9A2D50" w:tentative="1">
      <w:start w:val="1"/>
      <w:numFmt w:val="bullet"/>
      <w:lvlText w:val="•"/>
      <w:lvlJc w:val="left"/>
      <w:pPr>
        <w:tabs>
          <w:tab w:val="num" w:pos="3600"/>
        </w:tabs>
        <w:ind w:left="3600" w:hanging="360"/>
      </w:pPr>
      <w:rPr>
        <w:rFonts w:ascii="Arial" w:hAnsi="Arial" w:hint="default"/>
      </w:rPr>
    </w:lvl>
    <w:lvl w:ilvl="5" w:tplc="CE32F02E" w:tentative="1">
      <w:start w:val="1"/>
      <w:numFmt w:val="bullet"/>
      <w:lvlText w:val="•"/>
      <w:lvlJc w:val="left"/>
      <w:pPr>
        <w:tabs>
          <w:tab w:val="num" w:pos="4320"/>
        </w:tabs>
        <w:ind w:left="4320" w:hanging="360"/>
      </w:pPr>
      <w:rPr>
        <w:rFonts w:ascii="Arial" w:hAnsi="Arial" w:hint="default"/>
      </w:rPr>
    </w:lvl>
    <w:lvl w:ilvl="6" w:tplc="944A48AE" w:tentative="1">
      <w:start w:val="1"/>
      <w:numFmt w:val="bullet"/>
      <w:lvlText w:val="•"/>
      <w:lvlJc w:val="left"/>
      <w:pPr>
        <w:tabs>
          <w:tab w:val="num" w:pos="5040"/>
        </w:tabs>
        <w:ind w:left="5040" w:hanging="360"/>
      </w:pPr>
      <w:rPr>
        <w:rFonts w:ascii="Arial" w:hAnsi="Arial" w:hint="default"/>
      </w:rPr>
    </w:lvl>
    <w:lvl w:ilvl="7" w:tplc="B4606ECA" w:tentative="1">
      <w:start w:val="1"/>
      <w:numFmt w:val="bullet"/>
      <w:lvlText w:val="•"/>
      <w:lvlJc w:val="left"/>
      <w:pPr>
        <w:tabs>
          <w:tab w:val="num" w:pos="5760"/>
        </w:tabs>
        <w:ind w:left="5760" w:hanging="360"/>
      </w:pPr>
      <w:rPr>
        <w:rFonts w:ascii="Arial" w:hAnsi="Arial" w:hint="default"/>
      </w:rPr>
    </w:lvl>
    <w:lvl w:ilvl="8" w:tplc="A9C6842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D9A63B7"/>
    <w:multiLevelType w:val="hybridMultilevel"/>
    <w:tmpl w:val="026E7478"/>
    <w:lvl w:ilvl="0" w:tplc="0AC6D0F0">
      <w:numFmt w:val="bullet"/>
      <w:lvlText w:val="•"/>
      <w:lvlJc w:val="left"/>
      <w:pPr>
        <w:ind w:left="720" w:hanging="360"/>
      </w:pPr>
      <w:rPr>
        <w:rFonts w:ascii="Calibri" w:eastAsia="Times New Roman" w:hAnsi="Calibri" w:cs="Segoe UI" w:hint="default"/>
        <w:sz w:val="22"/>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7FB62F42"/>
    <w:multiLevelType w:val="hybridMultilevel"/>
    <w:tmpl w:val="5C161644"/>
    <w:lvl w:ilvl="0" w:tplc="813EACA6">
      <w:start w:val="1"/>
      <w:numFmt w:val="bullet"/>
      <w:lvlText w:val="•"/>
      <w:lvlJc w:val="left"/>
      <w:pPr>
        <w:tabs>
          <w:tab w:val="num" w:pos="720"/>
        </w:tabs>
        <w:ind w:left="720" w:hanging="360"/>
      </w:pPr>
      <w:rPr>
        <w:rFonts w:ascii="Arial" w:hAnsi="Arial" w:hint="default"/>
      </w:rPr>
    </w:lvl>
    <w:lvl w:ilvl="1" w:tplc="029445E6">
      <w:numFmt w:val="bullet"/>
      <w:lvlText w:val="–"/>
      <w:lvlJc w:val="left"/>
      <w:pPr>
        <w:tabs>
          <w:tab w:val="num" w:pos="1440"/>
        </w:tabs>
        <w:ind w:left="1440" w:hanging="360"/>
      </w:pPr>
      <w:rPr>
        <w:rFonts w:ascii="Arial" w:hAnsi="Arial" w:hint="default"/>
      </w:rPr>
    </w:lvl>
    <w:lvl w:ilvl="2" w:tplc="01849358">
      <w:numFmt w:val="bullet"/>
      <w:lvlText w:val="•"/>
      <w:lvlJc w:val="left"/>
      <w:pPr>
        <w:tabs>
          <w:tab w:val="num" w:pos="2160"/>
        </w:tabs>
        <w:ind w:left="2160" w:hanging="360"/>
      </w:pPr>
      <w:rPr>
        <w:rFonts w:ascii="Arial" w:hAnsi="Arial" w:hint="default"/>
      </w:rPr>
    </w:lvl>
    <w:lvl w:ilvl="3" w:tplc="1F6E2708" w:tentative="1">
      <w:start w:val="1"/>
      <w:numFmt w:val="bullet"/>
      <w:lvlText w:val="•"/>
      <w:lvlJc w:val="left"/>
      <w:pPr>
        <w:tabs>
          <w:tab w:val="num" w:pos="2880"/>
        </w:tabs>
        <w:ind w:left="2880" w:hanging="360"/>
      </w:pPr>
      <w:rPr>
        <w:rFonts w:ascii="Arial" w:hAnsi="Arial" w:hint="default"/>
      </w:rPr>
    </w:lvl>
    <w:lvl w:ilvl="4" w:tplc="C624EA86" w:tentative="1">
      <w:start w:val="1"/>
      <w:numFmt w:val="bullet"/>
      <w:lvlText w:val="•"/>
      <w:lvlJc w:val="left"/>
      <w:pPr>
        <w:tabs>
          <w:tab w:val="num" w:pos="3600"/>
        </w:tabs>
        <w:ind w:left="3600" w:hanging="360"/>
      </w:pPr>
      <w:rPr>
        <w:rFonts w:ascii="Arial" w:hAnsi="Arial" w:hint="default"/>
      </w:rPr>
    </w:lvl>
    <w:lvl w:ilvl="5" w:tplc="C674D0F8" w:tentative="1">
      <w:start w:val="1"/>
      <w:numFmt w:val="bullet"/>
      <w:lvlText w:val="•"/>
      <w:lvlJc w:val="left"/>
      <w:pPr>
        <w:tabs>
          <w:tab w:val="num" w:pos="4320"/>
        </w:tabs>
        <w:ind w:left="4320" w:hanging="360"/>
      </w:pPr>
      <w:rPr>
        <w:rFonts w:ascii="Arial" w:hAnsi="Arial" w:hint="default"/>
      </w:rPr>
    </w:lvl>
    <w:lvl w:ilvl="6" w:tplc="35BA75A0" w:tentative="1">
      <w:start w:val="1"/>
      <w:numFmt w:val="bullet"/>
      <w:lvlText w:val="•"/>
      <w:lvlJc w:val="left"/>
      <w:pPr>
        <w:tabs>
          <w:tab w:val="num" w:pos="5040"/>
        </w:tabs>
        <w:ind w:left="5040" w:hanging="360"/>
      </w:pPr>
      <w:rPr>
        <w:rFonts w:ascii="Arial" w:hAnsi="Arial" w:hint="default"/>
      </w:rPr>
    </w:lvl>
    <w:lvl w:ilvl="7" w:tplc="E5A210F4" w:tentative="1">
      <w:start w:val="1"/>
      <w:numFmt w:val="bullet"/>
      <w:lvlText w:val="•"/>
      <w:lvlJc w:val="left"/>
      <w:pPr>
        <w:tabs>
          <w:tab w:val="num" w:pos="5760"/>
        </w:tabs>
        <w:ind w:left="5760" w:hanging="360"/>
      </w:pPr>
      <w:rPr>
        <w:rFonts w:ascii="Arial" w:hAnsi="Arial" w:hint="default"/>
      </w:rPr>
    </w:lvl>
    <w:lvl w:ilvl="8" w:tplc="AC8AC4BC" w:tentative="1">
      <w:start w:val="1"/>
      <w:numFmt w:val="bullet"/>
      <w:lvlText w:val="•"/>
      <w:lvlJc w:val="left"/>
      <w:pPr>
        <w:tabs>
          <w:tab w:val="num" w:pos="6480"/>
        </w:tabs>
        <w:ind w:left="6480" w:hanging="360"/>
      </w:pPr>
      <w:rPr>
        <w:rFonts w:ascii="Arial" w:hAnsi="Arial" w:hint="default"/>
      </w:rPr>
    </w:lvl>
  </w:abstractNum>
  <w:num w:numId="1" w16cid:durableId="649601266">
    <w:abstractNumId w:val="32"/>
  </w:num>
  <w:num w:numId="2" w16cid:durableId="1358117219">
    <w:abstractNumId w:val="27"/>
  </w:num>
  <w:num w:numId="3" w16cid:durableId="1715305627">
    <w:abstractNumId w:val="20"/>
  </w:num>
  <w:num w:numId="4" w16cid:durableId="1624841494">
    <w:abstractNumId w:val="35"/>
  </w:num>
  <w:num w:numId="5" w16cid:durableId="560137520">
    <w:abstractNumId w:val="2"/>
  </w:num>
  <w:num w:numId="6" w16cid:durableId="242683455">
    <w:abstractNumId w:val="10"/>
  </w:num>
  <w:num w:numId="7" w16cid:durableId="743798216">
    <w:abstractNumId w:val="31"/>
  </w:num>
  <w:num w:numId="8" w16cid:durableId="753623545">
    <w:abstractNumId w:val="29"/>
  </w:num>
  <w:num w:numId="9" w16cid:durableId="1539390332">
    <w:abstractNumId w:val="7"/>
  </w:num>
  <w:num w:numId="10" w16cid:durableId="540214114">
    <w:abstractNumId w:val="5"/>
  </w:num>
  <w:num w:numId="11" w16cid:durableId="2071339654">
    <w:abstractNumId w:val="11"/>
  </w:num>
  <w:num w:numId="12" w16cid:durableId="340939170">
    <w:abstractNumId w:val="9"/>
  </w:num>
  <w:num w:numId="13" w16cid:durableId="588318007">
    <w:abstractNumId w:val="12"/>
  </w:num>
  <w:num w:numId="14" w16cid:durableId="2089959594">
    <w:abstractNumId w:val="33"/>
  </w:num>
  <w:num w:numId="15" w16cid:durableId="78334322">
    <w:abstractNumId w:val="34"/>
  </w:num>
  <w:num w:numId="16" w16cid:durableId="1003052612">
    <w:abstractNumId w:val="37"/>
  </w:num>
  <w:num w:numId="17" w16cid:durableId="1514298221">
    <w:abstractNumId w:val="21"/>
  </w:num>
  <w:num w:numId="18" w16cid:durableId="1303652771">
    <w:abstractNumId w:val="28"/>
  </w:num>
  <w:num w:numId="19" w16cid:durableId="794759778">
    <w:abstractNumId w:val="39"/>
  </w:num>
  <w:num w:numId="20" w16cid:durableId="582839042">
    <w:abstractNumId w:val="13"/>
  </w:num>
  <w:num w:numId="21" w16cid:durableId="1554804241">
    <w:abstractNumId w:val="16"/>
  </w:num>
  <w:num w:numId="22" w16cid:durableId="44648374">
    <w:abstractNumId w:val="4"/>
  </w:num>
  <w:num w:numId="23" w16cid:durableId="682169875">
    <w:abstractNumId w:val="6"/>
  </w:num>
  <w:num w:numId="24" w16cid:durableId="1150058479">
    <w:abstractNumId w:val="30"/>
  </w:num>
  <w:num w:numId="25" w16cid:durableId="148520542">
    <w:abstractNumId w:val="17"/>
  </w:num>
  <w:num w:numId="26" w16cid:durableId="1808619798">
    <w:abstractNumId w:val="24"/>
  </w:num>
  <w:num w:numId="27" w16cid:durableId="28069277">
    <w:abstractNumId w:val="22"/>
  </w:num>
  <w:num w:numId="28" w16cid:durableId="1924677221">
    <w:abstractNumId w:val="14"/>
  </w:num>
  <w:num w:numId="29" w16cid:durableId="992179127">
    <w:abstractNumId w:val="18"/>
  </w:num>
  <w:num w:numId="30" w16cid:durableId="728307563">
    <w:abstractNumId w:val="3"/>
  </w:num>
  <w:num w:numId="31" w16cid:durableId="1631983686">
    <w:abstractNumId w:val="23"/>
  </w:num>
  <w:num w:numId="32" w16cid:durableId="726492646">
    <w:abstractNumId w:val="0"/>
  </w:num>
  <w:num w:numId="33" w16cid:durableId="460735024">
    <w:abstractNumId w:val="38"/>
  </w:num>
  <w:num w:numId="34" w16cid:durableId="1477651258">
    <w:abstractNumId w:val="26"/>
  </w:num>
  <w:num w:numId="35" w16cid:durableId="1133983936">
    <w:abstractNumId w:val="1"/>
  </w:num>
  <w:num w:numId="36" w16cid:durableId="2084834916">
    <w:abstractNumId w:val="19"/>
  </w:num>
  <w:num w:numId="37" w16cid:durableId="1285044198">
    <w:abstractNumId w:val="36"/>
  </w:num>
  <w:num w:numId="38" w16cid:durableId="1094546984">
    <w:abstractNumId w:val="15"/>
  </w:num>
  <w:num w:numId="39" w16cid:durableId="860751301">
    <w:abstractNumId w:val="8"/>
  </w:num>
  <w:num w:numId="40" w16cid:durableId="2793359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8C6"/>
    <w:rsid w:val="0002597A"/>
    <w:rsid w:val="000399FB"/>
    <w:rsid w:val="0004054A"/>
    <w:rsid w:val="000409E5"/>
    <w:rsid w:val="000450E9"/>
    <w:rsid w:val="00050A05"/>
    <w:rsid w:val="00074309"/>
    <w:rsid w:val="00074FDB"/>
    <w:rsid w:val="00075124"/>
    <w:rsid w:val="0008075B"/>
    <w:rsid w:val="0008221A"/>
    <w:rsid w:val="00091D9C"/>
    <w:rsid w:val="00092230"/>
    <w:rsid w:val="000A6BC5"/>
    <w:rsid w:val="000B37FB"/>
    <w:rsid w:val="000B565D"/>
    <w:rsid w:val="000B6865"/>
    <w:rsid w:val="000D274C"/>
    <w:rsid w:val="000D649B"/>
    <w:rsid w:val="000E522E"/>
    <w:rsid w:val="000F1A7D"/>
    <w:rsid w:val="00104708"/>
    <w:rsid w:val="0012150C"/>
    <w:rsid w:val="001512C9"/>
    <w:rsid w:val="00152AA0"/>
    <w:rsid w:val="00155044"/>
    <w:rsid w:val="0016245C"/>
    <w:rsid w:val="00167E47"/>
    <w:rsid w:val="001700E2"/>
    <w:rsid w:val="00174FD3"/>
    <w:rsid w:val="00181163"/>
    <w:rsid w:val="00181C16"/>
    <w:rsid w:val="00190577"/>
    <w:rsid w:val="0019098F"/>
    <w:rsid w:val="001B6ADF"/>
    <w:rsid w:val="001C53C8"/>
    <w:rsid w:val="001D4060"/>
    <w:rsid w:val="001E43AD"/>
    <w:rsid w:val="001E5EEE"/>
    <w:rsid w:val="001F276D"/>
    <w:rsid w:val="00201AE7"/>
    <w:rsid w:val="00224734"/>
    <w:rsid w:val="00231485"/>
    <w:rsid w:val="00235117"/>
    <w:rsid w:val="00247588"/>
    <w:rsid w:val="002702BC"/>
    <w:rsid w:val="00273DC1"/>
    <w:rsid w:val="00276891"/>
    <w:rsid w:val="002830AA"/>
    <w:rsid w:val="00284F5F"/>
    <w:rsid w:val="00296DAE"/>
    <w:rsid w:val="002B063B"/>
    <w:rsid w:val="002B4C6B"/>
    <w:rsid w:val="002B629D"/>
    <w:rsid w:val="002E2FCB"/>
    <w:rsid w:val="002E3591"/>
    <w:rsid w:val="002F1247"/>
    <w:rsid w:val="002F2EE7"/>
    <w:rsid w:val="002F43B2"/>
    <w:rsid w:val="002F5044"/>
    <w:rsid w:val="00304112"/>
    <w:rsid w:val="00307843"/>
    <w:rsid w:val="00326D23"/>
    <w:rsid w:val="00340ADE"/>
    <w:rsid w:val="00344FFF"/>
    <w:rsid w:val="00355E21"/>
    <w:rsid w:val="00366C21"/>
    <w:rsid w:val="00370B43"/>
    <w:rsid w:val="0037790D"/>
    <w:rsid w:val="00390C78"/>
    <w:rsid w:val="0039138C"/>
    <w:rsid w:val="003A07B8"/>
    <w:rsid w:val="003A40C3"/>
    <w:rsid w:val="003A7586"/>
    <w:rsid w:val="003C44D9"/>
    <w:rsid w:val="003D650B"/>
    <w:rsid w:val="003E1964"/>
    <w:rsid w:val="003E4FE9"/>
    <w:rsid w:val="003E5548"/>
    <w:rsid w:val="003F2E73"/>
    <w:rsid w:val="003F38B8"/>
    <w:rsid w:val="003F4CA3"/>
    <w:rsid w:val="003F5D2D"/>
    <w:rsid w:val="003F6904"/>
    <w:rsid w:val="004076F9"/>
    <w:rsid w:val="00407DEC"/>
    <w:rsid w:val="00424483"/>
    <w:rsid w:val="004322C1"/>
    <w:rsid w:val="00457879"/>
    <w:rsid w:val="00486893"/>
    <w:rsid w:val="00491A1F"/>
    <w:rsid w:val="00492A1D"/>
    <w:rsid w:val="004A2259"/>
    <w:rsid w:val="004B3ABA"/>
    <w:rsid w:val="004C3823"/>
    <w:rsid w:val="004D19B0"/>
    <w:rsid w:val="005304AF"/>
    <w:rsid w:val="00542981"/>
    <w:rsid w:val="00574472"/>
    <w:rsid w:val="005904B4"/>
    <w:rsid w:val="005908C0"/>
    <w:rsid w:val="005C4B9E"/>
    <w:rsid w:val="005F722A"/>
    <w:rsid w:val="00600D25"/>
    <w:rsid w:val="006069A4"/>
    <w:rsid w:val="00613CE4"/>
    <w:rsid w:val="00622935"/>
    <w:rsid w:val="006241BD"/>
    <w:rsid w:val="0063268E"/>
    <w:rsid w:val="00633DAE"/>
    <w:rsid w:val="006356A0"/>
    <w:rsid w:val="00651852"/>
    <w:rsid w:val="00666C62"/>
    <w:rsid w:val="006852B4"/>
    <w:rsid w:val="00693EDA"/>
    <w:rsid w:val="00696B39"/>
    <w:rsid w:val="006970D0"/>
    <w:rsid w:val="006B0230"/>
    <w:rsid w:val="006B69F6"/>
    <w:rsid w:val="006C0A84"/>
    <w:rsid w:val="006C49A0"/>
    <w:rsid w:val="006C6CD1"/>
    <w:rsid w:val="006D2817"/>
    <w:rsid w:val="00724136"/>
    <w:rsid w:val="00730067"/>
    <w:rsid w:val="00734997"/>
    <w:rsid w:val="0073518E"/>
    <w:rsid w:val="00737281"/>
    <w:rsid w:val="007511A4"/>
    <w:rsid w:val="00754542"/>
    <w:rsid w:val="00764BA2"/>
    <w:rsid w:val="00776BF5"/>
    <w:rsid w:val="007935B9"/>
    <w:rsid w:val="007A33D0"/>
    <w:rsid w:val="007A4D02"/>
    <w:rsid w:val="007A6429"/>
    <w:rsid w:val="007B2591"/>
    <w:rsid w:val="007C2870"/>
    <w:rsid w:val="007C39EE"/>
    <w:rsid w:val="007D2B8D"/>
    <w:rsid w:val="007E06BB"/>
    <w:rsid w:val="007F04AD"/>
    <w:rsid w:val="007F12BC"/>
    <w:rsid w:val="007F633D"/>
    <w:rsid w:val="00800DAA"/>
    <w:rsid w:val="00805018"/>
    <w:rsid w:val="00806DE7"/>
    <w:rsid w:val="00810DD0"/>
    <w:rsid w:val="00810EED"/>
    <w:rsid w:val="0081117C"/>
    <w:rsid w:val="008117AD"/>
    <w:rsid w:val="00814FB4"/>
    <w:rsid w:val="00816A5F"/>
    <w:rsid w:val="00832BE1"/>
    <w:rsid w:val="00835CBD"/>
    <w:rsid w:val="0085517C"/>
    <w:rsid w:val="0086535B"/>
    <w:rsid w:val="00882E77"/>
    <w:rsid w:val="00886CA4"/>
    <w:rsid w:val="008939FF"/>
    <w:rsid w:val="008A3038"/>
    <w:rsid w:val="008A6585"/>
    <w:rsid w:val="008A6BFC"/>
    <w:rsid w:val="008B2347"/>
    <w:rsid w:val="008B432B"/>
    <w:rsid w:val="008B57B4"/>
    <w:rsid w:val="008B62BD"/>
    <w:rsid w:val="008D0D53"/>
    <w:rsid w:val="008D29CE"/>
    <w:rsid w:val="008D4E4B"/>
    <w:rsid w:val="008E3AC9"/>
    <w:rsid w:val="008F7E7F"/>
    <w:rsid w:val="00903B60"/>
    <w:rsid w:val="009066BC"/>
    <w:rsid w:val="009069F7"/>
    <w:rsid w:val="009168C6"/>
    <w:rsid w:val="009378F5"/>
    <w:rsid w:val="00940FD3"/>
    <w:rsid w:val="00944254"/>
    <w:rsid w:val="00947954"/>
    <w:rsid w:val="00952012"/>
    <w:rsid w:val="0096453B"/>
    <w:rsid w:val="00973A52"/>
    <w:rsid w:val="00977E55"/>
    <w:rsid w:val="0098379F"/>
    <w:rsid w:val="00991948"/>
    <w:rsid w:val="009939AC"/>
    <w:rsid w:val="00993B23"/>
    <w:rsid w:val="0099509A"/>
    <w:rsid w:val="009A3C61"/>
    <w:rsid w:val="009A6049"/>
    <w:rsid w:val="009B0C28"/>
    <w:rsid w:val="009C2F24"/>
    <w:rsid w:val="009E4E99"/>
    <w:rsid w:val="009F7A88"/>
    <w:rsid w:val="00A07B59"/>
    <w:rsid w:val="00A14338"/>
    <w:rsid w:val="00A1500B"/>
    <w:rsid w:val="00A247BA"/>
    <w:rsid w:val="00A3083C"/>
    <w:rsid w:val="00A37D3B"/>
    <w:rsid w:val="00A41EA4"/>
    <w:rsid w:val="00A44443"/>
    <w:rsid w:val="00A53DEA"/>
    <w:rsid w:val="00A544A0"/>
    <w:rsid w:val="00A81056"/>
    <w:rsid w:val="00A85B1F"/>
    <w:rsid w:val="00AC328D"/>
    <w:rsid w:val="00AC3DA6"/>
    <w:rsid w:val="00AC77B4"/>
    <w:rsid w:val="00AD1353"/>
    <w:rsid w:val="00AD3DF4"/>
    <w:rsid w:val="00AD48FF"/>
    <w:rsid w:val="00AD5495"/>
    <w:rsid w:val="00AE345C"/>
    <w:rsid w:val="00AFD992"/>
    <w:rsid w:val="00B06B0D"/>
    <w:rsid w:val="00B20E30"/>
    <w:rsid w:val="00B21006"/>
    <w:rsid w:val="00B22E6F"/>
    <w:rsid w:val="00B249D1"/>
    <w:rsid w:val="00B31C7F"/>
    <w:rsid w:val="00B408F8"/>
    <w:rsid w:val="00B44030"/>
    <w:rsid w:val="00B450AC"/>
    <w:rsid w:val="00B4607B"/>
    <w:rsid w:val="00B77042"/>
    <w:rsid w:val="00B81BA0"/>
    <w:rsid w:val="00B82A1A"/>
    <w:rsid w:val="00B83B00"/>
    <w:rsid w:val="00B873A3"/>
    <w:rsid w:val="00B87BDC"/>
    <w:rsid w:val="00B935A1"/>
    <w:rsid w:val="00B94BF2"/>
    <w:rsid w:val="00BB7FD1"/>
    <w:rsid w:val="00BF1833"/>
    <w:rsid w:val="00BF57E4"/>
    <w:rsid w:val="00C1119C"/>
    <w:rsid w:val="00C12A16"/>
    <w:rsid w:val="00C2225C"/>
    <w:rsid w:val="00C24104"/>
    <w:rsid w:val="00C31EA9"/>
    <w:rsid w:val="00C33688"/>
    <w:rsid w:val="00C53EB5"/>
    <w:rsid w:val="00C561CC"/>
    <w:rsid w:val="00C618DB"/>
    <w:rsid w:val="00C72DA1"/>
    <w:rsid w:val="00C85D11"/>
    <w:rsid w:val="00C90728"/>
    <w:rsid w:val="00C96E34"/>
    <w:rsid w:val="00CA0C82"/>
    <w:rsid w:val="00CC147D"/>
    <w:rsid w:val="00CE4D26"/>
    <w:rsid w:val="00CF6543"/>
    <w:rsid w:val="00D13B50"/>
    <w:rsid w:val="00D21DB9"/>
    <w:rsid w:val="00D24B40"/>
    <w:rsid w:val="00D25B02"/>
    <w:rsid w:val="00D4217A"/>
    <w:rsid w:val="00D4724E"/>
    <w:rsid w:val="00D873D3"/>
    <w:rsid w:val="00D91915"/>
    <w:rsid w:val="00D93E44"/>
    <w:rsid w:val="00D96AE5"/>
    <w:rsid w:val="00D96EC2"/>
    <w:rsid w:val="00DB48B7"/>
    <w:rsid w:val="00DB5784"/>
    <w:rsid w:val="00DB6770"/>
    <w:rsid w:val="00DD0922"/>
    <w:rsid w:val="00DD0F1F"/>
    <w:rsid w:val="00DE04A7"/>
    <w:rsid w:val="00DE2F32"/>
    <w:rsid w:val="00DE45A1"/>
    <w:rsid w:val="00E32AA1"/>
    <w:rsid w:val="00E555ED"/>
    <w:rsid w:val="00E564D4"/>
    <w:rsid w:val="00E72CD7"/>
    <w:rsid w:val="00E73CAE"/>
    <w:rsid w:val="00E81D3D"/>
    <w:rsid w:val="00E84A63"/>
    <w:rsid w:val="00E90548"/>
    <w:rsid w:val="00E9407E"/>
    <w:rsid w:val="00E9552E"/>
    <w:rsid w:val="00EB33DD"/>
    <w:rsid w:val="00ED11AC"/>
    <w:rsid w:val="00ED16E9"/>
    <w:rsid w:val="00ED7844"/>
    <w:rsid w:val="00EF048D"/>
    <w:rsid w:val="00F04490"/>
    <w:rsid w:val="00F1147D"/>
    <w:rsid w:val="00F405E1"/>
    <w:rsid w:val="00F56F06"/>
    <w:rsid w:val="00F71598"/>
    <w:rsid w:val="00F75BA7"/>
    <w:rsid w:val="00F80FE2"/>
    <w:rsid w:val="00F82FF0"/>
    <w:rsid w:val="00F84C68"/>
    <w:rsid w:val="00F9175D"/>
    <w:rsid w:val="00FA15EB"/>
    <w:rsid w:val="00FA2FD8"/>
    <w:rsid w:val="00FB7375"/>
    <w:rsid w:val="00FC0C9C"/>
    <w:rsid w:val="00FF0856"/>
    <w:rsid w:val="01A58B1B"/>
    <w:rsid w:val="01B30C75"/>
    <w:rsid w:val="01C46613"/>
    <w:rsid w:val="01F49E52"/>
    <w:rsid w:val="02373E97"/>
    <w:rsid w:val="026C6B85"/>
    <w:rsid w:val="029C7B7A"/>
    <w:rsid w:val="02B282FA"/>
    <w:rsid w:val="0327577E"/>
    <w:rsid w:val="043F1399"/>
    <w:rsid w:val="04627CE2"/>
    <w:rsid w:val="04978C61"/>
    <w:rsid w:val="04A1B7C8"/>
    <w:rsid w:val="04E6A53F"/>
    <w:rsid w:val="0565A11D"/>
    <w:rsid w:val="0595F89E"/>
    <w:rsid w:val="05DAE3FA"/>
    <w:rsid w:val="062DBE92"/>
    <w:rsid w:val="0650D1B2"/>
    <w:rsid w:val="06540BC5"/>
    <w:rsid w:val="065A65B4"/>
    <w:rsid w:val="06A30093"/>
    <w:rsid w:val="06D86B1F"/>
    <w:rsid w:val="06F31266"/>
    <w:rsid w:val="070FB91B"/>
    <w:rsid w:val="07732AFF"/>
    <w:rsid w:val="0776B45B"/>
    <w:rsid w:val="0795E056"/>
    <w:rsid w:val="07971012"/>
    <w:rsid w:val="07F63615"/>
    <w:rsid w:val="08446FF4"/>
    <w:rsid w:val="0883F26A"/>
    <w:rsid w:val="0888FCF2"/>
    <w:rsid w:val="08B47103"/>
    <w:rsid w:val="08EDD008"/>
    <w:rsid w:val="0954F8AB"/>
    <w:rsid w:val="0959ED37"/>
    <w:rsid w:val="095C69AE"/>
    <w:rsid w:val="09E52F35"/>
    <w:rsid w:val="0A3F19BD"/>
    <w:rsid w:val="0A6223D0"/>
    <w:rsid w:val="0A7B4C2D"/>
    <w:rsid w:val="0A7F4ACE"/>
    <w:rsid w:val="0AC8AB82"/>
    <w:rsid w:val="0B121EC4"/>
    <w:rsid w:val="0B55ED84"/>
    <w:rsid w:val="0BF06FF4"/>
    <w:rsid w:val="0C171C8E"/>
    <w:rsid w:val="0C30FC1E"/>
    <w:rsid w:val="0CA2609A"/>
    <w:rsid w:val="0CC9A738"/>
    <w:rsid w:val="0CF10F8F"/>
    <w:rsid w:val="0D01D23C"/>
    <w:rsid w:val="0D285CC1"/>
    <w:rsid w:val="0D54EC8D"/>
    <w:rsid w:val="0DCB32AA"/>
    <w:rsid w:val="0DE4423A"/>
    <w:rsid w:val="0E1ECCC3"/>
    <w:rsid w:val="0E3E30FB"/>
    <w:rsid w:val="0E42BB3A"/>
    <w:rsid w:val="0E4B32CA"/>
    <w:rsid w:val="0E999588"/>
    <w:rsid w:val="0EED8FC9"/>
    <w:rsid w:val="0F23B287"/>
    <w:rsid w:val="0FC8859E"/>
    <w:rsid w:val="1042A36C"/>
    <w:rsid w:val="106DA6CF"/>
    <w:rsid w:val="10935BFE"/>
    <w:rsid w:val="10D16554"/>
    <w:rsid w:val="10D8AB45"/>
    <w:rsid w:val="10D952DA"/>
    <w:rsid w:val="10FD79D4"/>
    <w:rsid w:val="1127232B"/>
    <w:rsid w:val="115047F6"/>
    <w:rsid w:val="11585B7B"/>
    <w:rsid w:val="115CBFEC"/>
    <w:rsid w:val="115FC3C8"/>
    <w:rsid w:val="11823A4F"/>
    <w:rsid w:val="1187F6A5"/>
    <w:rsid w:val="118B9D89"/>
    <w:rsid w:val="11902FD3"/>
    <w:rsid w:val="11A6F5B9"/>
    <w:rsid w:val="11D21028"/>
    <w:rsid w:val="120A9C09"/>
    <w:rsid w:val="12277BEF"/>
    <w:rsid w:val="12325E8E"/>
    <w:rsid w:val="124C3C67"/>
    <w:rsid w:val="1308814D"/>
    <w:rsid w:val="132E1268"/>
    <w:rsid w:val="138127DF"/>
    <w:rsid w:val="13AECFFD"/>
    <w:rsid w:val="13EBE202"/>
    <w:rsid w:val="14313E3B"/>
    <w:rsid w:val="148F591D"/>
    <w:rsid w:val="14C40439"/>
    <w:rsid w:val="14E2569A"/>
    <w:rsid w:val="14E6115A"/>
    <w:rsid w:val="14F78DED"/>
    <w:rsid w:val="154FC69E"/>
    <w:rsid w:val="15AC1C68"/>
    <w:rsid w:val="15C5BFA6"/>
    <w:rsid w:val="15EFA550"/>
    <w:rsid w:val="16E4CAB7"/>
    <w:rsid w:val="17236234"/>
    <w:rsid w:val="17A3AA72"/>
    <w:rsid w:val="17F73829"/>
    <w:rsid w:val="1803FBF8"/>
    <w:rsid w:val="180B583B"/>
    <w:rsid w:val="18C33610"/>
    <w:rsid w:val="18D4D2C3"/>
    <w:rsid w:val="18D5C7F3"/>
    <w:rsid w:val="18DC7739"/>
    <w:rsid w:val="18F8FF45"/>
    <w:rsid w:val="19615104"/>
    <w:rsid w:val="198C722D"/>
    <w:rsid w:val="198E003F"/>
    <w:rsid w:val="19B4AA52"/>
    <w:rsid w:val="19DF4CB2"/>
    <w:rsid w:val="19EF2E3C"/>
    <w:rsid w:val="1A1AB9B2"/>
    <w:rsid w:val="1AD5614C"/>
    <w:rsid w:val="1AE81212"/>
    <w:rsid w:val="1B08211C"/>
    <w:rsid w:val="1B29D0A0"/>
    <w:rsid w:val="1B3259B0"/>
    <w:rsid w:val="1B36C671"/>
    <w:rsid w:val="1B51409A"/>
    <w:rsid w:val="1B5F0D01"/>
    <w:rsid w:val="1B62ECAD"/>
    <w:rsid w:val="1B9D6112"/>
    <w:rsid w:val="1BD3DDC5"/>
    <w:rsid w:val="1C4674B8"/>
    <w:rsid w:val="1C73BAC1"/>
    <w:rsid w:val="1C7ACAC4"/>
    <w:rsid w:val="1C88C4B2"/>
    <w:rsid w:val="1C9B4656"/>
    <w:rsid w:val="1CC5A101"/>
    <w:rsid w:val="1CE5326F"/>
    <w:rsid w:val="1D0A8D58"/>
    <w:rsid w:val="1D1F7878"/>
    <w:rsid w:val="1D527163"/>
    <w:rsid w:val="1D6B5EB9"/>
    <w:rsid w:val="1D89F898"/>
    <w:rsid w:val="1D9F57F9"/>
    <w:rsid w:val="1DDD9DA7"/>
    <w:rsid w:val="1DFAF1C5"/>
    <w:rsid w:val="1EB17AC4"/>
    <w:rsid w:val="1EC84AB7"/>
    <w:rsid w:val="1ED2D3E0"/>
    <w:rsid w:val="1F082ADD"/>
    <w:rsid w:val="1F23D6B4"/>
    <w:rsid w:val="1F3BBC64"/>
    <w:rsid w:val="1F799E55"/>
    <w:rsid w:val="1F9D86E1"/>
    <w:rsid w:val="1F9FD790"/>
    <w:rsid w:val="1FAB5B83"/>
    <w:rsid w:val="1FB1DC9A"/>
    <w:rsid w:val="1FC1B0F4"/>
    <w:rsid w:val="1FEB587F"/>
    <w:rsid w:val="1FFD41C3"/>
    <w:rsid w:val="20003BA5"/>
    <w:rsid w:val="202A2EDC"/>
    <w:rsid w:val="202E9661"/>
    <w:rsid w:val="2038B282"/>
    <w:rsid w:val="203A4094"/>
    <w:rsid w:val="20633BCF"/>
    <w:rsid w:val="20762C25"/>
    <w:rsid w:val="20D4ACB1"/>
    <w:rsid w:val="20E76DF1"/>
    <w:rsid w:val="2135A71E"/>
    <w:rsid w:val="21791C21"/>
    <w:rsid w:val="21B7023C"/>
    <w:rsid w:val="21BE09D1"/>
    <w:rsid w:val="21C6DA44"/>
    <w:rsid w:val="21D482E3"/>
    <w:rsid w:val="2207F845"/>
    <w:rsid w:val="220EE1EE"/>
    <w:rsid w:val="22551ADD"/>
    <w:rsid w:val="22877CCC"/>
    <w:rsid w:val="228B4705"/>
    <w:rsid w:val="229C5FC6"/>
    <w:rsid w:val="22D19EBA"/>
    <w:rsid w:val="2315FC3E"/>
    <w:rsid w:val="238CA80F"/>
    <w:rsid w:val="23BFAAC9"/>
    <w:rsid w:val="23C14B3B"/>
    <w:rsid w:val="23DE9A5B"/>
    <w:rsid w:val="24132367"/>
    <w:rsid w:val="2429A71C"/>
    <w:rsid w:val="244EF563"/>
    <w:rsid w:val="2468DAE4"/>
    <w:rsid w:val="24F395F0"/>
    <w:rsid w:val="2522E861"/>
    <w:rsid w:val="258229BE"/>
    <w:rsid w:val="258ED2E2"/>
    <w:rsid w:val="25AC27AD"/>
    <w:rsid w:val="2610FAA3"/>
    <w:rsid w:val="26ADEAE0"/>
    <w:rsid w:val="26C3C39E"/>
    <w:rsid w:val="2755A99A"/>
    <w:rsid w:val="27794BE3"/>
    <w:rsid w:val="27902640"/>
    <w:rsid w:val="279B8712"/>
    <w:rsid w:val="279CE723"/>
    <w:rsid w:val="283952BE"/>
    <w:rsid w:val="29A72365"/>
    <w:rsid w:val="29A7D35A"/>
    <w:rsid w:val="29BBC0AD"/>
    <w:rsid w:val="29CFE803"/>
    <w:rsid w:val="29E1C7AB"/>
    <w:rsid w:val="2A016858"/>
    <w:rsid w:val="2A8BACC0"/>
    <w:rsid w:val="2B152C1C"/>
    <w:rsid w:val="2B3C38A5"/>
    <w:rsid w:val="2C0F0008"/>
    <w:rsid w:val="2C619418"/>
    <w:rsid w:val="2C8BCA40"/>
    <w:rsid w:val="2C977F80"/>
    <w:rsid w:val="2CE23752"/>
    <w:rsid w:val="2CE95249"/>
    <w:rsid w:val="2D15BE80"/>
    <w:rsid w:val="2D2411F6"/>
    <w:rsid w:val="2D2A43F1"/>
    <w:rsid w:val="2D3B2229"/>
    <w:rsid w:val="2D67FB3E"/>
    <w:rsid w:val="2DC8CEAD"/>
    <w:rsid w:val="2DE119D6"/>
    <w:rsid w:val="2DF383B6"/>
    <w:rsid w:val="2E1449C4"/>
    <w:rsid w:val="2E1CF5B7"/>
    <w:rsid w:val="2E9F1420"/>
    <w:rsid w:val="2ED0B887"/>
    <w:rsid w:val="2F123C3B"/>
    <w:rsid w:val="2F21DAD9"/>
    <w:rsid w:val="2F3855BC"/>
    <w:rsid w:val="2F451359"/>
    <w:rsid w:val="2FB86AAE"/>
    <w:rsid w:val="2FBC9AED"/>
    <w:rsid w:val="2FDDF5E6"/>
    <w:rsid w:val="2FE3F128"/>
    <w:rsid w:val="2FEE446E"/>
    <w:rsid w:val="2FEE59C4"/>
    <w:rsid w:val="2FFDBBCA"/>
    <w:rsid w:val="30299AB0"/>
    <w:rsid w:val="302A94B1"/>
    <w:rsid w:val="3032BD3C"/>
    <w:rsid w:val="30595C13"/>
    <w:rsid w:val="3080B9F9"/>
    <w:rsid w:val="308CA569"/>
    <w:rsid w:val="30D82998"/>
    <w:rsid w:val="311E57A4"/>
    <w:rsid w:val="31CF0268"/>
    <w:rsid w:val="31DF8D6F"/>
    <w:rsid w:val="31F5A043"/>
    <w:rsid w:val="3253348A"/>
    <w:rsid w:val="32538A3B"/>
    <w:rsid w:val="327680D4"/>
    <w:rsid w:val="32BACF9A"/>
    <w:rsid w:val="32D1384F"/>
    <w:rsid w:val="32E1A80E"/>
    <w:rsid w:val="3331391A"/>
    <w:rsid w:val="335BD6D6"/>
    <w:rsid w:val="33728543"/>
    <w:rsid w:val="337B5DD0"/>
    <w:rsid w:val="338FF2A6"/>
    <w:rsid w:val="33BFB7C8"/>
    <w:rsid w:val="34840407"/>
    <w:rsid w:val="349DD872"/>
    <w:rsid w:val="34C9214C"/>
    <w:rsid w:val="355662A9"/>
    <w:rsid w:val="35638A0D"/>
    <w:rsid w:val="358B6F49"/>
    <w:rsid w:val="35C2B9CB"/>
    <w:rsid w:val="35EECE2F"/>
    <w:rsid w:val="35F2705C"/>
    <w:rsid w:val="35F64B49"/>
    <w:rsid w:val="362B7149"/>
    <w:rsid w:val="3636C863"/>
    <w:rsid w:val="36652534"/>
    <w:rsid w:val="367B41F5"/>
    <w:rsid w:val="36B3A627"/>
    <w:rsid w:val="36ECF1E5"/>
    <w:rsid w:val="370427F7"/>
    <w:rsid w:val="373D72F4"/>
    <w:rsid w:val="3765291F"/>
    <w:rsid w:val="37B04C3F"/>
    <w:rsid w:val="38782F57"/>
    <w:rsid w:val="3888C246"/>
    <w:rsid w:val="3890EB36"/>
    <w:rsid w:val="38ADAA3A"/>
    <w:rsid w:val="38DDD4FC"/>
    <w:rsid w:val="38EB535A"/>
    <w:rsid w:val="390607D9"/>
    <w:rsid w:val="39279941"/>
    <w:rsid w:val="39733B6A"/>
    <w:rsid w:val="39A2E0CB"/>
    <w:rsid w:val="39ACF366"/>
    <w:rsid w:val="39CB4028"/>
    <w:rsid w:val="3A23ADD4"/>
    <w:rsid w:val="3A2541CD"/>
    <w:rsid w:val="3A377836"/>
    <w:rsid w:val="3A49A342"/>
    <w:rsid w:val="3A6ECCA5"/>
    <w:rsid w:val="3AC84719"/>
    <w:rsid w:val="3AD9CEC0"/>
    <w:rsid w:val="3B18C685"/>
    <w:rsid w:val="3B1FAAAD"/>
    <w:rsid w:val="3B2556F9"/>
    <w:rsid w:val="3B2EF953"/>
    <w:rsid w:val="3B316CDF"/>
    <w:rsid w:val="3B5E05BA"/>
    <w:rsid w:val="3B81DC2E"/>
    <w:rsid w:val="3BBA203A"/>
    <w:rsid w:val="3BD34897"/>
    <w:rsid w:val="3C0D6CF1"/>
    <w:rsid w:val="3C145E2C"/>
    <w:rsid w:val="3C3DA89B"/>
    <w:rsid w:val="3C610A4B"/>
    <w:rsid w:val="3C61B1E0"/>
    <w:rsid w:val="3CA93885"/>
    <w:rsid w:val="3CC962FA"/>
    <w:rsid w:val="3CD2DAB5"/>
    <w:rsid w:val="3CFF2CE2"/>
    <w:rsid w:val="3D3D9E1A"/>
    <w:rsid w:val="3D8B36F4"/>
    <w:rsid w:val="3D8ED8CA"/>
    <w:rsid w:val="3DA3C66A"/>
    <w:rsid w:val="3DCBDE53"/>
    <w:rsid w:val="3DD978FC"/>
    <w:rsid w:val="3DF3F68C"/>
    <w:rsid w:val="3DF84725"/>
    <w:rsid w:val="3E116F82"/>
    <w:rsid w:val="3E3445D3"/>
    <w:rsid w:val="3EDEC5BB"/>
    <w:rsid w:val="3EE0F2AF"/>
    <w:rsid w:val="3EE1DE01"/>
    <w:rsid w:val="3EE1E0C1"/>
    <w:rsid w:val="3F4407C0"/>
    <w:rsid w:val="3F4D5D48"/>
    <w:rsid w:val="3F9952A2"/>
    <w:rsid w:val="3FA26ACA"/>
    <w:rsid w:val="404AC28E"/>
    <w:rsid w:val="405F6A01"/>
    <w:rsid w:val="406F3E5B"/>
    <w:rsid w:val="40B9D334"/>
    <w:rsid w:val="40FAEDC9"/>
    <w:rsid w:val="4146A76D"/>
    <w:rsid w:val="414E4B60"/>
    <w:rsid w:val="416B1AC2"/>
    <w:rsid w:val="4218FBC8"/>
    <w:rsid w:val="422D0943"/>
    <w:rsid w:val="42A7E1D4"/>
    <w:rsid w:val="42AE7186"/>
    <w:rsid w:val="42D3C083"/>
    <w:rsid w:val="42DF8557"/>
    <w:rsid w:val="432A5139"/>
    <w:rsid w:val="43397119"/>
    <w:rsid w:val="4358CA29"/>
    <w:rsid w:val="438B683B"/>
    <w:rsid w:val="4399EB71"/>
    <w:rsid w:val="43B40CC7"/>
    <w:rsid w:val="4448BA80"/>
    <w:rsid w:val="446D8F50"/>
    <w:rsid w:val="4487FC34"/>
    <w:rsid w:val="44987D27"/>
    <w:rsid w:val="44DE4E68"/>
    <w:rsid w:val="44EC61C5"/>
    <w:rsid w:val="4502EEC7"/>
    <w:rsid w:val="459FB9DA"/>
    <w:rsid w:val="45AE9079"/>
    <w:rsid w:val="45FBB33B"/>
    <w:rsid w:val="462049E9"/>
    <w:rsid w:val="47016692"/>
    <w:rsid w:val="4717D8F4"/>
    <w:rsid w:val="47374D5F"/>
    <w:rsid w:val="47671DB8"/>
    <w:rsid w:val="47E3A848"/>
    <w:rsid w:val="47F7A20A"/>
    <w:rsid w:val="4826C984"/>
    <w:rsid w:val="4828DA8F"/>
    <w:rsid w:val="4868EAFE"/>
    <w:rsid w:val="487BD42C"/>
    <w:rsid w:val="4897A339"/>
    <w:rsid w:val="489EA6BE"/>
    <w:rsid w:val="48BE09A8"/>
    <w:rsid w:val="48DB1731"/>
    <w:rsid w:val="497EE033"/>
    <w:rsid w:val="49B6F48D"/>
    <w:rsid w:val="49C97AC8"/>
    <w:rsid w:val="4A224CE4"/>
    <w:rsid w:val="4A7DAC33"/>
    <w:rsid w:val="4A8DE348"/>
    <w:rsid w:val="4A955525"/>
    <w:rsid w:val="4A9C1A4F"/>
    <w:rsid w:val="4AF15EE3"/>
    <w:rsid w:val="4B0BD90E"/>
    <w:rsid w:val="4B46A131"/>
    <w:rsid w:val="4B619CD8"/>
    <w:rsid w:val="4B8B58A8"/>
    <w:rsid w:val="4B9E8F07"/>
    <w:rsid w:val="4B9EC926"/>
    <w:rsid w:val="4BB722AD"/>
    <w:rsid w:val="4C45D9FC"/>
    <w:rsid w:val="4C5C45D0"/>
    <w:rsid w:val="4C6B16B6"/>
    <w:rsid w:val="4C729A8E"/>
    <w:rsid w:val="4C976085"/>
    <w:rsid w:val="4C9D3D4C"/>
    <w:rsid w:val="4D18595C"/>
    <w:rsid w:val="4D527040"/>
    <w:rsid w:val="4D835295"/>
    <w:rsid w:val="4E13A60B"/>
    <w:rsid w:val="4E36E505"/>
    <w:rsid w:val="4E576E0A"/>
    <w:rsid w:val="4E5BF6F9"/>
    <w:rsid w:val="4E614936"/>
    <w:rsid w:val="4E8137D9"/>
    <w:rsid w:val="4E83EC30"/>
    <w:rsid w:val="4EC9DD90"/>
    <w:rsid w:val="4ECA375C"/>
    <w:rsid w:val="4F4B4AA0"/>
    <w:rsid w:val="4F6D3C7F"/>
    <w:rsid w:val="4FB9754C"/>
    <w:rsid w:val="4FC9AB85"/>
    <w:rsid w:val="508A1102"/>
    <w:rsid w:val="50D0BEBB"/>
    <w:rsid w:val="510184DD"/>
    <w:rsid w:val="513E7632"/>
    <w:rsid w:val="51460BB1"/>
    <w:rsid w:val="514A9F38"/>
    <w:rsid w:val="515DA5FC"/>
    <w:rsid w:val="517CEF64"/>
    <w:rsid w:val="5193E64A"/>
    <w:rsid w:val="51959963"/>
    <w:rsid w:val="51AA61B2"/>
    <w:rsid w:val="51DFEA1B"/>
    <w:rsid w:val="520DC725"/>
    <w:rsid w:val="52186F11"/>
    <w:rsid w:val="522EFDD9"/>
    <w:rsid w:val="52528AA4"/>
    <w:rsid w:val="527E9521"/>
    <w:rsid w:val="52F1D1D3"/>
    <w:rsid w:val="53098D11"/>
    <w:rsid w:val="53277129"/>
    <w:rsid w:val="535C682B"/>
    <w:rsid w:val="5378D4F6"/>
    <w:rsid w:val="53EEFA7D"/>
    <w:rsid w:val="548599F9"/>
    <w:rsid w:val="54B0C701"/>
    <w:rsid w:val="54BC334D"/>
    <w:rsid w:val="54BC8467"/>
    <w:rsid w:val="5534CABE"/>
    <w:rsid w:val="5546E646"/>
    <w:rsid w:val="55561A22"/>
    <w:rsid w:val="5596F521"/>
    <w:rsid w:val="55B0E483"/>
    <w:rsid w:val="561306CB"/>
    <w:rsid w:val="5625FDE1"/>
    <w:rsid w:val="563D07F2"/>
    <w:rsid w:val="5708FAC1"/>
    <w:rsid w:val="57160BCF"/>
    <w:rsid w:val="5752AB7A"/>
    <w:rsid w:val="57531BB4"/>
    <w:rsid w:val="5758C800"/>
    <w:rsid w:val="5779EA62"/>
    <w:rsid w:val="57BB5D32"/>
    <w:rsid w:val="57DAABB2"/>
    <w:rsid w:val="57E329E8"/>
    <w:rsid w:val="581B059E"/>
    <w:rsid w:val="584CCAF7"/>
    <w:rsid w:val="58841379"/>
    <w:rsid w:val="5897D2B5"/>
    <w:rsid w:val="58AFC3B6"/>
    <w:rsid w:val="58BF9EE3"/>
    <w:rsid w:val="58E52B85"/>
    <w:rsid w:val="58EDE5CB"/>
    <w:rsid w:val="59096158"/>
    <w:rsid w:val="5930AF6F"/>
    <w:rsid w:val="59366B3D"/>
    <w:rsid w:val="59767C13"/>
    <w:rsid w:val="59B4B5AA"/>
    <w:rsid w:val="59F7D1EA"/>
    <w:rsid w:val="5A0653A6"/>
    <w:rsid w:val="5A36C0CC"/>
    <w:rsid w:val="5A486616"/>
    <w:rsid w:val="5A94B21A"/>
    <w:rsid w:val="5A94F8E2"/>
    <w:rsid w:val="5AE3BB5B"/>
    <w:rsid w:val="5B024D5A"/>
    <w:rsid w:val="5B57C039"/>
    <w:rsid w:val="5B9B6122"/>
    <w:rsid w:val="5BA8BA64"/>
    <w:rsid w:val="5BD208FD"/>
    <w:rsid w:val="5C2D4779"/>
    <w:rsid w:val="5C30C943"/>
    <w:rsid w:val="5C366DD6"/>
    <w:rsid w:val="5C4966DE"/>
    <w:rsid w:val="5CFE3858"/>
    <w:rsid w:val="5D037653"/>
    <w:rsid w:val="5D25CF1A"/>
    <w:rsid w:val="5D36F01C"/>
    <w:rsid w:val="5D68940A"/>
    <w:rsid w:val="5DC46077"/>
    <w:rsid w:val="5DCEB1A5"/>
    <w:rsid w:val="5E626568"/>
    <w:rsid w:val="5EB0BFD6"/>
    <w:rsid w:val="5EBE8DA1"/>
    <w:rsid w:val="5EBF218C"/>
    <w:rsid w:val="5ECDE8E8"/>
    <w:rsid w:val="5F98C153"/>
    <w:rsid w:val="5F9A3B77"/>
    <w:rsid w:val="5FB2BDC9"/>
    <w:rsid w:val="60E681E9"/>
    <w:rsid w:val="610A7F63"/>
    <w:rsid w:val="6135ADE4"/>
    <w:rsid w:val="6144A22C"/>
    <w:rsid w:val="6158990E"/>
    <w:rsid w:val="617EB0BC"/>
    <w:rsid w:val="61BE569D"/>
    <w:rsid w:val="623C052D"/>
    <w:rsid w:val="6257BD40"/>
    <w:rsid w:val="625F517E"/>
    <w:rsid w:val="62DCE588"/>
    <w:rsid w:val="62ECD356"/>
    <w:rsid w:val="631A811D"/>
    <w:rsid w:val="635F6E61"/>
    <w:rsid w:val="63651C4B"/>
    <w:rsid w:val="63C4E37B"/>
    <w:rsid w:val="6409D7A0"/>
    <w:rsid w:val="641E22AB"/>
    <w:rsid w:val="649FFD60"/>
    <w:rsid w:val="64A0514A"/>
    <w:rsid w:val="64C131D7"/>
    <w:rsid w:val="652416A2"/>
    <w:rsid w:val="656EB764"/>
    <w:rsid w:val="659115BF"/>
    <w:rsid w:val="659CABE1"/>
    <w:rsid w:val="6627C801"/>
    <w:rsid w:val="66B18B13"/>
    <w:rsid w:val="670ECEBB"/>
    <w:rsid w:val="671763D6"/>
    <w:rsid w:val="6719C3EF"/>
    <w:rsid w:val="672B5117"/>
    <w:rsid w:val="6748CF6E"/>
    <w:rsid w:val="675EEA7B"/>
    <w:rsid w:val="678FF7DA"/>
    <w:rsid w:val="67D4CF68"/>
    <w:rsid w:val="67F32D5C"/>
    <w:rsid w:val="68432D79"/>
    <w:rsid w:val="6854B2A0"/>
    <w:rsid w:val="686614E8"/>
    <w:rsid w:val="686D083C"/>
    <w:rsid w:val="68723957"/>
    <w:rsid w:val="6896E466"/>
    <w:rsid w:val="68ED2652"/>
    <w:rsid w:val="68F5DD26"/>
    <w:rsid w:val="69417686"/>
    <w:rsid w:val="695A9A10"/>
    <w:rsid w:val="6961952E"/>
    <w:rsid w:val="6961D802"/>
    <w:rsid w:val="698EFDBD"/>
    <w:rsid w:val="69C962C2"/>
    <w:rsid w:val="69D63F63"/>
    <w:rsid w:val="6A1D4A2C"/>
    <w:rsid w:val="6A51D1B7"/>
    <w:rsid w:val="6A61AC0B"/>
    <w:rsid w:val="6A63CB99"/>
    <w:rsid w:val="6AA39619"/>
    <w:rsid w:val="6AAF90CB"/>
    <w:rsid w:val="6AD16A87"/>
    <w:rsid w:val="6B100B5B"/>
    <w:rsid w:val="6B103A63"/>
    <w:rsid w:val="6B3CEA04"/>
    <w:rsid w:val="6B856D35"/>
    <w:rsid w:val="6B89E786"/>
    <w:rsid w:val="6BA0442F"/>
    <w:rsid w:val="6BA05188"/>
    <w:rsid w:val="6BBD3C84"/>
    <w:rsid w:val="6C0CBD44"/>
    <w:rsid w:val="6C1A1694"/>
    <w:rsid w:val="6C42C0A4"/>
    <w:rsid w:val="6C781874"/>
    <w:rsid w:val="6C9978C4"/>
    <w:rsid w:val="6C9AE862"/>
    <w:rsid w:val="6CB59B0D"/>
    <w:rsid w:val="6CC69E7F"/>
    <w:rsid w:val="6CE6855A"/>
    <w:rsid w:val="6CED9C21"/>
    <w:rsid w:val="6D2431A4"/>
    <w:rsid w:val="6D6CD568"/>
    <w:rsid w:val="6DA155BB"/>
    <w:rsid w:val="6DF4B173"/>
    <w:rsid w:val="6E004887"/>
    <w:rsid w:val="6EC04A43"/>
    <w:rsid w:val="6F3761F5"/>
    <w:rsid w:val="6F66B982"/>
    <w:rsid w:val="6F855E20"/>
    <w:rsid w:val="6FAFB936"/>
    <w:rsid w:val="6FCD12DF"/>
    <w:rsid w:val="702E7A5F"/>
    <w:rsid w:val="702E97ED"/>
    <w:rsid w:val="70711C91"/>
    <w:rsid w:val="707CB2B9"/>
    <w:rsid w:val="707CF5A7"/>
    <w:rsid w:val="7099BFF0"/>
    <w:rsid w:val="70A5F22E"/>
    <w:rsid w:val="70E9CBAA"/>
    <w:rsid w:val="710E1672"/>
    <w:rsid w:val="7138ACAC"/>
    <w:rsid w:val="713AB046"/>
    <w:rsid w:val="7149EBF3"/>
    <w:rsid w:val="715D0EA1"/>
    <w:rsid w:val="71B6D55A"/>
    <w:rsid w:val="72059D9D"/>
    <w:rsid w:val="72334466"/>
    <w:rsid w:val="729E5A44"/>
    <w:rsid w:val="72E0EE2B"/>
    <w:rsid w:val="72F6BAB9"/>
    <w:rsid w:val="7327522E"/>
    <w:rsid w:val="733B6FA9"/>
    <w:rsid w:val="734CBA60"/>
    <w:rsid w:val="73791C6A"/>
    <w:rsid w:val="7381F0C2"/>
    <w:rsid w:val="73D4FE90"/>
    <w:rsid w:val="73EDF958"/>
    <w:rsid w:val="744AC66B"/>
    <w:rsid w:val="7494ED01"/>
    <w:rsid w:val="752E6B4F"/>
    <w:rsid w:val="75C5E7DE"/>
    <w:rsid w:val="75E1A00B"/>
    <w:rsid w:val="75E25825"/>
    <w:rsid w:val="760FC8F4"/>
    <w:rsid w:val="764DC20B"/>
    <w:rsid w:val="7661FCD2"/>
    <w:rsid w:val="768858A4"/>
    <w:rsid w:val="768ED134"/>
    <w:rsid w:val="76A42DC1"/>
    <w:rsid w:val="76DD5115"/>
    <w:rsid w:val="76F1ED01"/>
    <w:rsid w:val="76F4E33D"/>
    <w:rsid w:val="771F3304"/>
    <w:rsid w:val="7821C65B"/>
    <w:rsid w:val="787AA387"/>
    <w:rsid w:val="78A19276"/>
    <w:rsid w:val="78AF880F"/>
    <w:rsid w:val="78B2FCC3"/>
    <w:rsid w:val="78C41CE5"/>
    <w:rsid w:val="791AE0C5"/>
    <w:rsid w:val="7948EB59"/>
    <w:rsid w:val="79C59BEC"/>
    <w:rsid w:val="79E3F8A4"/>
    <w:rsid w:val="79F012E4"/>
    <w:rsid w:val="7A4890D6"/>
    <w:rsid w:val="7AAB757F"/>
    <w:rsid w:val="7AAEA745"/>
    <w:rsid w:val="7AB0A62A"/>
    <w:rsid w:val="7AD3723D"/>
    <w:rsid w:val="7AFBFAF9"/>
    <w:rsid w:val="7B53EE6B"/>
    <w:rsid w:val="7B76593E"/>
    <w:rsid w:val="7B827D9A"/>
    <w:rsid w:val="7BADD8AD"/>
    <w:rsid w:val="7BB62C78"/>
    <w:rsid w:val="7BEA5584"/>
    <w:rsid w:val="7C065154"/>
    <w:rsid w:val="7C0A5F26"/>
    <w:rsid w:val="7C3C675D"/>
    <w:rsid w:val="7CA8F9A1"/>
    <w:rsid w:val="7CDF076A"/>
    <w:rsid w:val="7CE78410"/>
    <w:rsid w:val="7CF1CA91"/>
    <w:rsid w:val="7D6465F3"/>
    <w:rsid w:val="7D6820FE"/>
    <w:rsid w:val="7D866DE6"/>
    <w:rsid w:val="7D978E08"/>
    <w:rsid w:val="7E0DA885"/>
    <w:rsid w:val="7E495E86"/>
    <w:rsid w:val="7E57BE80"/>
    <w:rsid w:val="7E80EF20"/>
    <w:rsid w:val="7EB3D5A6"/>
    <w:rsid w:val="7EB7F9EE"/>
    <w:rsid w:val="7ECCD34C"/>
    <w:rsid w:val="7EF65F98"/>
    <w:rsid w:val="7F044F32"/>
    <w:rsid w:val="7F1DCF92"/>
    <w:rsid w:val="7F1F7128"/>
    <w:rsid w:val="7F275EAE"/>
    <w:rsid w:val="7F3D03BC"/>
    <w:rsid w:val="7F751D2E"/>
    <w:rsid w:val="7F791E17"/>
    <w:rsid w:val="7FAADC3A"/>
    <w:rsid w:val="7FC5E06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ECBA6"/>
  <w14:defaultImageDpi w14:val="32767"/>
  <w15:chartTrackingRefBased/>
  <w15:docId w15:val="{F143E5E9-20E5-C940-B36A-DD47861EC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ali">
    <w:name w:val="Normal"/>
    <w:qFormat/>
    <w:rsid w:val="00390C78"/>
    <w:rPr>
      <w:rFonts w:ascii="Times New Roman" w:eastAsia="Times New Roman" w:hAnsi="Times New Roman" w:cs="Times New Roman"/>
      <w:lang w:eastAsia="fi-FI"/>
    </w:rPr>
  </w:style>
  <w:style w:type="paragraph" w:styleId="Otsikko1">
    <w:name w:val="heading 1"/>
    <w:basedOn w:val="Normaali"/>
    <w:next w:val="Normaali"/>
    <w:link w:val="Otsikko1Char"/>
    <w:uiPriority w:val="9"/>
    <w:qFormat/>
    <w:rsid w:val="009168C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9168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B81BA0"/>
    <w:pPr>
      <w:keepNext/>
      <w:keepLines/>
      <w:spacing w:before="40"/>
      <w:outlineLvl w:val="2"/>
    </w:pPr>
    <w:rPr>
      <w:rFonts w:asciiTheme="majorHAnsi" w:eastAsiaTheme="majorEastAsia" w:hAnsiTheme="majorHAnsi" w:cstheme="majorBidi"/>
      <w:color w:val="1F3763" w:themeColor="accent1" w:themeShade="7F"/>
    </w:rPr>
  </w:style>
  <w:style w:type="paragraph" w:styleId="Otsikko4">
    <w:name w:val="heading 4"/>
    <w:basedOn w:val="Normaali"/>
    <w:next w:val="Normaali"/>
    <w:link w:val="Otsikko4Char"/>
    <w:uiPriority w:val="9"/>
    <w:unhideWhenUsed/>
    <w:qFormat/>
    <w:rsid w:val="006D281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1"/>
    <w:qFormat/>
    <w:rsid w:val="009168C6"/>
    <w:pPr>
      <w:ind w:left="720"/>
      <w:contextualSpacing/>
    </w:pPr>
  </w:style>
  <w:style w:type="character" w:customStyle="1" w:styleId="Otsikko1Char">
    <w:name w:val="Otsikko 1 Char"/>
    <w:basedOn w:val="Kappaleenoletusfontti"/>
    <w:link w:val="Otsikko1"/>
    <w:uiPriority w:val="9"/>
    <w:rsid w:val="009168C6"/>
    <w:rPr>
      <w:rFonts w:asciiTheme="majorHAnsi" w:eastAsiaTheme="majorEastAsia" w:hAnsiTheme="majorHAnsi" w:cstheme="majorBidi"/>
      <w:color w:val="2F5496" w:themeColor="accent1" w:themeShade="BF"/>
      <w:sz w:val="32"/>
      <w:szCs w:val="32"/>
    </w:rPr>
  </w:style>
  <w:style w:type="character" w:customStyle="1" w:styleId="Otsikko2Char">
    <w:name w:val="Otsikko 2 Char"/>
    <w:basedOn w:val="Kappaleenoletusfontti"/>
    <w:link w:val="Otsikko2"/>
    <w:uiPriority w:val="9"/>
    <w:rsid w:val="009168C6"/>
    <w:rPr>
      <w:rFonts w:asciiTheme="majorHAnsi" w:eastAsiaTheme="majorEastAsia" w:hAnsiTheme="majorHAnsi" w:cstheme="majorBidi"/>
      <w:color w:val="2F5496" w:themeColor="accent1" w:themeShade="BF"/>
      <w:sz w:val="26"/>
      <w:szCs w:val="26"/>
    </w:rPr>
  </w:style>
  <w:style w:type="paragraph" w:customStyle="1" w:styleId="Default">
    <w:name w:val="Default"/>
    <w:rsid w:val="00E555ED"/>
    <w:pPr>
      <w:autoSpaceDE w:val="0"/>
      <w:autoSpaceDN w:val="0"/>
      <w:adjustRightInd w:val="0"/>
    </w:pPr>
    <w:rPr>
      <w:rFonts w:ascii="Calibri" w:hAnsi="Calibri" w:cs="Calibri"/>
      <w:color w:val="000000"/>
    </w:rPr>
  </w:style>
  <w:style w:type="paragraph" w:styleId="NormaaliWWW">
    <w:name w:val="Normal (Web)"/>
    <w:basedOn w:val="Normaali"/>
    <w:uiPriority w:val="99"/>
    <w:unhideWhenUsed/>
    <w:rsid w:val="00977E55"/>
    <w:pPr>
      <w:spacing w:before="100" w:beforeAutospacing="1" w:after="100" w:afterAutospacing="1"/>
    </w:pPr>
  </w:style>
  <w:style w:type="paragraph" w:styleId="Eivli">
    <w:name w:val="No Spacing"/>
    <w:uiPriority w:val="1"/>
    <w:qFormat/>
    <w:rsid w:val="006B0230"/>
  </w:style>
  <w:style w:type="paragraph" w:styleId="Sisllysluettelonotsikko">
    <w:name w:val="TOC Heading"/>
    <w:basedOn w:val="Otsikko1"/>
    <w:next w:val="Normaali"/>
    <w:uiPriority w:val="39"/>
    <w:unhideWhenUsed/>
    <w:qFormat/>
    <w:rsid w:val="006069A4"/>
    <w:pPr>
      <w:spacing w:before="480" w:line="276" w:lineRule="auto"/>
      <w:outlineLvl w:val="9"/>
    </w:pPr>
    <w:rPr>
      <w:b/>
      <w:bCs/>
      <w:sz w:val="28"/>
      <w:szCs w:val="28"/>
    </w:rPr>
  </w:style>
  <w:style w:type="paragraph" w:styleId="Sisluet1">
    <w:name w:val="toc 1"/>
    <w:basedOn w:val="Normaali"/>
    <w:next w:val="Normaali"/>
    <w:autoRedefine/>
    <w:uiPriority w:val="39"/>
    <w:unhideWhenUsed/>
    <w:rsid w:val="00C72DA1"/>
    <w:pPr>
      <w:tabs>
        <w:tab w:val="left" w:pos="480"/>
        <w:tab w:val="right" w:leader="dot" w:pos="9622"/>
      </w:tabs>
      <w:spacing w:before="120" w:after="120"/>
    </w:pPr>
    <w:rPr>
      <w:rFonts w:asciiTheme="minorHAnsi" w:hAnsiTheme="minorHAnsi" w:cstheme="minorHAnsi"/>
      <w:b/>
      <w:bCs/>
      <w:caps/>
      <w:sz w:val="20"/>
      <w:szCs w:val="20"/>
    </w:rPr>
  </w:style>
  <w:style w:type="paragraph" w:styleId="Sisluet2">
    <w:name w:val="toc 2"/>
    <w:basedOn w:val="Normaali"/>
    <w:next w:val="Normaali"/>
    <w:autoRedefine/>
    <w:uiPriority w:val="39"/>
    <w:unhideWhenUsed/>
    <w:rsid w:val="006069A4"/>
    <w:pPr>
      <w:ind w:left="240"/>
    </w:pPr>
    <w:rPr>
      <w:rFonts w:asciiTheme="minorHAnsi" w:hAnsiTheme="minorHAnsi" w:cstheme="minorHAnsi"/>
      <w:smallCaps/>
      <w:sz w:val="20"/>
      <w:szCs w:val="20"/>
    </w:rPr>
  </w:style>
  <w:style w:type="character" w:styleId="Hyperlinkki">
    <w:name w:val="Hyperlink"/>
    <w:basedOn w:val="Kappaleenoletusfontti"/>
    <w:uiPriority w:val="99"/>
    <w:unhideWhenUsed/>
    <w:rsid w:val="006069A4"/>
    <w:rPr>
      <w:color w:val="0563C1" w:themeColor="hyperlink"/>
      <w:u w:val="single"/>
    </w:rPr>
  </w:style>
  <w:style w:type="paragraph" w:styleId="Sisluet3">
    <w:name w:val="toc 3"/>
    <w:basedOn w:val="Normaali"/>
    <w:next w:val="Normaali"/>
    <w:autoRedefine/>
    <w:uiPriority w:val="39"/>
    <w:unhideWhenUsed/>
    <w:rsid w:val="006069A4"/>
    <w:pPr>
      <w:ind w:left="480"/>
    </w:pPr>
    <w:rPr>
      <w:rFonts w:asciiTheme="minorHAnsi" w:hAnsiTheme="minorHAnsi" w:cstheme="minorHAnsi"/>
      <w:i/>
      <w:iCs/>
      <w:sz w:val="20"/>
      <w:szCs w:val="20"/>
    </w:rPr>
  </w:style>
  <w:style w:type="paragraph" w:styleId="Sisluet4">
    <w:name w:val="toc 4"/>
    <w:basedOn w:val="Normaali"/>
    <w:next w:val="Normaali"/>
    <w:autoRedefine/>
    <w:uiPriority w:val="39"/>
    <w:semiHidden/>
    <w:unhideWhenUsed/>
    <w:rsid w:val="006069A4"/>
    <w:pPr>
      <w:ind w:left="720"/>
    </w:pPr>
    <w:rPr>
      <w:rFonts w:asciiTheme="minorHAnsi" w:hAnsiTheme="minorHAnsi" w:cstheme="minorHAnsi"/>
      <w:sz w:val="18"/>
      <w:szCs w:val="18"/>
    </w:rPr>
  </w:style>
  <w:style w:type="paragraph" w:styleId="Sisluet5">
    <w:name w:val="toc 5"/>
    <w:basedOn w:val="Normaali"/>
    <w:next w:val="Normaali"/>
    <w:autoRedefine/>
    <w:uiPriority w:val="39"/>
    <w:semiHidden/>
    <w:unhideWhenUsed/>
    <w:rsid w:val="006069A4"/>
    <w:pPr>
      <w:ind w:left="960"/>
    </w:pPr>
    <w:rPr>
      <w:rFonts w:asciiTheme="minorHAnsi" w:hAnsiTheme="minorHAnsi" w:cstheme="minorHAnsi"/>
      <w:sz w:val="18"/>
      <w:szCs w:val="18"/>
    </w:rPr>
  </w:style>
  <w:style w:type="paragraph" w:styleId="Sisluet6">
    <w:name w:val="toc 6"/>
    <w:basedOn w:val="Normaali"/>
    <w:next w:val="Normaali"/>
    <w:autoRedefine/>
    <w:uiPriority w:val="39"/>
    <w:semiHidden/>
    <w:unhideWhenUsed/>
    <w:rsid w:val="006069A4"/>
    <w:pPr>
      <w:ind w:left="1200"/>
    </w:pPr>
    <w:rPr>
      <w:rFonts w:asciiTheme="minorHAnsi" w:hAnsiTheme="minorHAnsi" w:cstheme="minorHAnsi"/>
      <w:sz w:val="18"/>
      <w:szCs w:val="18"/>
    </w:rPr>
  </w:style>
  <w:style w:type="paragraph" w:styleId="Sisluet7">
    <w:name w:val="toc 7"/>
    <w:basedOn w:val="Normaali"/>
    <w:next w:val="Normaali"/>
    <w:autoRedefine/>
    <w:uiPriority w:val="39"/>
    <w:semiHidden/>
    <w:unhideWhenUsed/>
    <w:rsid w:val="006069A4"/>
    <w:pPr>
      <w:ind w:left="1440"/>
    </w:pPr>
    <w:rPr>
      <w:rFonts w:asciiTheme="minorHAnsi" w:hAnsiTheme="minorHAnsi" w:cstheme="minorHAnsi"/>
      <w:sz w:val="18"/>
      <w:szCs w:val="18"/>
    </w:rPr>
  </w:style>
  <w:style w:type="paragraph" w:styleId="Sisluet8">
    <w:name w:val="toc 8"/>
    <w:basedOn w:val="Normaali"/>
    <w:next w:val="Normaali"/>
    <w:autoRedefine/>
    <w:uiPriority w:val="39"/>
    <w:semiHidden/>
    <w:unhideWhenUsed/>
    <w:rsid w:val="006069A4"/>
    <w:pPr>
      <w:ind w:left="1680"/>
    </w:pPr>
    <w:rPr>
      <w:rFonts w:asciiTheme="minorHAnsi" w:hAnsiTheme="minorHAnsi" w:cstheme="minorHAnsi"/>
      <w:sz w:val="18"/>
      <w:szCs w:val="18"/>
    </w:rPr>
  </w:style>
  <w:style w:type="paragraph" w:styleId="Sisluet9">
    <w:name w:val="toc 9"/>
    <w:basedOn w:val="Normaali"/>
    <w:next w:val="Normaali"/>
    <w:autoRedefine/>
    <w:uiPriority w:val="39"/>
    <w:semiHidden/>
    <w:unhideWhenUsed/>
    <w:rsid w:val="006069A4"/>
    <w:pPr>
      <w:ind w:left="1920"/>
    </w:pPr>
    <w:rPr>
      <w:rFonts w:asciiTheme="minorHAnsi" w:hAnsiTheme="minorHAnsi" w:cstheme="minorHAnsi"/>
      <w:sz w:val="18"/>
      <w:szCs w:val="18"/>
    </w:rPr>
  </w:style>
  <w:style w:type="character" w:styleId="Ratkaisematonmaininta">
    <w:name w:val="Unresolved Mention"/>
    <w:basedOn w:val="Kappaleenoletusfontti"/>
    <w:uiPriority w:val="99"/>
    <w:rsid w:val="009C2F24"/>
    <w:rPr>
      <w:color w:val="605E5C"/>
      <w:shd w:val="clear" w:color="auto" w:fill="E1DFDD"/>
    </w:rPr>
  </w:style>
  <w:style w:type="character" w:customStyle="1" w:styleId="Otsikko3Char">
    <w:name w:val="Otsikko 3 Char"/>
    <w:basedOn w:val="Kappaleenoletusfontti"/>
    <w:link w:val="Otsikko3"/>
    <w:uiPriority w:val="9"/>
    <w:rsid w:val="00B81BA0"/>
    <w:rPr>
      <w:rFonts w:asciiTheme="majorHAnsi" w:eastAsiaTheme="majorEastAsia" w:hAnsiTheme="majorHAnsi" w:cstheme="majorBidi"/>
      <w:color w:val="1F3763" w:themeColor="accent1" w:themeShade="7F"/>
      <w:lang w:eastAsia="fi-FI"/>
    </w:rPr>
  </w:style>
  <w:style w:type="character" w:customStyle="1" w:styleId="Otsikko4Char">
    <w:name w:val="Otsikko 4 Char"/>
    <w:basedOn w:val="Kappaleenoletusfontti"/>
    <w:link w:val="Otsikko4"/>
    <w:uiPriority w:val="9"/>
    <w:rsid w:val="006D2817"/>
    <w:rPr>
      <w:rFonts w:asciiTheme="majorHAnsi" w:eastAsiaTheme="majorEastAsia" w:hAnsiTheme="majorHAnsi" w:cstheme="majorBidi"/>
      <w:i/>
      <w:iCs/>
      <w:color w:val="2F5496" w:themeColor="accent1" w:themeShade="BF"/>
      <w:lang w:eastAsia="fi-FI"/>
    </w:rPr>
  </w:style>
  <w:style w:type="paragraph" w:styleId="Leipteksti">
    <w:name w:val="Body Text"/>
    <w:basedOn w:val="Normaali"/>
    <w:link w:val="LeiptekstiChar"/>
    <w:uiPriority w:val="1"/>
    <w:qFormat/>
    <w:rsid w:val="00882E77"/>
    <w:pPr>
      <w:widowControl w:val="0"/>
      <w:autoSpaceDE w:val="0"/>
      <w:autoSpaceDN w:val="0"/>
      <w:spacing w:before="22"/>
      <w:ind w:left="832" w:hanging="360"/>
    </w:pPr>
    <w:rPr>
      <w:rFonts w:ascii="Calibri" w:eastAsia="Calibri" w:hAnsi="Calibri" w:cs="Calibri"/>
      <w:sz w:val="22"/>
      <w:szCs w:val="22"/>
      <w:lang w:val="en-US" w:eastAsia="en-US"/>
    </w:rPr>
  </w:style>
  <w:style w:type="character" w:customStyle="1" w:styleId="LeiptekstiChar">
    <w:name w:val="Leipäteksti Char"/>
    <w:basedOn w:val="Kappaleenoletusfontti"/>
    <w:link w:val="Leipteksti"/>
    <w:uiPriority w:val="1"/>
    <w:rsid w:val="00882E77"/>
    <w:rPr>
      <w:rFonts w:ascii="Calibri" w:eastAsia="Calibri" w:hAnsi="Calibri" w:cs="Calibri"/>
      <w:sz w:val="22"/>
      <w:szCs w:val="22"/>
      <w:lang w:val="en-US"/>
    </w:rPr>
  </w:style>
  <w:style w:type="paragraph" w:customStyle="1" w:styleId="paragraph">
    <w:name w:val="paragraph"/>
    <w:basedOn w:val="Normaali"/>
    <w:rsid w:val="00C72DA1"/>
    <w:pPr>
      <w:spacing w:before="100" w:beforeAutospacing="1" w:after="100" w:afterAutospacing="1"/>
    </w:pPr>
  </w:style>
  <w:style w:type="character" w:customStyle="1" w:styleId="normaltextrun">
    <w:name w:val="normaltextrun"/>
    <w:basedOn w:val="Kappaleenoletusfontti"/>
    <w:rsid w:val="00C72DA1"/>
  </w:style>
  <w:style w:type="character" w:customStyle="1" w:styleId="eop">
    <w:name w:val="eop"/>
    <w:basedOn w:val="Kappaleenoletusfontti"/>
    <w:rsid w:val="00C72DA1"/>
  </w:style>
  <w:style w:type="character" w:customStyle="1" w:styleId="spellingerror">
    <w:name w:val="spellingerror"/>
    <w:basedOn w:val="Kappaleenoletusfontti"/>
    <w:rsid w:val="00C72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6829">
      <w:bodyDiv w:val="1"/>
      <w:marLeft w:val="0"/>
      <w:marRight w:val="0"/>
      <w:marTop w:val="0"/>
      <w:marBottom w:val="0"/>
      <w:divBdr>
        <w:top w:val="none" w:sz="0" w:space="0" w:color="auto"/>
        <w:left w:val="none" w:sz="0" w:space="0" w:color="auto"/>
        <w:bottom w:val="none" w:sz="0" w:space="0" w:color="auto"/>
        <w:right w:val="none" w:sz="0" w:space="0" w:color="auto"/>
      </w:divBdr>
      <w:divsChild>
        <w:div w:id="1152679687">
          <w:marLeft w:val="360"/>
          <w:marRight w:val="0"/>
          <w:marTop w:val="200"/>
          <w:marBottom w:val="0"/>
          <w:divBdr>
            <w:top w:val="none" w:sz="0" w:space="0" w:color="auto"/>
            <w:left w:val="none" w:sz="0" w:space="0" w:color="auto"/>
            <w:bottom w:val="none" w:sz="0" w:space="0" w:color="auto"/>
            <w:right w:val="none" w:sz="0" w:space="0" w:color="auto"/>
          </w:divBdr>
        </w:div>
        <w:div w:id="1824854402">
          <w:marLeft w:val="1080"/>
          <w:marRight w:val="0"/>
          <w:marTop w:val="100"/>
          <w:marBottom w:val="0"/>
          <w:divBdr>
            <w:top w:val="none" w:sz="0" w:space="0" w:color="auto"/>
            <w:left w:val="none" w:sz="0" w:space="0" w:color="auto"/>
            <w:bottom w:val="none" w:sz="0" w:space="0" w:color="auto"/>
            <w:right w:val="none" w:sz="0" w:space="0" w:color="auto"/>
          </w:divBdr>
        </w:div>
        <w:div w:id="1382511078">
          <w:marLeft w:val="1080"/>
          <w:marRight w:val="0"/>
          <w:marTop w:val="100"/>
          <w:marBottom w:val="0"/>
          <w:divBdr>
            <w:top w:val="none" w:sz="0" w:space="0" w:color="auto"/>
            <w:left w:val="none" w:sz="0" w:space="0" w:color="auto"/>
            <w:bottom w:val="none" w:sz="0" w:space="0" w:color="auto"/>
            <w:right w:val="none" w:sz="0" w:space="0" w:color="auto"/>
          </w:divBdr>
        </w:div>
        <w:div w:id="1235555091">
          <w:marLeft w:val="1080"/>
          <w:marRight w:val="0"/>
          <w:marTop w:val="100"/>
          <w:marBottom w:val="0"/>
          <w:divBdr>
            <w:top w:val="none" w:sz="0" w:space="0" w:color="auto"/>
            <w:left w:val="none" w:sz="0" w:space="0" w:color="auto"/>
            <w:bottom w:val="none" w:sz="0" w:space="0" w:color="auto"/>
            <w:right w:val="none" w:sz="0" w:space="0" w:color="auto"/>
          </w:divBdr>
        </w:div>
        <w:div w:id="1082288649">
          <w:marLeft w:val="1080"/>
          <w:marRight w:val="0"/>
          <w:marTop w:val="100"/>
          <w:marBottom w:val="0"/>
          <w:divBdr>
            <w:top w:val="none" w:sz="0" w:space="0" w:color="auto"/>
            <w:left w:val="none" w:sz="0" w:space="0" w:color="auto"/>
            <w:bottom w:val="none" w:sz="0" w:space="0" w:color="auto"/>
            <w:right w:val="none" w:sz="0" w:space="0" w:color="auto"/>
          </w:divBdr>
        </w:div>
      </w:divsChild>
    </w:div>
    <w:div w:id="53049369">
      <w:bodyDiv w:val="1"/>
      <w:marLeft w:val="0"/>
      <w:marRight w:val="0"/>
      <w:marTop w:val="0"/>
      <w:marBottom w:val="0"/>
      <w:divBdr>
        <w:top w:val="none" w:sz="0" w:space="0" w:color="auto"/>
        <w:left w:val="none" w:sz="0" w:space="0" w:color="auto"/>
        <w:bottom w:val="none" w:sz="0" w:space="0" w:color="auto"/>
        <w:right w:val="none" w:sz="0" w:space="0" w:color="auto"/>
      </w:divBdr>
      <w:divsChild>
        <w:div w:id="1803619052">
          <w:marLeft w:val="1080"/>
          <w:marRight w:val="0"/>
          <w:marTop w:val="100"/>
          <w:marBottom w:val="0"/>
          <w:divBdr>
            <w:top w:val="none" w:sz="0" w:space="0" w:color="auto"/>
            <w:left w:val="none" w:sz="0" w:space="0" w:color="auto"/>
            <w:bottom w:val="none" w:sz="0" w:space="0" w:color="auto"/>
            <w:right w:val="none" w:sz="0" w:space="0" w:color="auto"/>
          </w:divBdr>
        </w:div>
        <w:div w:id="399405390">
          <w:marLeft w:val="1080"/>
          <w:marRight w:val="0"/>
          <w:marTop w:val="100"/>
          <w:marBottom w:val="0"/>
          <w:divBdr>
            <w:top w:val="none" w:sz="0" w:space="0" w:color="auto"/>
            <w:left w:val="none" w:sz="0" w:space="0" w:color="auto"/>
            <w:bottom w:val="none" w:sz="0" w:space="0" w:color="auto"/>
            <w:right w:val="none" w:sz="0" w:space="0" w:color="auto"/>
          </w:divBdr>
        </w:div>
        <w:div w:id="1298561735">
          <w:marLeft w:val="1080"/>
          <w:marRight w:val="0"/>
          <w:marTop w:val="100"/>
          <w:marBottom w:val="0"/>
          <w:divBdr>
            <w:top w:val="none" w:sz="0" w:space="0" w:color="auto"/>
            <w:left w:val="none" w:sz="0" w:space="0" w:color="auto"/>
            <w:bottom w:val="none" w:sz="0" w:space="0" w:color="auto"/>
            <w:right w:val="none" w:sz="0" w:space="0" w:color="auto"/>
          </w:divBdr>
        </w:div>
        <w:div w:id="248390021">
          <w:marLeft w:val="1080"/>
          <w:marRight w:val="0"/>
          <w:marTop w:val="100"/>
          <w:marBottom w:val="0"/>
          <w:divBdr>
            <w:top w:val="none" w:sz="0" w:space="0" w:color="auto"/>
            <w:left w:val="none" w:sz="0" w:space="0" w:color="auto"/>
            <w:bottom w:val="none" w:sz="0" w:space="0" w:color="auto"/>
            <w:right w:val="none" w:sz="0" w:space="0" w:color="auto"/>
          </w:divBdr>
        </w:div>
      </w:divsChild>
    </w:div>
    <w:div w:id="88240496">
      <w:bodyDiv w:val="1"/>
      <w:marLeft w:val="0"/>
      <w:marRight w:val="0"/>
      <w:marTop w:val="0"/>
      <w:marBottom w:val="0"/>
      <w:divBdr>
        <w:top w:val="none" w:sz="0" w:space="0" w:color="auto"/>
        <w:left w:val="none" w:sz="0" w:space="0" w:color="auto"/>
        <w:bottom w:val="none" w:sz="0" w:space="0" w:color="auto"/>
        <w:right w:val="none" w:sz="0" w:space="0" w:color="auto"/>
      </w:divBdr>
      <w:divsChild>
        <w:div w:id="526530951">
          <w:marLeft w:val="0"/>
          <w:marRight w:val="0"/>
          <w:marTop w:val="0"/>
          <w:marBottom w:val="0"/>
          <w:divBdr>
            <w:top w:val="none" w:sz="0" w:space="0" w:color="auto"/>
            <w:left w:val="none" w:sz="0" w:space="0" w:color="auto"/>
            <w:bottom w:val="none" w:sz="0" w:space="0" w:color="auto"/>
            <w:right w:val="none" w:sz="0" w:space="0" w:color="auto"/>
          </w:divBdr>
          <w:divsChild>
            <w:div w:id="482622238">
              <w:marLeft w:val="0"/>
              <w:marRight w:val="0"/>
              <w:marTop w:val="0"/>
              <w:marBottom w:val="0"/>
              <w:divBdr>
                <w:top w:val="none" w:sz="0" w:space="0" w:color="auto"/>
                <w:left w:val="none" w:sz="0" w:space="0" w:color="auto"/>
                <w:bottom w:val="none" w:sz="0" w:space="0" w:color="auto"/>
                <w:right w:val="none" w:sz="0" w:space="0" w:color="auto"/>
              </w:divBdr>
              <w:divsChild>
                <w:div w:id="1558280435">
                  <w:marLeft w:val="0"/>
                  <w:marRight w:val="0"/>
                  <w:marTop w:val="0"/>
                  <w:marBottom w:val="0"/>
                  <w:divBdr>
                    <w:top w:val="none" w:sz="0" w:space="0" w:color="auto"/>
                    <w:left w:val="none" w:sz="0" w:space="0" w:color="auto"/>
                    <w:bottom w:val="none" w:sz="0" w:space="0" w:color="auto"/>
                    <w:right w:val="none" w:sz="0" w:space="0" w:color="auto"/>
                  </w:divBdr>
                </w:div>
              </w:divsChild>
            </w:div>
            <w:div w:id="1801799442">
              <w:marLeft w:val="0"/>
              <w:marRight w:val="0"/>
              <w:marTop w:val="0"/>
              <w:marBottom w:val="0"/>
              <w:divBdr>
                <w:top w:val="none" w:sz="0" w:space="0" w:color="auto"/>
                <w:left w:val="none" w:sz="0" w:space="0" w:color="auto"/>
                <w:bottom w:val="none" w:sz="0" w:space="0" w:color="auto"/>
                <w:right w:val="none" w:sz="0" w:space="0" w:color="auto"/>
              </w:divBdr>
              <w:divsChild>
                <w:div w:id="209658415">
                  <w:marLeft w:val="0"/>
                  <w:marRight w:val="0"/>
                  <w:marTop w:val="0"/>
                  <w:marBottom w:val="0"/>
                  <w:divBdr>
                    <w:top w:val="none" w:sz="0" w:space="0" w:color="auto"/>
                    <w:left w:val="none" w:sz="0" w:space="0" w:color="auto"/>
                    <w:bottom w:val="none" w:sz="0" w:space="0" w:color="auto"/>
                    <w:right w:val="none" w:sz="0" w:space="0" w:color="auto"/>
                  </w:divBdr>
                </w:div>
              </w:divsChild>
            </w:div>
            <w:div w:id="1795753476">
              <w:marLeft w:val="0"/>
              <w:marRight w:val="0"/>
              <w:marTop w:val="0"/>
              <w:marBottom w:val="0"/>
              <w:divBdr>
                <w:top w:val="none" w:sz="0" w:space="0" w:color="auto"/>
                <w:left w:val="none" w:sz="0" w:space="0" w:color="auto"/>
                <w:bottom w:val="none" w:sz="0" w:space="0" w:color="auto"/>
                <w:right w:val="none" w:sz="0" w:space="0" w:color="auto"/>
              </w:divBdr>
              <w:divsChild>
                <w:div w:id="528491358">
                  <w:marLeft w:val="0"/>
                  <w:marRight w:val="0"/>
                  <w:marTop w:val="0"/>
                  <w:marBottom w:val="0"/>
                  <w:divBdr>
                    <w:top w:val="none" w:sz="0" w:space="0" w:color="auto"/>
                    <w:left w:val="none" w:sz="0" w:space="0" w:color="auto"/>
                    <w:bottom w:val="none" w:sz="0" w:space="0" w:color="auto"/>
                    <w:right w:val="none" w:sz="0" w:space="0" w:color="auto"/>
                  </w:divBdr>
                  <w:divsChild>
                    <w:div w:id="37435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06863">
              <w:marLeft w:val="0"/>
              <w:marRight w:val="0"/>
              <w:marTop w:val="0"/>
              <w:marBottom w:val="0"/>
              <w:divBdr>
                <w:top w:val="none" w:sz="0" w:space="0" w:color="auto"/>
                <w:left w:val="none" w:sz="0" w:space="0" w:color="auto"/>
                <w:bottom w:val="none" w:sz="0" w:space="0" w:color="auto"/>
                <w:right w:val="none" w:sz="0" w:space="0" w:color="auto"/>
              </w:divBdr>
              <w:divsChild>
                <w:div w:id="1497766654">
                  <w:marLeft w:val="0"/>
                  <w:marRight w:val="0"/>
                  <w:marTop w:val="0"/>
                  <w:marBottom w:val="0"/>
                  <w:divBdr>
                    <w:top w:val="none" w:sz="0" w:space="0" w:color="auto"/>
                    <w:left w:val="none" w:sz="0" w:space="0" w:color="auto"/>
                    <w:bottom w:val="none" w:sz="0" w:space="0" w:color="auto"/>
                    <w:right w:val="none" w:sz="0" w:space="0" w:color="auto"/>
                  </w:divBdr>
                </w:div>
              </w:divsChild>
            </w:div>
            <w:div w:id="634720448">
              <w:marLeft w:val="0"/>
              <w:marRight w:val="0"/>
              <w:marTop w:val="0"/>
              <w:marBottom w:val="0"/>
              <w:divBdr>
                <w:top w:val="none" w:sz="0" w:space="0" w:color="auto"/>
                <w:left w:val="none" w:sz="0" w:space="0" w:color="auto"/>
                <w:bottom w:val="none" w:sz="0" w:space="0" w:color="auto"/>
                <w:right w:val="none" w:sz="0" w:space="0" w:color="auto"/>
              </w:divBdr>
              <w:divsChild>
                <w:div w:id="102467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7350">
      <w:bodyDiv w:val="1"/>
      <w:marLeft w:val="0"/>
      <w:marRight w:val="0"/>
      <w:marTop w:val="0"/>
      <w:marBottom w:val="0"/>
      <w:divBdr>
        <w:top w:val="none" w:sz="0" w:space="0" w:color="auto"/>
        <w:left w:val="none" w:sz="0" w:space="0" w:color="auto"/>
        <w:bottom w:val="none" w:sz="0" w:space="0" w:color="auto"/>
        <w:right w:val="none" w:sz="0" w:space="0" w:color="auto"/>
      </w:divBdr>
    </w:div>
    <w:div w:id="140195925">
      <w:bodyDiv w:val="1"/>
      <w:marLeft w:val="0"/>
      <w:marRight w:val="0"/>
      <w:marTop w:val="0"/>
      <w:marBottom w:val="0"/>
      <w:divBdr>
        <w:top w:val="none" w:sz="0" w:space="0" w:color="auto"/>
        <w:left w:val="none" w:sz="0" w:space="0" w:color="auto"/>
        <w:bottom w:val="none" w:sz="0" w:space="0" w:color="auto"/>
        <w:right w:val="none" w:sz="0" w:space="0" w:color="auto"/>
      </w:divBdr>
      <w:divsChild>
        <w:div w:id="1932467159">
          <w:marLeft w:val="547"/>
          <w:marRight w:val="0"/>
          <w:marTop w:val="96"/>
          <w:marBottom w:val="0"/>
          <w:divBdr>
            <w:top w:val="none" w:sz="0" w:space="0" w:color="auto"/>
            <w:left w:val="none" w:sz="0" w:space="0" w:color="auto"/>
            <w:bottom w:val="none" w:sz="0" w:space="0" w:color="auto"/>
            <w:right w:val="none" w:sz="0" w:space="0" w:color="auto"/>
          </w:divBdr>
        </w:div>
        <w:div w:id="2031296300">
          <w:marLeft w:val="1166"/>
          <w:marRight w:val="0"/>
          <w:marTop w:val="82"/>
          <w:marBottom w:val="0"/>
          <w:divBdr>
            <w:top w:val="none" w:sz="0" w:space="0" w:color="auto"/>
            <w:left w:val="none" w:sz="0" w:space="0" w:color="auto"/>
            <w:bottom w:val="none" w:sz="0" w:space="0" w:color="auto"/>
            <w:right w:val="none" w:sz="0" w:space="0" w:color="auto"/>
          </w:divBdr>
        </w:div>
        <w:div w:id="2116092036">
          <w:marLeft w:val="1800"/>
          <w:marRight w:val="0"/>
          <w:marTop w:val="67"/>
          <w:marBottom w:val="0"/>
          <w:divBdr>
            <w:top w:val="none" w:sz="0" w:space="0" w:color="auto"/>
            <w:left w:val="none" w:sz="0" w:space="0" w:color="auto"/>
            <w:bottom w:val="none" w:sz="0" w:space="0" w:color="auto"/>
            <w:right w:val="none" w:sz="0" w:space="0" w:color="auto"/>
          </w:divBdr>
        </w:div>
        <w:div w:id="559481462">
          <w:marLeft w:val="1800"/>
          <w:marRight w:val="0"/>
          <w:marTop w:val="67"/>
          <w:marBottom w:val="0"/>
          <w:divBdr>
            <w:top w:val="none" w:sz="0" w:space="0" w:color="auto"/>
            <w:left w:val="none" w:sz="0" w:space="0" w:color="auto"/>
            <w:bottom w:val="none" w:sz="0" w:space="0" w:color="auto"/>
            <w:right w:val="none" w:sz="0" w:space="0" w:color="auto"/>
          </w:divBdr>
        </w:div>
        <w:div w:id="1621719966">
          <w:marLeft w:val="1166"/>
          <w:marRight w:val="0"/>
          <w:marTop w:val="82"/>
          <w:marBottom w:val="0"/>
          <w:divBdr>
            <w:top w:val="none" w:sz="0" w:space="0" w:color="auto"/>
            <w:left w:val="none" w:sz="0" w:space="0" w:color="auto"/>
            <w:bottom w:val="none" w:sz="0" w:space="0" w:color="auto"/>
            <w:right w:val="none" w:sz="0" w:space="0" w:color="auto"/>
          </w:divBdr>
        </w:div>
        <w:div w:id="1455520204">
          <w:marLeft w:val="1800"/>
          <w:marRight w:val="0"/>
          <w:marTop w:val="67"/>
          <w:marBottom w:val="0"/>
          <w:divBdr>
            <w:top w:val="none" w:sz="0" w:space="0" w:color="auto"/>
            <w:left w:val="none" w:sz="0" w:space="0" w:color="auto"/>
            <w:bottom w:val="none" w:sz="0" w:space="0" w:color="auto"/>
            <w:right w:val="none" w:sz="0" w:space="0" w:color="auto"/>
          </w:divBdr>
        </w:div>
        <w:div w:id="419837203">
          <w:marLeft w:val="1800"/>
          <w:marRight w:val="0"/>
          <w:marTop w:val="67"/>
          <w:marBottom w:val="0"/>
          <w:divBdr>
            <w:top w:val="none" w:sz="0" w:space="0" w:color="auto"/>
            <w:left w:val="none" w:sz="0" w:space="0" w:color="auto"/>
            <w:bottom w:val="none" w:sz="0" w:space="0" w:color="auto"/>
            <w:right w:val="none" w:sz="0" w:space="0" w:color="auto"/>
          </w:divBdr>
        </w:div>
        <w:div w:id="1606958722">
          <w:marLeft w:val="1166"/>
          <w:marRight w:val="0"/>
          <w:marTop w:val="82"/>
          <w:marBottom w:val="0"/>
          <w:divBdr>
            <w:top w:val="none" w:sz="0" w:space="0" w:color="auto"/>
            <w:left w:val="none" w:sz="0" w:space="0" w:color="auto"/>
            <w:bottom w:val="none" w:sz="0" w:space="0" w:color="auto"/>
            <w:right w:val="none" w:sz="0" w:space="0" w:color="auto"/>
          </w:divBdr>
        </w:div>
        <w:div w:id="1447965050">
          <w:marLeft w:val="1800"/>
          <w:marRight w:val="0"/>
          <w:marTop w:val="67"/>
          <w:marBottom w:val="0"/>
          <w:divBdr>
            <w:top w:val="none" w:sz="0" w:space="0" w:color="auto"/>
            <w:left w:val="none" w:sz="0" w:space="0" w:color="auto"/>
            <w:bottom w:val="none" w:sz="0" w:space="0" w:color="auto"/>
            <w:right w:val="none" w:sz="0" w:space="0" w:color="auto"/>
          </w:divBdr>
        </w:div>
        <w:div w:id="1444300673">
          <w:marLeft w:val="1800"/>
          <w:marRight w:val="0"/>
          <w:marTop w:val="67"/>
          <w:marBottom w:val="0"/>
          <w:divBdr>
            <w:top w:val="none" w:sz="0" w:space="0" w:color="auto"/>
            <w:left w:val="none" w:sz="0" w:space="0" w:color="auto"/>
            <w:bottom w:val="none" w:sz="0" w:space="0" w:color="auto"/>
            <w:right w:val="none" w:sz="0" w:space="0" w:color="auto"/>
          </w:divBdr>
        </w:div>
        <w:div w:id="1886944762">
          <w:marLeft w:val="1800"/>
          <w:marRight w:val="0"/>
          <w:marTop w:val="67"/>
          <w:marBottom w:val="0"/>
          <w:divBdr>
            <w:top w:val="none" w:sz="0" w:space="0" w:color="auto"/>
            <w:left w:val="none" w:sz="0" w:space="0" w:color="auto"/>
            <w:bottom w:val="none" w:sz="0" w:space="0" w:color="auto"/>
            <w:right w:val="none" w:sz="0" w:space="0" w:color="auto"/>
          </w:divBdr>
        </w:div>
        <w:div w:id="510266322">
          <w:marLeft w:val="1166"/>
          <w:marRight w:val="0"/>
          <w:marTop w:val="82"/>
          <w:marBottom w:val="0"/>
          <w:divBdr>
            <w:top w:val="none" w:sz="0" w:space="0" w:color="auto"/>
            <w:left w:val="none" w:sz="0" w:space="0" w:color="auto"/>
            <w:bottom w:val="none" w:sz="0" w:space="0" w:color="auto"/>
            <w:right w:val="none" w:sz="0" w:space="0" w:color="auto"/>
          </w:divBdr>
        </w:div>
        <w:div w:id="1936748484">
          <w:marLeft w:val="547"/>
          <w:marRight w:val="0"/>
          <w:marTop w:val="96"/>
          <w:marBottom w:val="0"/>
          <w:divBdr>
            <w:top w:val="none" w:sz="0" w:space="0" w:color="auto"/>
            <w:left w:val="none" w:sz="0" w:space="0" w:color="auto"/>
            <w:bottom w:val="none" w:sz="0" w:space="0" w:color="auto"/>
            <w:right w:val="none" w:sz="0" w:space="0" w:color="auto"/>
          </w:divBdr>
        </w:div>
        <w:div w:id="1265532876">
          <w:marLeft w:val="1166"/>
          <w:marRight w:val="0"/>
          <w:marTop w:val="82"/>
          <w:marBottom w:val="0"/>
          <w:divBdr>
            <w:top w:val="none" w:sz="0" w:space="0" w:color="auto"/>
            <w:left w:val="none" w:sz="0" w:space="0" w:color="auto"/>
            <w:bottom w:val="none" w:sz="0" w:space="0" w:color="auto"/>
            <w:right w:val="none" w:sz="0" w:space="0" w:color="auto"/>
          </w:divBdr>
        </w:div>
        <w:div w:id="1355418104">
          <w:marLeft w:val="547"/>
          <w:marRight w:val="0"/>
          <w:marTop w:val="96"/>
          <w:marBottom w:val="0"/>
          <w:divBdr>
            <w:top w:val="none" w:sz="0" w:space="0" w:color="auto"/>
            <w:left w:val="none" w:sz="0" w:space="0" w:color="auto"/>
            <w:bottom w:val="none" w:sz="0" w:space="0" w:color="auto"/>
            <w:right w:val="none" w:sz="0" w:space="0" w:color="auto"/>
          </w:divBdr>
        </w:div>
        <w:div w:id="321782687">
          <w:marLeft w:val="1166"/>
          <w:marRight w:val="0"/>
          <w:marTop w:val="82"/>
          <w:marBottom w:val="0"/>
          <w:divBdr>
            <w:top w:val="none" w:sz="0" w:space="0" w:color="auto"/>
            <w:left w:val="none" w:sz="0" w:space="0" w:color="auto"/>
            <w:bottom w:val="none" w:sz="0" w:space="0" w:color="auto"/>
            <w:right w:val="none" w:sz="0" w:space="0" w:color="auto"/>
          </w:divBdr>
        </w:div>
        <w:div w:id="287660408">
          <w:marLeft w:val="1166"/>
          <w:marRight w:val="0"/>
          <w:marTop w:val="82"/>
          <w:marBottom w:val="0"/>
          <w:divBdr>
            <w:top w:val="none" w:sz="0" w:space="0" w:color="auto"/>
            <w:left w:val="none" w:sz="0" w:space="0" w:color="auto"/>
            <w:bottom w:val="none" w:sz="0" w:space="0" w:color="auto"/>
            <w:right w:val="none" w:sz="0" w:space="0" w:color="auto"/>
          </w:divBdr>
        </w:div>
        <w:div w:id="750396412">
          <w:marLeft w:val="547"/>
          <w:marRight w:val="0"/>
          <w:marTop w:val="96"/>
          <w:marBottom w:val="0"/>
          <w:divBdr>
            <w:top w:val="none" w:sz="0" w:space="0" w:color="auto"/>
            <w:left w:val="none" w:sz="0" w:space="0" w:color="auto"/>
            <w:bottom w:val="none" w:sz="0" w:space="0" w:color="auto"/>
            <w:right w:val="none" w:sz="0" w:space="0" w:color="auto"/>
          </w:divBdr>
        </w:div>
      </w:divsChild>
    </w:div>
    <w:div w:id="157500799">
      <w:bodyDiv w:val="1"/>
      <w:marLeft w:val="0"/>
      <w:marRight w:val="0"/>
      <w:marTop w:val="0"/>
      <w:marBottom w:val="0"/>
      <w:divBdr>
        <w:top w:val="none" w:sz="0" w:space="0" w:color="auto"/>
        <w:left w:val="none" w:sz="0" w:space="0" w:color="auto"/>
        <w:bottom w:val="none" w:sz="0" w:space="0" w:color="auto"/>
        <w:right w:val="none" w:sz="0" w:space="0" w:color="auto"/>
      </w:divBdr>
      <w:divsChild>
        <w:div w:id="154346055">
          <w:marLeft w:val="360"/>
          <w:marRight w:val="0"/>
          <w:marTop w:val="200"/>
          <w:marBottom w:val="0"/>
          <w:divBdr>
            <w:top w:val="none" w:sz="0" w:space="0" w:color="auto"/>
            <w:left w:val="none" w:sz="0" w:space="0" w:color="auto"/>
            <w:bottom w:val="none" w:sz="0" w:space="0" w:color="auto"/>
            <w:right w:val="none" w:sz="0" w:space="0" w:color="auto"/>
          </w:divBdr>
        </w:div>
        <w:div w:id="1710034126">
          <w:marLeft w:val="360"/>
          <w:marRight w:val="0"/>
          <w:marTop w:val="200"/>
          <w:marBottom w:val="0"/>
          <w:divBdr>
            <w:top w:val="none" w:sz="0" w:space="0" w:color="auto"/>
            <w:left w:val="none" w:sz="0" w:space="0" w:color="auto"/>
            <w:bottom w:val="none" w:sz="0" w:space="0" w:color="auto"/>
            <w:right w:val="none" w:sz="0" w:space="0" w:color="auto"/>
          </w:divBdr>
        </w:div>
        <w:div w:id="86275722">
          <w:marLeft w:val="360"/>
          <w:marRight w:val="0"/>
          <w:marTop w:val="200"/>
          <w:marBottom w:val="0"/>
          <w:divBdr>
            <w:top w:val="none" w:sz="0" w:space="0" w:color="auto"/>
            <w:left w:val="none" w:sz="0" w:space="0" w:color="auto"/>
            <w:bottom w:val="none" w:sz="0" w:space="0" w:color="auto"/>
            <w:right w:val="none" w:sz="0" w:space="0" w:color="auto"/>
          </w:divBdr>
        </w:div>
        <w:div w:id="132606436">
          <w:marLeft w:val="1080"/>
          <w:marRight w:val="0"/>
          <w:marTop w:val="100"/>
          <w:marBottom w:val="0"/>
          <w:divBdr>
            <w:top w:val="none" w:sz="0" w:space="0" w:color="auto"/>
            <w:left w:val="none" w:sz="0" w:space="0" w:color="auto"/>
            <w:bottom w:val="none" w:sz="0" w:space="0" w:color="auto"/>
            <w:right w:val="none" w:sz="0" w:space="0" w:color="auto"/>
          </w:divBdr>
        </w:div>
        <w:div w:id="1537818138">
          <w:marLeft w:val="360"/>
          <w:marRight w:val="0"/>
          <w:marTop w:val="200"/>
          <w:marBottom w:val="0"/>
          <w:divBdr>
            <w:top w:val="none" w:sz="0" w:space="0" w:color="auto"/>
            <w:left w:val="none" w:sz="0" w:space="0" w:color="auto"/>
            <w:bottom w:val="none" w:sz="0" w:space="0" w:color="auto"/>
            <w:right w:val="none" w:sz="0" w:space="0" w:color="auto"/>
          </w:divBdr>
        </w:div>
        <w:div w:id="1433476269">
          <w:marLeft w:val="1080"/>
          <w:marRight w:val="0"/>
          <w:marTop w:val="100"/>
          <w:marBottom w:val="0"/>
          <w:divBdr>
            <w:top w:val="none" w:sz="0" w:space="0" w:color="auto"/>
            <w:left w:val="none" w:sz="0" w:space="0" w:color="auto"/>
            <w:bottom w:val="none" w:sz="0" w:space="0" w:color="auto"/>
            <w:right w:val="none" w:sz="0" w:space="0" w:color="auto"/>
          </w:divBdr>
        </w:div>
        <w:div w:id="1546790539">
          <w:marLeft w:val="360"/>
          <w:marRight w:val="0"/>
          <w:marTop w:val="200"/>
          <w:marBottom w:val="0"/>
          <w:divBdr>
            <w:top w:val="none" w:sz="0" w:space="0" w:color="auto"/>
            <w:left w:val="none" w:sz="0" w:space="0" w:color="auto"/>
            <w:bottom w:val="none" w:sz="0" w:space="0" w:color="auto"/>
            <w:right w:val="none" w:sz="0" w:space="0" w:color="auto"/>
          </w:divBdr>
        </w:div>
        <w:div w:id="1500728623">
          <w:marLeft w:val="1080"/>
          <w:marRight w:val="0"/>
          <w:marTop w:val="100"/>
          <w:marBottom w:val="0"/>
          <w:divBdr>
            <w:top w:val="none" w:sz="0" w:space="0" w:color="auto"/>
            <w:left w:val="none" w:sz="0" w:space="0" w:color="auto"/>
            <w:bottom w:val="none" w:sz="0" w:space="0" w:color="auto"/>
            <w:right w:val="none" w:sz="0" w:space="0" w:color="auto"/>
          </w:divBdr>
        </w:div>
        <w:div w:id="1802309854">
          <w:marLeft w:val="360"/>
          <w:marRight w:val="0"/>
          <w:marTop w:val="200"/>
          <w:marBottom w:val="0"/>
          <w:divBdr>
            <w:top w:val="none" w:sz="0" w:space="0" w:color="auto"/>
            <w:left w:val="none" w:sz="0" w:space="0" w:color="auto"/>
            <w:bottom w:val="none" w:sz="0" w:space="0" w:color="auto"/>
            <w:right w:val="none" w:sz="0" w:space="0" w:color="auto"/>
          </w:divBdr>
        </w:div>
        <w:div w:id="1076635155">
          <w:marLeft w:val="1080"/>
          <w:marRight w:val="0"/>
          <w:marTop w:val="100"/>
          <w:marBottom w:val="0"/>
          <w:divBdr>
            <w:top w:val="none" w:sz="0" w:space="0" w:color="auto"/>
            <w:left w:val="none" w:sz="0" w:space="0" w:color="auto"/>
            <w:bottom w:val="none" w:sz="0" w:space="0" w:color="auto"/>
            <w:right w:val="none" w:sz="0" w:space="0" w:color="auto"/>
          </w:divBdr>
        </w:div>
        <w:div w:id="600114603">
          <w:marLeft w:val="1080"/>
          <w:marRight w:val="0"/>
          <w:marTop w:val="100"/>
          <w:marBottom w:val="0"/>
          <w:divBdr>
            <w:top w:val="none" w:sz="0" w:space="0" w:color="auto"/>
            <w:left w:val="none" w:sz="0" w:space="0" w:color="auto"/>
            <w:bottom w:val="none" w:sz="0" w:space="0" w:color="auto"/>
            <w:right w:val="none" w:sz="0" w:space="0" w:color="auto"/>
          </w:divBdr>
        </w:div>
        <w:div w:id="1924148420">
          <w:marLeft w:val="1080"/>
          <w:marRight w:val="0"/>
          <w:marTop w:val="100"/>
          <w:marBottom w:val="0"/>
          <w:divBdr>
            <w:top w:val="none" w:sz="0" w:space="0" w:color="auto"/>
            <w:left w:val="none" w:sz="0" w:space="0" w:color="auto"/>
            <w:bottom w:val="none" w:sz="0" w:space="0" w:color="auto"/>
            <w:right w:val="none" w:sz="0" w:space="0" w:color="auto"/>
          </w:divBdr>
        </w:div>
        <w:div w:id="510415648">
          <w:marLeft w:val="360"/>
          <w:marRight w:val="0"/>
          <w:marTop w:val="200"/>
          <w:marBottom w:val="0"/>
          <w:divBdr>
            <w:top w:val="none" w:sz="0" w:space="0" w:color="auto"/>
            <w:left w:val="none" w:sz="0" w:space="0" w:color="auto"/>
            <w:bottom w:val="none" w:sz="0" w:space="0" w:color="auto"/>
            <w:right w:val="none" w:sz="0" w:space="0" w:color="auto"/>
          </w:divBdr>
        </w:div>
      </w:divsChild>
    </w:div>
    <w:div w:id="303464195">
      <w:bodyDiv w:val="1"/>
      <w:marLeft w:val="0"/>
      <w:marRight w:val="0"/>
      <w:marTop w:val="0"/>
      <w:marBottom w:val="0"/>
      <w:divBdr>
        <w:top w:val="none" w:sz="0" w:space="0" w:color="auto"/>
        <w:left w:val="none" w:sz="0" w:space="0" w:color="auto"/>
        <w:bottom w:val="none" w:sz="0" w:space="0" w:color="auto"/>
        <w:right w:val="none" w:sz="0" w:space="0" w:color="auto"/>
      </w:divBdr>
      <w:divsChild>
        <w:div w:id="264313131">
          <w:marLeft w:val="1166"/>
          <w:marRight w:val="0"/>
          <w:marTop w:val="62"/>
          <w:marBottom w:val="0"/>
          <w:divBdr>
            <w:top w:val="none" w:sz="0" w:space="0" w:color="auto"/>
            <w:left w:val="none" w:sz="0" w:space="0" w:color="auto"/>
            <w:bottom w:val="none" w:sz="0" w:space="0" w:color="auto"/>
            <w:right w:val="none" w:sz="0" w:space="0" w:color="auto"/>
          </w:divBdr>
        </w:div>
        <w:div w:id="2024630188">
          <w:marLeft w:val="1800"/>
          <w:marRight w:val="0"/>
          <w:marTop w:val="43"/>
          <w:marBottom w:val="0"/>
          <w:divBdr>
            <w:top w:val="none" w:sz="0" w:space="0" w:color="auto"/>
            <w:left w:val="none" w:sz="0" w:space="0" w:color="auto"/>
            <w:bottom w:val="none" w:sz="0" w:space="0" w:color="auto"/>
            <w:right w:val="none" w:sz="0" w:space="0" w:color="auto"/>
          </w:divBdr>
        </w:div>
        <w:div w:id="115297437">
          <w:marLeft w:val="1800"/>
          <w:marRight w:val="0"/>
          <w:marTop w:val="43"/>
          <w:marBottom w:val="0"/>
          <w:divBdr>
            <w:top w:val="none" w:sz="0" w:space="0" w:color="auto"/>
            <w:left w:val="none" w:sz="0" w:space="0" w:color="auto"/>
            <w:bottom w:val="none" w:sz="0" w:space="0" w:color="auto"/>
            <w:right w:val="none" w:sz="0" w:space="0" w:color="auto"/>
          </w:divBdr>
        </w:div>
        <w:div w:id="1654599581">
          <w:marLeft w:val="1166"/>
          <w:marRight w:val="0"/>
          <w:marTop w:val="62"/>
          <w:marBottom w:val="0"/>
          <w:divBdr>
            <w:top w:val="none" w:sz="0" w:space="0" w:color="auto"/>
            <w:left w:val="none" w:sz="0" w:space="0" w:color="auto"/>
            <w:bottom w:val="none" w:sz="0" w:space="0" w:color="auto"/>
            <w:right w:val="none" w:sz="0" w:space="0" w:color="auto"/>
          </w:divBdr>
        </w:div>
        <w:div w:id="481388980">
          <w:marLeft w:val="1800"/>
          <w:marRight w:val="0"/>
          <w:marTop w:val="43"/>
          <w:marBottom w:val="0"/>
          <w:divBdr>
            <w:top w:val="none" w:sz="0" w:space="0" w:color="auto"/>
            <w:left w:val="none" w:sz="0" w:space="0" w:color="auto"/>
            <w:bottom w:val="none" w:sz="0" w:space="0" w:color="auto"/>
            <w:right w:val="none" w:sz="0" w:space="0" w:color="auto"/>
          </w:divBdr>
        </w:div>
        <w:div w:id="233391778">
          <w:marLeft w:val="1800"/>
          <w:marRight w:val="0"/>
          <w:marTop w:val="43"/>
          <w:marBottom w:val="0"/>
          <w:divBdr>
            <w:top w:val="none" w:sz="0" w:space="0" w:color="auto"/>
            <w:left w:val="none" w:sz="0" w:space="0" w:color="auto"/>
            <w:bottom w:val="none" w:sz="0" w:space="0" w:color="auto"/>
            <w:right w:val="none" w:sz="0" w:space="0" w:color="auto"/>
          </w:divBdr>
        </w:div>
        <w:div w:id="862861626">
          <w:marLeft w:val="1166"/>
          <w:marRight w:val="0"/>
          <w:marTop w:val="62"/>
          <w:marBottom w:val="0"/>
          <w:divBdr>
            <w:top w:val="none" w:sz="0" w:space="0" w:color="auto"/>
            <w:left w:val="none" w:sz="0" w:space="0" w:color="auto"/>
            <w:bottom w:val="none" w:sz="0" w:space="0" w:color="auto"/>
            <w:right w:val="none" w:sz="0" w:space="0" w:color="auto"/>
          </w:divBdr>
        </w:div>
        <w:div w:id="390691946">
          <w:marLeft w:val="1800"/>
          <w:marRight w:val="0"/>
          <w:marTop w:val="43"/>
          <w:marBottom w:val="0"/>
          <w:divBdr>
            <w:top w:val="none" w:sz="0" w:space="0" w:color="auto"/>
            <w:left w:val="none" w:sz="0" w:space="0" w:color="auto"/>
            <w:bottom w:val="none" w:sz="0" w:space="0" w:color="auto"/>
            <w:right w:val="none" w:sz="0" w:space="0" w:color="auto"/>
          </w:divBdr>
        </w:div>
        <w:div w:id="969243640">
          <w:marLeft w:val="1800"/>
          <w:marRight w:val="0"/>
          <w:marTop w:val="43"/>
          <w:marBottom w:val="0"/>
          <w:divBdr>
            <w:top w:val="none" w:sz="0" w:space="0" w:color="auto"/>
            <w:left w:val="none" w:sz="0" w:space="0" w:color="auto"/>
            <w:bottom w:val="none" w:sz="0" w:space="0" w:color="auto"/>
            <w:right w:val="none" w:sz="0" w:space="0" w:color="auto"/>
          </w:divBdr>
        </w:div>
        <w:div w:id="1248926648">
          <w:marLeft w:val="1800"/>
          <w:marRight w:val="0"/>
          <w:marTop w:val="43"/>
          <w:marBottom w:val="0"/>
          <w:divBdr>
            <w:top w:val="none" w:sz="0" w:space="0" w:color="auto"/>
            <w:left w:val="none" w:sz="0" w:space="0" w:color="auto"/>
            <w:bottom w:val="none" w:sz="0" w:space="0" w:color="auto"/>
            <w:right w:val="none" w:sz="0" w:space="0" w:color="auto"/>
          </w:divBdr>
        </w:div>
        <w:div w:id="54400557">
          <w:marLeft w:val="1166"/>
          <w:marRight w:val="0"/>
          <w:marTop w:val="62"/>
          <w:marBottom w:val="0"/>
          <w:divBdr>
            <w:top w:val="none" w:sz="0" w:space="0" w:color="auto"/>
            <w:left w:val="none" w:sz="0" w:space="0" w:color="auto"/>
            <w:bottom w:val="none" w:sz="0" w:space="0" w:color="auto"/>
            <w:right w:val="none" w:sz="0" w:space="0" w:color="auto"/>
          </w:divBdr>
        </w:div>
        <w:div w:id="1250654550">
          <w:marLeft w:val="1800"/>
          <w:marRight w:val="0"/>
          <w:marTop w:val="43"/>
          <w:marBottom w:val="0"/>
          <w:divBdr>
            <w:top w:val="none" w:sz="0" w:space="0" w:color="auto"/>
            <w:left w:val="none" w:sz="0" w:space="0" w:color="auto"/>
            <w:bottom w:val="none" w:sz="0" w:space="0" w:color="auto"/>
            <w:right w:val="none" w:sz="0" w:space="0" w:color="auto"/>
          </w:divBdr>
        </w:div>
      </w:divsChild>
    </w:div>
    <w:div w:id="375814186">
      <w:bodyDiv w:val="1"/>
      <w:marLeft w:val="0"/>
      <w:marRight w:val="0"/>
      <w:marTop w:val="0"/>
      <w:marBottom w:val="0"/>
      <w:divBdr>
        <w:top w:val="none" w:sz="0" w:space="0" w:color="auto"/>
        <w:left w:val="none" w:sz="0" w:space="0" w:color="auto"/>
        <w:bottom w:val="none" w:sz="0" w:space="0" w:color="auto"/>
        <w:right w:val="none" w:sz="0" w:space="0" w:color="auto"/>
      </w:divBdr>
      <w:divsChild>
        <w:div w:id="1439060059">
          <w:marLeft w:val="1080"/>
          <w:marRight w:val="0"/>
          <w:marTop w:val="100"/>
          <w:marBottom w:val="0"/>
          <w:divBdr>
            <w:top w:val="none" w:sz="0" w:space="0" w:color="auto"/>
            <w:left w:val="none" w:sz="0" w:space="0" w:color="auto"/>
            <w:bottom w:val="none" w:sz="0" w:space="0" w:color="auto"/>
            <w:right w:val="none" w:sz="0" w:space="0" w:color="auto"/>
          </w:divBdr>
        </w:div>
        <w:div w:id="143474521">
          <w:marLeft w:val="1080"/>
          <w:marRight w:val="0"/>
          <w:marTop w:val="100"/>
          <w:marBottom w:val="0"/>
          <w:divBdr>
            <w:top w:val="none" w:sz="0" w:space="0" w:color="auto"/>
            <w:left w:val="none" w:sz="0" w:space="0" w:color="auto"/>
            <w:bottom w:val="none" w:sz="0" w:space="0" w:color="auto"/>
            <w:right w:val="none" w:sz="0" w:space="0" w:color="auto"/>
          </w:divBdr>
        </w:div>
        <w:div w:id="367687806">
          <w:marLeft w:val="1080"/>
          <w:marRight w:val="0"/>
          <w:marTop w:val="100"/>
          <w:marBottom w:val="0"/>
          <w:divBdr>
            <w:top w:val="none" w:sz="0" w:space="0" w:color="auto"/>
            <w:left w:val="none" w:sz="0" w:space="0" w:color="auto"/>
            <w:bottom w:val="none" w:sz="0" w:space="0" w:color="auto"/>
            <w:right w:val="none" w:sz="0" w:space="0" w:color="auto"/>
          </w:divBdr>
        </w:div>
      </w:divsChild>
    </w:div>
    <w:div w:id="456727811">
      <w:bodyDiv w:val="1"/>
      <w:marLeft w:val="0"/>
      <w:marRight w:val="0"/>
      <w:marTop w:val="0"/>
      <w:marBottom w:val="0"/>
      <w:divBdr>
        <w:top w:val="none" w:sz="0" w:space="0" w:color="auto"/>
        <w:left w:val="none" w:sz="0" w:space="0" w:color="auto"/>
        <w:bottom w:val="none" w:sz="0" w:space="0" w:color="auto"/>
        <w:right w:val="none" w:sz="0" w:space="0" w:color="auto"/>
      </w:divBdr>
      <w:divsChild>
        <w:div w:id="1888374844">
          <w:marLeft w:val="1800"/>
          <w:marRight w:val="0"/>
          <w:marTop w:val="100"/>
          <w:marBottom w:val="0"/>
          <w:divBdr>
            <w:top w:val="none" w:sz="0" w:space="0" w:color="auto"/>
            <w:left w:val="none" w:sz="0" w:space="0" w:color="auto"/>
            <w:bottom w:val="none" w:sz="0" w:space="0" w:color="auto"/>
            <w:right w:val="none" w:sz="0" w:space="0" w:color="auto"/>
          </w:divBdr>
        </w:div>
        <w:div w:id="633829606">
          <w:marLeft w:val="1800"/>
          <w:marRight w:val="0"/>
          <w:marTop w:val="100"/>
          <w:marBottom w:val="0"/>
          <w:divBdr>
            <w:top w:val="none" w:sz="0" w:space="0" w:color="auto"/>
            <w:left w:val="none" w:sz="0" w:space="0" w:color="auto"/>
            <w:bottom w:val="none" w:sz="0" w:space="0" w:color="auto"/>
            <w:right w:val="none" w:sz="0" w:space="0" w:color="auto"/>
          </w:divBdr>
        </w:div>
        <w:div w:id="1389770031">
          <w:marLeft w:val="1800"/>
          <w:marRight w:val="0"/>
          <w:marTop w:val="100"/>
          <w:marBottom w:val="0"/>
          <w:divBdr>
            <w:top w:val="none" w:sz="0" w:space="0" w:color="auto"/>
            <w:left w:val="none" w:sz="0" w:space="0" w:color="auto"/>
            <w:bottom w:val="none" w:sz="0" w:space="0" w:color="auto"/>
            <w:right w:val="none" w:sz="0" w:space="0" w:color="auto"/>
          </w:divBdr>
        </w:div>
        <w:div w:id="1848668118">
          <w:marLeft w:val="1800"/>
          <w:marRight w:val="0"/>
          <w:marTop w:val="100"/>
          <w:marBottom w:val="0"/>
          <w:divBdr>
            <w:top w:val="none" w:sz="0" w:space="0" w:color="auto"/>
            <w:left w:val="none" w:sz="0" w:space="0" w:color="auto"/>
            <w:bottom w:val="none" w:sz="0" w:space="0" w:color="auto"/>
            <w:right w:val="none" w:sz="0" w:space="0" w:color="auto"/>
          </w:divBdr>
        </w:div>
      </w:divsChild>
    </w:div>
    <w:div w:id="470247225">
      <w:bodyDiv w:val="1"/>
      <w:marLeft w:val="0"/>
      <w:marRight w:val="0"/>
      <w:marTop w:val="0"/>
      <w:marBottom w:val="0"/>
      <w:divBdr>
        <w:top w:val="none" w:sz="0" w:space="0" w:color="auto"/>
        <w:left w:val="none" w:sz="0" w:space="0" w:color="auto"/>
        <w:bottom w:val="none" w:sz="0" w:space="0" w:color="auto"/>
        <w:right w:val="none" w:sz="0" w:space="0" w:color="auto"/>
      </w:divBdr>
      <w:divsChild>
        <w:div w:id="385683868">
          <w:marLeft w:val="0"/>
          <w:marRight w:val="0"/>
          <w:marTop w:val="0"/>
          <w:marBottom w:val="0"/>
          <w:divBdr>
            <w:top w:val="none" w:sz="0" w:space="0" w:color="auto"/>
            <w:left w:val="none" w:sz="0" w:space="0" w:color="auto"/>
            <w:bottom w:val="none" w:sz="0" w:space="0" w:color="auto"/>
            <w:right w:val="none" w:sz="0" w:space="0" w:color="auto"/>
          </w:divBdr>
        </w:div>
        <w:div w:id="173081083">
          <w:marLeft w:val="0"/>
          <w:marRight w:val="0"/>
          <w:marTop w:val="0"/>
          <w:marBottom w:val="0"/>
          <w:divBdr>
            <w:top w:val="none" w:sz="0" w:space="0" w:color="auto"/>
            <w:left w:val="none" w:sz="0" w:space="0" w:color="auto"/>
            <w:bottom w:val="none" w:sz="0" w:space="0" w:color="auto"/>
            <w:right w:val="none" w:sz="0" w:space="0" w:color="auto"/>
          </w:divBdr>
        </w:div>
        <w:div w:id="197353084">
          <w:marLeft w:val="0"/>
          <w:marRight w:val="0"/>
          <w:marTop w:val="0"/>
          <w:marBottom w:val="0"/>
          <w:divBdr>
            <w:top w:val="none" w:sz="0" w:space="0" w:color="auto"/>
            <w:left w:val="none" w:sz="0" w:space="0" w:color="auto"/>
            <w:bottom w:val="none" w:sz="0" w:space="0" w:color="auto"/>
            <w:right w:val="none" w:sz="0" w:space="0" w:color="auto"/>
          </w:divBdr>
        </w:div>
        <w:div w:id="1367173889">
          <w:marLeft w:val="0"/>
          <w:marRight w:val="0"/>
          <w:marTop w:val="0"/>
          <w:marBottom w:val="0"/>
          <w:divBdr>
            <w:top w:val="none" w:sz="0" w:space="0" w:color="auto"/>
            <w:left w:val="none" w:sz="0" w:space="0" w:color="auto"/>
            <w:bottom w:val="none" w:sz="0" w:space="0" w:color="auto"/>
            <w:right w:val="none" w:sz="0" w:space="0" w:color="auto"/>
          </w:divBdr>
        </w:div>
        <w:div w:id="1041712229">
          <w:marLeft w:val="0"/>
          <w:marRight w:val="0"/>
          <w:marTop w:val="0"/>
          <w:marBottom w:val="0"/>
          <w:divBdr>
            <w:top w:val="none" w:sz="0" w:space="0" w:color="auto"/>
            <w:left w:val="none" w:sz="0" w:space="0" w:color="auto"/>
            <w:bottom w:val="none" w:sz="0" w:space="0" w:color="auto"/>
            <w:right w:val="none" w:sz="0" w:space="0" w:color="auto"/>
          </w:divBdr>
        </w:div>
        <w:div w:id="1842232427">
          <w:marLeft w:val="0"/>
          <w:marRight w:val="0"/>
          <w:marTop w:val="0"/>
          <w:marBottom w:val="0"/>
          <w:divBdr>
            <w:top w:val="none" w:sz="0" w:space="0" w:color="auto"/>
            <w:left w:val="none" w:sz="0" w:space="0" w:color="auto"/>
            <w:bottom w:val="none" w:sz="0" w:space="0" w:color="auto"/>
            <w:right w:val="none" w:sz="0" w:space="0" w:color="auto"/>
          </w:divBdr>
        </w:div>
        <w:div w:id="1988778088">
          <w:marLeft w:val="0"/>
          <w:marRight w:val="0"/>
          <w:marTop w:val="0"/>
          <w:marBottom w:val="0"/>
          <w:divBdr>
            <w:top w:val="none" w:sz="0" w:space="0" w:color="auto"/>
            <w:left w:val="none" w:sz="0" w:space="0" w:color="auto"/>
            <w:bottom w:val="none" w:sz="0" w:space="0" w:color="auto"/>
            <w:right w:val="none" w:sz="0" w:space="0" w:color="auto"/>
          </w:divBdr>
        </w:div>
        <w:div w:id="564219249">
          <w:marLeft w:val="0"/>
          <w:marRight w:val="0"/>
          <w:marTop w:val="0"/>
          <w:marBottom w:val="0"/>
          <w:divBdr>
            <w:top w:val="none" w:sz="0" w:space="0" w:color="auto"/>
            <w:left w:val="none" w:sz="0" w:space="0" w:color="auto"/>
            <w:bottom w:val="none" w:sz="0" w:space="0" w:color="auto"/>
            <w:right w:val="none" w:sz="0" w:space="0" w:color="auto"/>
          </w:divBdr>
        </w:div>
        <w:div w:id="314456627">
          <w:marLeft w:val="0"/>
          <w:marRight w:val="0"/>
          <w:marTop w:val="0"/>
          <w:marBottom w:val="0"/>
          <w:divBdr>
            <w:top w:val="none" w:sz="0" w:space="0" w:color="auto"/>
            <w:left w:val="none" w:sz="0" w:space="0" w:color="auto"/>
            <w:bottom w:val="none" w:sz="0" w:space="0" w:color="auto"/>
            <w:right w:val="none" w:sz="0" w:space="0" w:color="auto"/>
          </w:divBdr>
        </w:div>
        <w:div w:id="1505170525">
          <w:marLeft w:val="0"/>
          <w:marRight w:val="0"/>
          <w:marTop w:val="0"/>
          <w:marBottom w:val="0"/>
          <w:divBdr>
            <w:top w:val="none" w:sz="0" w:space="0" w:color="auto"/>
            <w:left w:val="none" w:sz="0" w:space="0" w:color="auto"/>
            <w:bottom w:val="none" w:sz="0" w:space="0" w:color="auto"/>
            <w:right w:val="none" w:sz="0" w:space="0" w:color="auto"/>
          </w:divBdr>
        </w:div>
        <w:div w:id="906038681">
          <w:marLeft w:val="0"/>
          <w:marRight w:val="0"/>
          <w:marTop w:val="0"/>
          <w:marBottom w:val="0"/>
          <w:divBdr>
            <w:top w:val="none" w:sz="0" w:space="0" w:color="auto"/>
            <w:left w:val="none" w:sz="0" w:space="0" w:color="auto"/>
            <w:bottom w:val="none" w:sz="0" w:space="0" w:color="auto"/>
            <w:right w:val="none" w:sz="0" w:space="0" w:color="auto"/>
          </w:divBdr>
        </w:div>
        <w:div w:id="1060713731">
          <w:marLeft w:val="0"/>
          <w:marRight w:val="0"/>
          <w:marTop w:val="0"/>
          <w:marBottom w:val="0"/>
          <w:divBdr>
            <w:top w:val="none" w:sz="0" w:space="0" w:color="auto"/>
            <w:left w:val="none" w:sz="0" w:space="0" w:color="auto"/>
            <w:bottom w:val="none" w:sz="0" w:space="0" w:color="auto"/>
            <w:right w:val="none" w:sz="0" w:space="0" w:color="auto"/>
          </w:divBdr>
        </w:div>
        <w:div w:id="1045181053">
          <w:marLeft w:val="0"/>
          <w:marRight w:val="0"/>
          <w:marTop w:val="0"/>
          <w:marBottom w:val="0"/>
          <w:divBdr>
            <w:top w:val="none" w:sz="0" w:space="0" w:color="auto"/>
            <w:left w:val="none" w:sz="0" w:space="0" w:color="auto"/>
            <w:bottom w:val="none" w:sz="0" w:space="0" w:color="auto"/>
            <w:right w:val="none" w:sz="0" w:space="0" w:color="auto"/>
          </w:divBdr>
        </w:div>
        <w:div w:id="2021882313">
          <w:marLeft w:val="0"/>
          <w:marRight w:val="0"/>
          <w:marTop w:val="0"/>
          <w:marBottom w:val="0"/>
          <w:divBdr>
            <w:top w:val="none" w:sz="0" w:space="0" w:color="auto"/>
            <w:left w:val="none" w:sz="0" w:space="0" w:color="auto"/>
            <w:bottom w:val="none" w:sz="0" w:space="0" w:color="auto"/>
            <w:right w:val="none" w:sz="0" w:space="0" w:color="auto"/>
          </w:divBdr>
        </w:div>
        <w:div w:id="1331636502">
          <w:marLeft w:val="0"/>
          <w:marRight w:val="0"/>
          <w:marTop w:val="0"/>
          <w:marBottom w:val="0"/>
          <w:divBdr>
            <w:top w:val="none" w:sz="0" w:space="0" w:color="auto"/>
            <w:left w:val="none" w:sz="0" w:space="0" w:color="auto"/>
            <w:bottom w:val="none" w:sz="0" w:space="0" w:color="auto"/>
            <w:right w:val="none" w:sz="0" w:space="0" w:color="auto"/>
          </w:divBdr>
        </w:div>
        <w:div w:id="1265845331">
          <w:marLeft w:val="0"/>
          <w:marRight w:val="0"/>
          <w:marTop w:val="0"/>
          <w:marBottom w:val="0"/>
          <w:divBdr>
            <w:top w:val="none" w:sz="0" w:space="0" w:color="auto"/>
            <w:left w:val="none" w:sz="0" w:space="0" w:color="auto"/>
            <w:bottom w:val="none" w:sz="0" w:space="0" w:color="auto"/>
            <w:right w:val="none" w:sz="0" w:space="0" w:color="auto"/>
          </w:divBdr>
        </w:div>
        <w:div w:id="1058556513">
          <w:marLeft w:val="0"/>
          <w:marRight w:val="0"/>
          <w:marTop w:val="0"/>
          <w:marBottom w:val="0"/>
          <w:divBdr>
            <w:top w:val="none" w:sz="0" w:space="0" w:color="auto"/>
            <w:left w:val="none" w:sz="0" w:space="0" w:color="auto"/>
            <w:bottom w:val="none" w:sz="0" w:space="0" w:color="auto"/>
            <w:right w:val="none" w:sz="0" w:space="0" w:color="auto"/>
          </w:divBdr>
        </w:div>
        <w:div w:id="423232527">
          <w:marLeft w:val="0"/>
          <w:marRight w:val="0"/>
          <w:marTop w:val="0"/>
          <w:marBottom w:val="0"/>
          <w:divBdr>
            <w:top w:val="none" w:sz="0" w:space="0" w:color="auto"/>
            <w:left w:val="none" w:sz="0" w:space="0" w:color="auto"/>
            <w:bottom w:val="none" w:sz="0" w:space="0" w:color="auto"/>
            <w:right w:val="none" w:sz="0" w:space="0" w:color="auto"/>
          </w:divBdr>
        </w:div>
        <w:div w:id="699667691">
          <w:marLeft w:val="0"/>
          <w:marRight w:val="0"/>
          <w:marTop w:val="0"/>
          <w:marBottom w:val="0"/>
          <w:divBdr>
            <w:top w:val="none" w:sz="0" w:space="0" w:color="auto"/>
            <w:left w:val="none" w:sz="0" w:space="0" w:color="auto"/>
            <w:bottom w:val="none" w:sz="0" w:space="0" w:color="auto"/>
            <w:right w:val="none" w:sz="0" w:space="0" w:color="auto"/>
          </w:divBdr>
        </w:div>
        <w:div w:id="136529350">
          <w:marLeft w:val="0"/>
          <w:marRight w:val="0"/>
          <w:marTop w:val="0"/>
          <w:marBottom w:val="0"/>
          <w:divBdr>
            <w:top w:val="none" w:sz="0" w:space="0" w:color="auto"/>
            <w:left w:val="none" w:sz="0" w:space="0" w:color="auto"/>
            <w:bottom w:val="none" w:sz="0" w:space="0" w:color="auto"/>
            <w:right w:val="none" w:sz="0" w:space="0" w:color="auto"/>
          </w:divBdr>
        </w:div>
        <w:div w:id="1812208211">
          <w:marLeft w:val="0"/>
          <w:marRight w:val="0"/>
          <w:marTop w:val="0"/>
          <w:marBottom w:val="0"/>
          <w:divBdr>
            <w:top w:val="none" w:sz="0" w:space="0" w:color="auto"/>
            <w:left w:val="none" w:sz="0" w:space="0" w:color="auto"/>
            <w:bottom w:val="none" w:sz="0" w:space="0" w:color="auto"/>
            <w:right w:val="none" w:sz="0" w:space="0" w:color="auto"/>
          </w:divBdr>
        </w:div>
        <w:div w:id="2085294168">
          <w:marLeft w:val="0"/>
          <w:marRight w:val="0"/>
          <w:marTop w:val="0"/>
          <w:marBottom w:val="0"/>
          <w:divBdr>
            <w:top w:val="none" w:sz="0" w:space="0" w:color="auto"/>
            <w:left w:val="none" w:sz="0" w:space="0" w:color="auto"/>
            <w:bottom w:val="none" w:sz="0" w:space="0" w:color="auto"/>
            <w:right w:val="none" w:sz="0" w:space="0" w:color="auto"/>
          </w:divBdr>
        </w:div>
        <w:div w:id="2142575838">
          <w:marLeft w:val="0"/>
          <w:marRight w:val="0"/>
          <w:marTop w:val="0"/>
          <w:marBottom w:val="0"/>
          <w:divBdr>
            <w:top w:val="none" w:sz="0" w:space="0" w:color="auto"/>
            <w:left w:val="none" w:sz="0" w:space="0" w:color="auto"/>
            <w:bottom w:val="none" w:sz="0" w:space="0" w:color="auto"/>
            <w:right w:val="none" w:sz="0" w:space="0" w:color="auto"/>
          </w:divBdr>
        </w:div>
        <w:div w:id="154347118">
          <w:marLeft w:val="0"/>
          <w:marRight w:val="0"/>
          <w:marTop w:val="0"/>
          <w:marBottom w:val="0"/>
          <w:divBdr>
            <w:top w:val="none" w:sz="0" w:space="0" w:color="auto"/>
            <w:left w:val="none" w:sz="0" w:space="0" w:color="auto"/>
            <w:bottom w:val="none" w:sz="0" w:space="0" w:color="auto"/>
            <w:right w:val="none" w:sz="0" w:space="0" w:color="auto"/>
          </w:divBdr>
        </w:div>
        <w:div w:id="1840651157">
          <w:marLeft w:val="0"/>
          <w:marRight w:val="0"/>
          <w:marTop w:val="0"/>
          <w:marBottom w:val="0"/>
          <w:divBdr>
            <w:top w:val="none" w:sz="0" w:space="0" w:color="auto"/>
            <w:left w:val="none" w:sz="0" w:space="0" w:color="auto"/>
            <w:bottom w:val="none" w:sz="0" w:space="0" w:color="auto"/>
            <w:right w:val="none" w:sz="0" w:space="0" w:color="auto"/>
          </w:divBdr>
        </w:div>
        <w:div w:id="765155171">
          <w:marLeft w:val="0"/>
          <w:marRight w:val="0"/>
          <w:marTop w:val="0"/>
          <w:marBottom w:val="0"/>
          <w:divBdr>
            <w:top w:val="none" w:sz="0" w:space="0" w:color="auto"/>
            <w:left w:val="none" w:sz="0" w:space="0" w:color="auto"/>
            <w:bottom w:val="none" w:sz="0" w:space="0" w:color="auto"/>
            <w:right w:val="none" w:sz="0" w:space="0" w:color="auto"/>
          </w:divBdr>
        </w:div>
        <w:div w:id="307829503">
          <w:marLeft w:val="0"/>
          <w:marRight w:val="0"/>
          <w:marTop w:val="0"/>
          <w:marBottom w:val="0"/>
          <w:divBdr>
            <w:top w:val="none" w:sz="0" w:space="0" w:color="auto"/>
            <w:left w:val="none" w:sz="0" w:space="0" w:color="auto"/>
            <w:bottom w:val="none" w:sz="0" w:space="0" w:color="auto"/>
            <w:right w:val="none" w:sz="0" w:space="0" w:color="auto"/>
          </w:divBdr>
        </w:div>
        <w:div w:id="1201286420">
          <w:marLeft w:val="0"/>
          <w:marRight w:val="0"/>
          <w:marTop w:val="0"/>
          <w:marBottom w:val="0"/>
          <w:divBdr>
            <w:top w:val="none" w:sz="0" w:space="0" w:color="auto"/>
            <w:left w:val="none" w:sz="0" w:space="0" w:color="auto"/>
            <w:bottom w:val="none" w:sz="0" w:space="0" w:color="auto"/>
            <w:right w:val="none" w:sz="0" w:space="0" w:color="auto"/>
          </w:divBdr>
        </w:div>
        <w:div w:id="1527520345">
          <w:marLeft w:val="0"/>
          <w:marRight w:val="0"/>
          <w:marTop w:val="0"/>
          <w:marBottom w:val="0"/>
          <w:divBdr>
            <w:top w:val="none" w:sz="0" w:space="0" w:color="auto"/>
            <w:left w:val="none" w:sz="0" w:space="0" w:color="auto"/>
            <w:bottom w:val="none" w:sz="0" w:space="0" w:color="auto"/>
            <w:right w:val="none" w:sz="0" w:space="0" w:color="auto"/>
          </w:divBdr>
        </w:div>
        <w:div w:id="341669436">
          <w:marLeft w:val="0"/>
          <w:marRight w:val="0"/>
          <w:marTop w:val="0"/>
          <w:marBottom w:val="0"/>
          <w:divBdr>
            <w:top w:val="none" w:sz="0" w:space="0" w:color="auto"/>
            <w:left w:val="none" w:sz="0" w:space="0" w:color="auto"/>
            <w:bottom w:val="none" w:sz="0" w:space="0" w:color="auto"/>
            <w:right w:val="none" w:sz="0" w:space="0" w:color="auto"/>
          </w:divBdr>
        </w:div>
        <w:div w:id="2099058867">
          <w:marLeft w:val="0"/>
          <w:marRight w:val="0"/>
          <w:marTop w:val="0"/>
          <w:marBottom w:val="0"/>
          <w:divBdr>
            <w:top w:val="none" w:sz="0" w:space="0" w:color="auto"/>
            <w:left w:val="none" w:sz="0" w:space="0" w:color="auto"/>
            <w:bottom w:val="none" w:sz="0" w:space="0" w:color="auto"/>
            <w:right w:val="none" w:sz="0" w:space="0" w:color="auto"/>
          </w:divBdr>
        </w:div>
        <w:div w:id="743113709">
          <w:marLeft w:val="0"/>
          <w:marRight w:val="0"/>
          <w:marTop w:val="0"/>
          <w:marBottom w:val="0"/>
          <w:divBdr>
            <w:top w:val="none" w:sz="0" w:space="0" w:color="auto"/>
            <w:left w:val="none" w:sz="0" w:space="0" w:color="auto"/>
            <w:bottom w:val="none" w:sz="0" w:space="0" w:color="auto"/>
            <w:right w:val="none" w:sz="0" w:space="0" w:color="auto"/>
          </w:divBdr>
        </w:div>
        <w:div w:id="368840179">
          <w:marLeft w:val="0"/>
          <w:marRight w:val="0"/>
          <w:marTop w:val="0"/>
          <w:marBottom w:val="0"/>
          <w:divBdr>
            <w:top w:val="none" w:sz="0" w:space="0" w:color="auto"/>
            <w:left w:val="none" w:sz="0" w:space="0" w:color="auto"/>
            <w:bottom w:val="none" w:sz="0" w:space="0" w:color="auto"/>
            <w:right w:val="none" w:sz="0" w:space="0" w:color="auto"/>
          </w:divBdr>
        </w:div>
        <w:div w:id="603342617">
          <w:marLeft w:val="0"/>
          <w:marRight w:val="0"/>
          <w:marTop w:val="0"/>
          <w:marBottom w:val="0"/>
          <w:divBdr>
            <w:top w:val="none" w:sz="0" w:space="0" w:color="auto"/>
            <w:left w:val="none" w:sz="0" w:space="0" w:color="auto"/>
            <w:bottom w:val="none" w:sz="0" w:space="0" w:color="auto"/>
            <w:right w:val="none" w:sz="0" w:space="0" w:color="auto"/>
          </w:divBdr>
        </w:div>
        <w:div w:id="794061996">
          <w:marLeft w:val="0"/>
          <w:marRight w:val="0"/>
          <w:marTop w:val="0"/>
          <w:marBottom w:val="0"/>
          <w:divBdr>
            <w:top w:val="none" w:sz="0" w:space="0" w:color="auto"/>
            <w:left w:val="none" w:sz="0" w:space="0" w:color="auto"/>
            <w:bottom w:val="none" w:sz="0" w:space="0" w:color="auto"/>
            <w:right w:val="none" w:sz="0" w:space="0" w:color="auto"/>
          </w:divBdr>
        </w:div>
      </w:divsChild>
    </w:div>
    <w:div w:id="472018246">
      <w:bodyDiv w:val="1"/>
      <w:marLeft w:val="0"/>
      <w:marRight w:val="0"/>
      <w:marTop w:val="0"/>
      <w:marBottom w:val="0"/>
      <w:divBdr>
        <w:top w:val="none" w:sz="0" w:space="0" w:color="auto"/>
        <w:left w:val="none" w:sz="0" w:space="0" w:color="auto"/>
        <w:bottom w:val="none" w:sz="0" w:space="0" w:color="auto"/>
        <w:right w:val="none" w:sz="0" w:space="0" w:color="auto"/>
      </w:divBdr>
      <w:divsChild>
        <w:div w:id="330526350">
          <w:marLeft w:val="1080"/>
          <w:marRight w:val="0"/>
          <w:marTop w:val="100"/>
          <w:marBottom w:val="0"/>
          <w:divBdr>
            <w:top w:val="none" w:sz="0" w:space="0" w:color="auto"/>
            <w:left w:val="none" w:sz="0" w:space="0" w:color="auto"/>
            <w:bottom w:val="none" w:sz="0" w:space="0" w:color="auto"/>
            <w:right w:val="none" w:sz="0" w:space="0" w:color="auto"/>
          </w:divBdr>
        </w:div>
        <w:div w:id="699013895">
          <w:marLeft w:val="1080"/>
          <w:marRight w:val="0"/>
          <w:marTop w:val="100"/>
          <w:marBottom w:val="0"/>
          <w:divBdr>
            <w:top w:val="none" w:sz="0" w:space="0" w:color="auto"/>
            <w:left w:val="none" w:sz="0" w:space="0" w:color="auto"/>
            <w:bottom w:val="none" w:sz="0" w:space="0" w:color="auto"/>
            <w:right w:val="none" w:sz="0" w:space="0" w:color="auto"/>
          </w:divBdr>
        </w:div>
        <w:div w:id="1353653536">
          <w:marLeft w:val="1080"/>
          <w:marRight w:val="0"/>
          <w:marTop w:val="100"/>
          <w:marBottom w:val="0"/>
          <w:divBdr>
            <w:top w:val="none" w:sz="0" w:space="0" w:color="auto"/>
            <w:left w:val="none" w:sz="0" w:space="0" w:color="auto"/>
            <w:bottom w:val="none" w:sz="0" w:space="0" w:color="auto"/>
            <w:right w:val="none" w:sz="0" w:space="0" w:color="auto"/>
          </w:divBdr>
        </w:div>
        <w:div w:id="271059719">
          <w:marLeft w:val="1080"/>
          <w:marRight w:val="0"/>
          <w:marTop w:val="100"/>
          <w:marBottom w:val="0"/>
          <w:divBdr>
            <w:top w:val="none" w:sz="0" w:space="0" w:color="auto"/>
            <w:left w:val="none" w:sz="0" w:space="0" w:color="auto"/>
            <w:bottom w:val="none" w:sz="0" w:space="0" w:color="auto"/>
            <w:right w:val="none" w:sz="0" w:space="0" w:color="auto"/>
          </w:divBdr>
        </w:div>
      </w:divsChild>
    </w:div>
    <w:div w:id="639773922">
      <w:bodyDiv w:val="1"/>
      <w:marLeft w:val="0"/>
      <w:marRight w:val="0"/>
      <w:marTop w:val="0"/>
      <w:marBottom w:val="0"/>
      <w:divBdr>
        <w:top w:val="none" w:sz="0" w:space="0" w:color="auto"/>
        <w:left w:val="none" w:sz="0" w:space="0" w:color="auto"/>
        <w:bottom w:val="none" w:sz="0" w:space="0" w:color="auto"/>
        <w:right w:val="none" w:sz="0" w:space="0" w:color="auto"/>
      </w:divBdr>
      <w:divsChild>
        <w:div w:id="1543639996">
          <w:marLeft w:val="0"/>
          <w:marRight w:val="0"/>
          <w:marTop w:val="0"/>
          <w:marBottom w:val="0"/>
          <w:divBdr>
            <w:top w:val="none" w:sz="0" w:space="0" w:color="auto"/>
            <w:left w:val="none" w:sz="0" w:space="0" w:color="auto"/>
            <w:bottom w:val="none" w:sz="0" w:space="0" w:color="auto"/>
            <w:right w:val="none" w:sz="0" w:space="0" w:color="auto"/>
          </w:divBdr>
        </w:div>
        <w:div w:id="377122415">
          <w:marLeft w:val="0"/>
          <w:marRight w:val="0"/>
          <w:marTop w:val="0"/>
          <w:marBottom w:val="0"/>
          <w:divBdr>
            <w:top w:val="none" w:sz="0" w:space="0" w:color="auto"/>
            <w:left w:val="none" w:sz="0" w:space="0" w:color="auto"/>
            <w:bottom w:val="none" w:sz="0" w:space="0" w:color="auto"/>
            <w:right w:val="none" w:sz="0" w:space="0" w:color="auto"/>
          </w:divBdr>
        </w:div>
        <w:div w:id="915015795">
          <w:marLeft w:val="0"/>
          <w:marRight w:val="0"/>
          <w:marTop w:val="0"/>
          <w:marBottom w:val="0"/>
          <w:divBdr>
            <w:top w:val="none" w:sz="0" w:space="0" w:color="auto"/>
            <w:left w:val="none" w:sz="0" w:space="0" w:color="auto"/>
            <w:bottom w:val="none" w:sz="0" w:space="0" w:color="auto"/>
            <w:right w:val="none" w:sz="0" w:space="0" w:color="auto"/>
          </w:divBdr>
        </w:div>
        <w:div w:id="610210059">
          <w:marLeft w:val="0"/>
          <w:marRight w:val="0"/>
          <w:marTop w:val="0"/>
          <w:marBottom w:val="0"/>
          <w:divBdr>
            <w:top w:val="none" w:sz="0" w:space="0" w:color="auto"/>
            <w:left w:val="none" w:sz="0" w:space="0" w:color="auto"/>
            <w:bottom w:val="none" w:sz="0" w:space="0" w:color="auto"/>
            <w:right w:val="none" w:sz="0" w:space="0" w:color="auto"/>
          </w:divBdr>
        </w:div>
        <w:div w:id="1503813974">
          <w:marLeft w:val="0"/>
          <w:marRight w:val="0"/>
          <w:marTop w:val="0"/>
          <w:marBottom w:val="0"/>
          <w:divBdr>
            <w:top w:val="none" w:sz="0" w:space="0" w:color="auto"/>
            <w:left w:val="none" w:sz="0" w:space="0" w:color="auto"/>
            <w:bottom w:val="none" w:sz="0" w:space="0" w:color="auto"/>
            <w:right w:val="none" w:sz="0" w:space="0" w:color="auto"/>
          </w:divBdr>
        </w:div>
        <w:div w:id="917709419">
          <w:marLeft w:val="0"/>
          <w:marRight w:val="0"/>
          <w:marTop w:val="0"/>
          <w:marBottom w:val="0"/>
          <w:divBdr>
            <w:top w:val="none" w:sz="0" w:space="0" w:color="auto"/>
            <w:left w:val="none" w:sz="0" w:space="0" w:color="auto"/>
            <w:bottom w:val="none" w:sz="0" w:space="0" w:color="auto"/>
            <w:right w:val="none" w:sz="0" w:space="0" w:color="auto"/>
          </w:divBdr>
        </w:div>
        <w:div w:id="128129861">
          <w:marLeft w:val="0"/>
          <w:marRight w:val="0"/>
          <w:marTop w:val="0"/>
          <w:marBottom w:val="0"/>
          <w:divBdr>
            <w:top w:val="none" w:sz="0" w:space="0" w:color="auto"/>
            <w:left w:val="none" w:sz="0" w:space="0" w:color="auto"/>
            <w:bottom w:val="none" w:sz="0" w:space="0" w:color="auto"/>
            <w:right w:val="none" w:sz="0" w:space="0" w:color="auto"/>
          </w:divBdr>
        </w:div>
        <w:div w:id="659623494">
          <w:marLeft w:val="0"/>
          <w:marRight w:val="0"/>
          <w:marTop w:val="0"/>
          <w:marBottom w:val="0"/>
          <w:divBdr>
            <w:top w:val="none" w:sz="0" w:space="0" w:color="auto"/>
            <w:left w:val="none" w:sz="0" w:space="0" w:color="auto"/>
            <w:bottom w:val="none" w:sz="0" w:space="0" w:color="auto"/>
            <w:right w:val="none" w:sz="0" w:space="0" w:color="auto"/>
          </w:divBdr>
        </w:div>
        <w:div w:id="478233607">
          <w:marLeft w:val="0"/>
          <w:marRight w:val="0"/>
          <w:marTop w:val="0"/>
          <w:marBottom w:val="0"/>
          <w:divBdr>
            <w:top w:val="none" w:sz="0" w:space="0" w:color="auto"/>
            <w:left w:val="none" w:sz="0" w:space="0" w:color="auto"/>
            <w:bottom w:val="none" w:sz="0" w:space="0" w:color="auto"/>
            <w:right w:val="none" w:sz="0" w:space="0" w:color="auto"/>
          </w:divBdr>
        </w:div>
        <w:div w:id="1513186635">
          <w:marLeft w:val="0"/>
          <w:marRight w:val="0"/>
          <w:marTop w:val="0"/>
          <w:marBottom w:val="0"/>
          <w:divBdr>
            <w:top w:val="none" w:sz="0" w:space="0" w:color="auto"/>
            <w:left w:val="none" w:sz="0" w:space="0" w:color="auto"/>
            <w:bottom w:val="none" w:sz="0" w:space="0" w:color="auto"/>
            <w:right w:val="none" w:sz="0" w:space="0" w:color="auto"/>
          </w:divBdr>
        </w:div>
        <w:div w:id="298147915">
          <w:marLeft w:val="0"/>
          <w:marRight w:val="0"/>
          <w:marTop w:val="0"/>
          <w:marBottom w:val="0"/>
          <w:divBdr>
            <w:top w:val="none" w:sz="0" w:space="0" w:color="auto"/>
            <w:left w:val="none" w:sz="0" w:space="0" w:color="auto"/>
            <w:bottom w:val="none" w:sz="0" w:space="0" w:color="auto"/>
            <w:right w:val="none" w:sz="0" w:space="0" w:color="auto"/>
          </w:divBdr>
        </w:div>
        <w:div w:id="1403794574">
          <w:marLeft w:val="0"/>
          <w:marRight w:val="0"/>
          <w:marTop w:val="0"/>
          <w:marBottom w:val="0"/>
          <w:divBdr>
            <w:top w:val="none" w:sz="0" w:space="0" w:color="auto"/>
            <w:left w:val="none" w:sz="0" w:space="0" w:color="auto"/>
            <w:bottom w:val="none" w:sz="0" w:space="0" w:color="auto"/>
            <w:right w:val="none" w:sz="0" w:space="0" w:color="auto"/>
          </w:divBdr>
        </w:div>
        <w:div w:id="1334457501">
          <w:marLeft w:val="0"/>
          <w:marRight w:val="0"/>
          <w:marTop w:val="0"/>
          <w:marBottom w:val="0"/>
          <w:divBdr>
            <w:top w:val="none" w:sz="0" w:space="0" w:color="auto"/>
            <w:left w:val="none" w:sz="0" w:space="0" w:color="auto"/>
            <w:bottom w:val="none" w:sz="0" w:space="0" w:color="auto"/>
            <w:right w:val="none" w:sz="0" w:space="0" w:color="auto"/>
          </w:divBdr>
        </w:div>
        <w:div w:id="2027947710">
          <w:marLeft w:val="0"/>
          <w:marRight w:val="0"/>
          <w:marTop w:val="0"/>
          <w:marBottom w:val="0"/>
          <w:divBdr>
            <w:top w:val="none" w:sz="0" w:space="0" w:color="auto"/>
            <w:left w:val="none" w:sz="0" w:space="0" w:color="auto"/>
            <w:bottom w:val="none" w:sz="0" w:space="0" w:color="auto"/>
            <w:right w:val="none" w:sz="0" w:space="0" w:color="auto"/>
          </w:divBdr>
        </w:div>
        <w:div w:id="992948225">
          <w:marLeft w:val="0"/>
          <w:marRight w:val="0"/>
          <w:marTop w:val="0"/>
          <w:marBottom w:val="0"/>
          <w:divBdr>
            <w:top w:val="none" w:sz="0" w:space="0" w:color="auto"/>
            <w:left w:val="none" w:sz="0" w:space="0" w:color="auto"/>
            <w:bottom w:val="none" w:sz="0" w:space="0" w:color="auto"/>
            <w:right w:val="none" w:sz="0" w:space="0" w:color="auto"/>
          </w:divBdr>
        </w:div>
        <w:div w:id="545413567">
          <w:marLeft w:val="0"/>
          <w:marRight w:val="0"/>
          <w:marTop w:val="0"/>
          <w:marBottom w:val="0"/>
          <w:divBdr>
            <w:top w:val="none" w:sz="0" w:space="0" w:color="auto"/>
            <w:left w:val="none" w:sz="0" w:space="0" w:color="auto"/>
            <w:bottom w:val="none" w:sz="0" w:space="0" w:color="auto"/>
            <w:right w:val="none" w:sz="0" w:space="0" w:color="auto"/>
          </w:divBdr>
        </w:div>
        <w:div w:id="500199024">
          <w:marLeft w:val="0"/>
          <w:marRight w:val="0"/>
          <w:marTop w:val="0"/>
          <w:marBottom w:val="0"/>
          <w:divBdr>
            <w:top w:val="none" w:sz="0" w:space="0" w:color="auto"/>
            <w:left w:val="none" w:sz="0" w:space="0" w:color="auto"/>
            <w:bottom w:val="none" w:sz="0" w:space="0" w:color="auto"/>
            <w:right w:val="none" w:sz="0" w:space="0" w:color="auto"/>
          </w:divBdr>
        </w:div>
        <w:div w:id="1867984582">
          <w:marLeft w:val="0"/>
          <w:marRight w:val="0"/>
          <w:marTop w:val="0"/>
          <w:marBottom w:val="0"/>
          <w:divBdr>
            <w:top w:val="none" w:sz="0" w:space="0" w:color="auto"/>
            <w:left w:val="none" w:sz="0" w:space="0" w:color="auto"/>
            <w:bottom w:val="none" w:sz="0" w:space="0" w:color="auto"/>
            <w:right w:val="none" w:sz="0" w:space="0" w:color="auto"/>
          </w:divBdr>
        </w:div>
        <w:div w:id="32509875">
          <w:marLeft w:val="0"/>
          <w:marRight w:val="0"/>
          <w:marTop w:val="0"/>
          <w:marBottom w:val="0"/>
          <w:divBdr>
            <w:top w:val="none" w:sz="0" w:space="0" w:color="auto"/>
            <w:left w:val="none" w:sz="0" w:space="0" w:color="auto"/>
            <w:bottom w:val="none" w:sz="0" w:space="0" w:color="auto"/>
            <w:right w:val="none" w:sz="0" w:space="0" w:color="auto"/>
          </w:divBdr>
        </w:div>
        <w:div w:id="1380478419">
          <w:marLeft w:val="0"/>
          <w:marRight w:val="0"/>
          <w:marTop w:val="0"/>
          <w:marBottom w:val="0"/>
          <w:divBdr>
            <w:top w:val="none" w:sz="0" w:space="0" w:color="auto"/>
            <w:left w:val="none" w:sz="0" w:space="0" w:color="auto"/>
            <w:bottom w:val="none" w:sz="0" w:space="0" w:color="auto"/>
            <w:right w:val="none" w:sz="0" w:space="0" w:color="auto"/>
          </w:divBdr>
        </w:div>
        <w:div w:id="1680808846">
          <w:marLeft w:val="0"/>
          <w:marRight w:val="0"/>
          <w:marTop w:val="0"/>
          <w:marBottom w:val="0"/>
          <w:divBdr>
            <w:top w:val="none" w:sz="0" w:space="0" w:color="auto"/>
            <w:left w:val="none" w:sz="0" w:space="0" w:color="auto"/>
            <w:bottom w:val="none" w:sz="0" w:space="0" w:color="auto"/>
            <w:right w:val="none" w:sz="0" w:space="0" w:color="auto"/>
          </w:divBdr>
        </w:div>
        <w:div w:id="610626129">
          <w:marLeft w:val="0"/>
          <w:marRight w:val="0"/>
          <w:marTop w:val="0"/>
          <w:marBottom w:val="0"/>
          <w:divBdr>
            <w:top w:val="none" w:sz="0" w:space="0" w:color="auto"/>
            <w:left w:val="none" w:sz="0" w:space="0" w:color="auto"/>
            <w:bottom w:val="none" w:sz="0" w:space="0" w:color="auto"/>
            <w:right w:val="none" w:sz="0" w:space="0" w:color="auto"/>
          </w:divBdr>
        </w:div>
        <w:div w:id="1568418759">
          <w:marLeft w:val="0"/>
          <w:marRight w:val="0"/>
          <w:marTop w:val="0"/>
          <w:marBottom w:val="0"/>
          <w:divBdr>
            <w:top w:val="none" w:sz="0" w:space="0" w:color="auto"/>
            <w:left w:val="none" w:sz="0" w:space="0" w:color="auto"/>
            <w:bottom w:val="none" w:sz="0" w:space="0" w:color="auto"/>
            <w:right w:val="none" w:sz="0" w:space="0" w:color="auto"/>
          </w:divBdr>
        </w:div>
        <w:div w:id="185561293">
          <w:marLeft w:val="0"/>
          <w:marRight w:val="0"/>
          <w:marTop w:val="0"/>
          <w:marBottom w:val="0"/>
          <w:divBdr>
            <w:top w:val="none" w:sz="0" w:space="0" w:color="auto"/>
            <w:left w:val="none" w:sz="0" w:space="0" w:color="auto"/>
            <w:bottom w:val="none" w:sz="0" w:space="0" w:color="auto"/>
            <w:right w:val="none" w:sz="0" w:space="0" w:color="auto"/>
          </w:divBdr>
        </w:div>
        <w:div w:id="86122584">
          <w:marLeft w:val="0"/>
          <w:marRight w:val="0"/>
          <w:marTop w:val="0"/>
          <w:marBottom w:val="0"/>
          <w:divBdr>
            <w:top w:val="none" w:sz="0" w:space="0" w:color="auto"/>
            <w:left w:val="none" w:sz="0" w:space="0" w:color="auto"/>
            <w:bottom w:val="none" w:sz="0" w:space="0" w:color="auto"/>
            <w:right w:val="none" w:sz="0" w:space="0" w:color="auto"/>
          </w:divBdr>
        </w:div>
        <w:div w:id="1551375969">
          <w:marLeft w:val="0"/>
          <w:marRight w:val="0"/>
          <w:marTop w:val="0"/>
          <w:marBottom w:val="0"/>
          <w:divBdr>
            <w:top w:val="none" w:sz="0" w:space="0" w:color="auto"/>
            <w:left w:val="none" w:sz="0" w:space="0" w:color="auto"/>
            <w:bottom w:val="none" w:sz="0" w:space="0" w:color="auto"/>
            <w:right w:val="none" w:sz="0" w:space="0" w:color="auto"/>
          </w:divBdr>
        </w:div>
        <w:div w:id="58482227">
          <w:marLeft w:val="0"/>
          <w:marRight w:val="0"/>
          <w:marTop w:val="0"/>
          <w:marBottom w:val="0"/>
          <w:divBdr>
            <w:top w:val="none" w:sz="0" w:space="0" w:color="auto"/>
            <w:left w:val="none" w:sz="0" w:space="0" w:color="auto"/>
            <w:bottom w:val="none" w:sz="0" w:space="0" w:color="auto"/>
            <w:right w:val="none" w:sz="0" w:space="0" w:color="auto"/>
          </w:divBdr>
        </w:div>
        <w:div w:id="1789346882">
          <w:marLeft w:val="0"/>
          <w:marRight w:val="0"/>
          <w:marTop w:val="0"/>
          <w:marBottom w:val="0"/>
          <w:divBdr>
            <w:top w:val="none" w:sz="0" w:space="0" w:color="auto"/>
            <w:left w:val="none" w:sz="0" w:space="0" w:color="auto"/>
            <w:bottom w:val="none" w:sz="0" w:space="0" w:color="auto"/>
            <w:right w:val="none" w:sz="0" w:space="0" w:color="auto"/>
          </w:divBdr>
        </w:div>
        <w:div w:id="666900591">
          <w:marLeft w:val="0"/>
          <w:marRight w:val="0"/>
          <w:marTop w:val="0"/>
          <w:marBottom w:val="0"/>
          <w:divBdr>
            <w:top w:val="none" w:sz="0" w:space="0" w:color="auto"/>
            <w:left w:val="none" w:sz="0" w:space="0" w:color="auto"/>
            <w:bottom w:val="none" w:sz="0" w:space="0" w:color="auto"/>
            <w:right w:val="none" w:sz="0" w:space="0" w:color="auto"/>
          </w:divBdr>
        </w:div>
        <w:div w:id="1562446142">
          <w:marLeft w:val="0"/>
          <w:marRight w:val="0"/>
          <w:marTop w:val="0"/>
          <w:marBottom w:val="0"/>
          <w:divBdr>
            <w:top w:val="none" w:sz="0" w:space="0" w:color="auto"/>
            <w:left w:val="none" w:sz="0" w:space="0" w:color="auto"/>
            <w:bottom w:val="none" w:sz="0" w:space="0" w:color="auto"/>
            <w:right w:val="none" w:sz="0" w:space="0" w:color="auto"/>
          </w:divBdr>
        </w:div>
        <w:div w:id="512887452">
          <w:marLeft w:val="0"/>
          <w:marRight w:val="0"/>
          <w:marTop w:val="0"/>
          <w:marBottom w:val="0"/>
          <w:divBdr>
            <w:top w:val="none" w:sz="0" w:space="0" w:color="auto"/>
            <w:left w:val="none" w:sz="0" w:space="0" w:color="auto"/>
            <w:bottom w:val="none" w:sz="0" w:space="0" w:color="auto"/>
            <w:right w:val="none" w:sz="0" w:space="0" w:color="auto"/>
          </w:divBdr>
        </w:div>
        <w:div w:id="272441663">
          <w:marLeft w:val="0"/>
          <w:marRight w:val="0"/>
          <w:marTop w:val="0"/>
          <w:marBottom w:val="0"/>
          <w:divBdr>
            <w:top w:val="none" w:sz="0" w:space="0" w:color="auto"/>
            <w:left w:val="none" w:sz="0" w:space="0" w:color="auto"/>
            <w:bottom w:val="none" w:sz="0" w:space="0" w:color="auto"/>
            <w:right w:val="none" w:sz="0" w:space="0" w:color="auto"/>
          </w:divBdr>
        </w:div>
        <w:div w:id="2015718514">
          <w:marLeft w:val="0"/>
          <w:marRight w:val="0"/>
          <w:marTop w:val="0"/>
          <w:marBottom w:val="0"/>
          <w:divBdr>
            <w:top w:val="none" w:sz="0" w:space="0" w:color="auto"/>
            <w:left w:val="none" w:sz="0" w:space="0" w:color="auto"/>
            <w:bottom w:val="none" w:sz="0" w:space="0" w:color="auto"/>
            <w:right w:val="none" w:sz="0" w:space="0" w:color="auto"/>
          </w:divBdr>
        </w:div>
        <w:div w:id="1803114347">
          <w:marLeft w:val="0"/>
          <w:marRight w:val="0"/>
          <w:marTop w:val="0"/>
          <w:marBottom w:val="0"/>
          <w:divBdr>
            <w:top w:val="none" w:sz="0" w:space="0" w:color="auto"/>
            <w:left w:val="none" w:sz="0" w:space="0" w:color="auto"/>
            <w:bottom w:val="none" w:sz="0" w:space="0" w:color="auto"/>
            <w:right w:val="none" w:sz="0" w:space="0" w:color="auto"/>
          </w:divBdr>
        </w:div>
        <w:div w:id="1276401471">
          <w:marLeft w:val="0"/>
          <w:marRight w:val="0"/>
          <w:marTop w:val="0"/>
          <w:marBottom w:val="0"/>
          <w:divBdr>
            <w:top w:val="none" w:sz="0" w:space="0" w:color="auto"/>
            <w:left w:val="none" w:sz="0" w:space="0" w:color="auto"/>
            <w:bottom w:val="none" w:sz="0" w:space="0" w:color="auto"/>
            <w:right w:val="none" w:sz="0" w:space="0" w:color="auto"/>
          </w:divBdr>
        </w:div>
      </w:divsChild>
    </w:div>
    <w:div w:id="673532634">
      <w:bodyDiv w:val="1"/>
      <w:marLeft w:val="0"/>
      <w:marRight w:val="0"/>
      <w:marTop w:val="0"/>
      <w:marBottom w:val="0"/>
      <w:divBdr>
        <w:top w:val="none" w:sz="0" w:space="0" w:color="auto"/>
        <w:left w:val="none" w:sz="0" w:space="0" w:color="auto"/>
        <w:bottom w:val="none" w:sz="0" w:space="0" w:color="auto"/>
        <w:right w:val="none" w:sz="0" w:space="0" w:color="auto"/>
      </w:divBdr>
    </w:div>
    <w:div w:id="778988559">
      <w:bodyDiv w:val="1"/>
      <w:marLeft w:val="0"/>
      <w:marRight w:val="0"/>
      <w:marTop w:val="0"/>
      <w:marBottom w:val="0"/>
      <w:divBdr>
        <w:top w:val="none" w:sz="0" w:space="0" w:color="auto"/>
        <w:left w:val="none" w:sz="0" w:space="0" w:color="auto"/>
        <w:bottom w:val="none" w:sz="0" w:space="0" w:color="auto"/>
        <w:right w:val="none" w:sz="0" w:space="0" w:color="auto"/>
      </w:divBdr>
      <w:divsChild>
        <w:div w:id="273636377">
          <w:marLeft w:val="547"/>
          <w:marRight w:val="0"/>
          <w:marTop w:val="154"/>
          <w:marBottom w:val="0"/>
          <w:divBdr>
            <w:top w:val="none" w:sz="0" w:space="0" w:color="auto"/>
            <w:left w:val="none" w:sz="0" w:space="0" w:color="auto"/>
            <w:bottom w:val="none" w:sz="0" w:space="0" w:color="auto"/>
            <w:right w:val="none" w:sz="0" w:space="0" w:color="auto"/>
          </w:divBdr>
        </w:div>
        <w:div w:id="1131627698">
          <w:marLeft w:val="1166"/>
          <w:marRight w:val="0"/>
          <w:marTop w:val="134"/>
          <w:marBottom w:val="0"/>
          <w:divBdr>
            <w:top w:val="none" w:sz="0" w:space="0" w:color="auto"/>
            <w:left w:val="none" w:sz="0" w:space="0" w:color="auto"/>
            <w:bottom w:val="none" w:sz="0" w:space="0" w:color="auto"/>
            <w:right w:val="none" w:sz="0" w:space="0" w:color="auto"/>
          </w:divBdr>
        </w:div>
        <w:div w:id="1792746766">
          <w:marLeft w:val="1166"/>
          <w:marRight w:val="0"/>
          <w:marTop w:val="134"/>
          <w:marBottom w:val="0"/>
          <w:divBdr>
            <w:top w:val="none" w:sz="0" w:space="0" w:color="auto"/>
            <w:left w:val="none" w:sz="0" w:space="0" w:color="auto"/>
            <w:bottom w:val="none" w:sz="0" w:space="0" w:color="auto"/>
            <w:right w:val="none" w:sz="0" w:space="0" w:color="auto"/>
          </w:divBdr>
        </w:div>
        <w:div w:id="1322005318">
          <w:marLeft w:val="547"/>
          <w:marRight w:val="0"/>
          <w:marTop w:val="154"/>
          <w:marBottom w:val="0"/>
          <w:divBdr>
            <w:top w:val="none" w:sz="0" w:space="0" w:color="auto"/>
            <w:left w:val="none" w:sz="0" w:space="0" w:color="auto"/>
            <w:bottom w:val="none" w:sz="0" w:space="0" w:color="auto"/>
            <w:right w:val="none" w:sz="0" w:space="0" w:color="auto"/>
          </w:divBdr>
        </w:div>
        <w:div w:id="1195773073">
          <w:marLeft w:val="547"/>
          <w:marRight w:val="0"/>
          <w:marTop w:val="154"/>
          <w:marBottom w:val="0"/>
          <w:divBdr>
            <w:top w:val="none" w:sz="0" w:space="0" w:color="auto"/>
            <w:left w:val="none" w:sz="0" w:space="0" w:color="auto"/>
            <w:bottom w:val="none" w:sz="0" w:space="0" w:color="auto"/>
            <w:right w:val="none" w:sz="0" w:space="0" w:color="auto"/>
          </w:divBdr>
        </w:div>
        <w:div w:id="400836187">
          <w:marLeft w:val="1166"/>
          <w:marRight w:val="0"/>
          <w:marTop w:val="134"/>
          <w:marBottom w:val="0"/>
          <w:divBdr>
            <w:top w:val="none" w:sz="0" w:space="0" w:color="auto"/>
            <w:left w:val="none" w:sz="0" w:space="0" w:color="auto"/>
            <w:bottom w:val="none" w:sz="0" w:space="0" w:color="auto"/>
            <w:right w:val="none" w:sz="0" w:space="0" w:color="auto"/>
          </w:divBdr>
        </w:div>
      </w:divsChild>
    </w:div>
    <w:div w:id="1004552965">
      <w:bodyDiv w:val="1"/>
      <w:marLeft w:val="0"/>
      <w:marRight w:val="0"/>
      <w:marTop w:val="0"/>
      <w:marBottom w:val="0"/>
      <w:divBdr>
        <w:top w:val="none" w:sz="0" w:space="0" w:color="auto"/>
        <w:left w:val="none" w:sz="0" w:space="0" w:color="auto"/>
        <w:bottom w:val="none" w:sz="0" w:space="0" w:color="auto"/>
        <w:right w:val="none" w:sz="0" w:space="0" w:color="auto"/>
      </w:divBdr>
      <w:divsChild>
        <w:div w:id="217012068">
          <w:marLeft w:val="0"/>
          <w:marRight w:val="0"/>
          <w:marTop w:val="0"/>
          <w:marBottom w:val="0"/>
          <w:divBdr>
            <w:top w:val="none" w:sz="0" w:space="0" w:color="auto"/>
            <w:left w:val="none" w:sz="0" w:space="0" w:color="auto"/>
            <w:bottom w:val="none" w:sz="0" w:space="0" w:color="auto"/>
            <w:right w:val="none" w:sz="0" w:space="0" w:color="auto"/>
          </w:divBdr>
          <w:divsChild>
            <w:div w:id="427309424">
              <w:marLeft w:val="0"/>
              <w:marRight w:val="0"/>
              <w:marTop w:val="0"/>
              <w:marBottom w:val="0"/>
              <w:divBdr>
                <w:top w:val="none" w:sz="0" w:space="0" w:color="auto"/>
                <w:left w:val="none" w:sz="0" w:space="0" w:color="auto"/>
                <w:bottom w:val="none" w:sz="0" w:space="0" w:color="auto"/>
                <w:right w:val="none" w:sz="0" w:space="0" w:color="auto"/>
              </w:divBdr>
              <w:divsChild>
                <w:div w:id="92183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364765">
      <w:bodyDiv w:val="1"/>
      <w:marLeft w:val="0"/>
      <w:marRight w:val="0"/>
      <w:marTop w:val="0"/>
      <w:marBottom w:val="0"/>
      <w:divBdr>
        <w:top w:val="none" w:sz="0" w:space="0" w:color="auto"/>
        <w:left w:val="none" w:sz="0" w:space="0" w:color="auto"/>
        <w:bottom w:val="none" w:sz="0" w:space="0" w:color="auto"/>
        <w:right w:val="none" w:sz="0" w:space="0" w:color="auto"/>
      </w:divBdr>
      <w:divsChild>
        <w:div w:id="66848264">
          <w:marLeft w:val="547"/>
          <w:marRight w:val="0"/>
          <w:marTop w:val="120"/>
          <w:marBottom w:val="0"/>
          <w:divBdr>
            <w:top w:val="none" w:sz="0" w:space="0" w:color="auto"/>
            <w:left w:val="none" w:sz="0" w:space="0" w:color="auto"/>
            <w:bottom w:val="none" w:sz="0" w:space="0" w:color="auto"/>
            <w:right w:val="none" w:sz="0" w:space="0" w:color="auto"/>
          </w:divBdr>
        </w:div>
        <w:div w:id="1670519116">
          <w:marLeft w:val="1166"/>
          <w:marRight w:val="0"/>
          <w:marTop w:val="106"/>
          <w:marBottom w:val="0"/>
          <w:divBdr>
            <w:top w:val="none" w:sz="0" w:space="0" w:color="auto"/>
            <w:left w:val="none" w:sz="0" w:space="0" w:color="auto"/>
            <w:bottom w:val="none" w:sz="0" w:space="0" w:color="auto"/>
            <w:right w:val="none" w:sz="0" w:space="0" w:color="auto"/>
          </w:divBdr>
        </w:div>
        <w:div w:id="1928734364">
          <w:marLeft w:val="1166"/>
          <w:marRight w:val="0"/>
          <w:marTop w:val="106"/>
          <w:marBottom w:val="0"/>
          <w:divBdr>
            <w:top w:val="none" w:sz="0" w:space="0" w:color="auto"/>
            <w:left w:val="none" w:sz="0" w:space="0" w:color="auto"/>
            <w:bottom w:val="none" w:sz="0" w:space="0" w:color="auto"/>
            <w:right w:val="none" w:sz="0" w:space="0" w:color="auto"/>
          </w:divBdr>
        </w:div>
        <w:div w:id="402410071">
          <w:marLeft w:val="1166"/>
          <w:marRight w:val="0"/>
          <w:marTop w:val="106"/>
          <w:marBottom w:val="0"/>
          <w:divBdr>
            <w:top w:val="none" w:sz="0" w:space="0" w:color="auto"/>
            <w:left w:val="none" w:sz="0" w:space="0" w:color="auto"/>
            <w:bottom w:val="none" w:sz="0" w:space="0" w:color="auto"/>
            <w:right w:val="none" w:sz="0" w:space="0" w:color="auto"/>
          </w:divBdr>
        </w:div>
        <w:div w:id="1066341273">
          <w:marLeft w:val="547"/>
          <w:marRight w:val="0"/>
          <w:marTop w:val="120"/>
          <w:marBottom w:val="0"/>
          <w:divBdr>
            <w:top w:val="none" w:sz="0" w:space="0" w:color="auto"/>
            <w:left w:val="none" w:sz="0" w:space="0" w:color="auto"/>
            <w:bottom w:val="none" w:sz="0" w:space="0" w:color="auto"/>
            <w:right w:val="none" w:sz="0" w:space="0" w:color="auto"/>
          </w:divBdr>
        </w:div>
        <w:div w:id="1474519926">
          <w:marLeft w:val="1166"/>
          <w:marRight w:val="0"/>
          <w:marTop w:val="106"/>
          <w:marBottom w:val="0"/>
          <w:divBdr>
            <w:top w:val="none" w:sz="0" w:space="0" w:color="auto"/>
            <w:left w:val="none" w:sz="0" w:space="0" w:color="auto"/>
            <w:bottom w:val="none" w:sz="0" w:space="0" w:color="auto"/>
            <w:right w:val="none" w:sz="0" w:space="0" w:color="auto"/>
          </w:divBdr>
        </w:div>
        <w:div w:id="1031763702">
          <w:marLeft w:val="1166"/>
          <w:marRight w:val="0"/>
          <w:marTop w:val="106"/>
          <w:marBottom w:val="0"/>
          <w:divBdr>
            <w:top w:val="none" w:sz="0" w:space="0" w:color="auto"/>
            <w:left w:val="none" w:sz="0" w:space="0" w:color="auto"/>
            <w:bottom w:val="none" w:sz="0" w:space="0" w:color="auto"/>
            <w:right w:val="none" w:sz="0" w:space="0" w:color="auto"/>
          </w:divBdr>
        </w:div>
        <w:div w:id="2141259172">
          <w:marLeft w:val="1166"/>
          <w:marRight w:val="0"/>
          <w:marTop w:val="106"/>
          <w:marBottom w:val="0"/>
          <w:divBdr>
            <w:top w:val="none" w:sz="0" w:space="0" w:color="auto"/>
            <w:left w:val="none" w:sz="0" w:space="0" w:color="auto"/>
            <w:bottom w:val="none" w:sz="0" w:space="0" w:color="auto"/>
            <w:right w:val="none" w:sz="0" w:space="0" w:color="auto"/>
          </w:divBdr>
        </w:div>
        <w:div w:id="1122729195">
          <w:marLeft w:val="1166"/>
          <w:marRight w:val="0"/>
          <w:marTop w:val="106"/>
          <w:marBottom w:val="0"/>
          <w:divBdr>
            <w:top w:val="none" w:sz="0" w:space="0" w:color="auto"/>
            <w:left w:val="none" w:sz="0" w:space="0" w:color="auto"/>
            <w:bottom w:val="none" w:sz="0" w:space="0" w:color="auto"/>
            <w:right w:val="none" w:sz="0" w:space="0" w:color="auto"/>
          </w:divBdr>
        </w:div>
        <w:div w:id="1887792395">
          <w:marLeft w:val="1166"/>
          <w:marRight w:val="0"/>
          <w:marTop w:val="106"/>
          <w:marBottom w:val="0"/>
          <w:divBdr>
            <w:top w:val="none" w:sz="0" w:space="0" w:color="auto"/>
            <w:left w:val="none" w:sz="0" w:space="0" w:color="auto"/>
            <w:bottom w:val="none" w:sz="0" w:space="0" w:color="auto"/>
            <w:right w:val="none" w:sz="0" w:space="0" w:color="auto"/>
          </w:divBdr>
        </w:div>
        <w:div w:id="943194376">
          <w:marLeft w:val="547"/>
          <w:marRight w:val="0"/>
          <w:marTop w:val="120"/>
          <w:marBottom w:val="0"/>
          <w:divBdr>
            <w:top w:val="none" w:sz="0" w:space="0" w:color="auto"/>
            <w:left w:val="none" w:sz="0" w:space="0" w:color="auto"/>
            <w:bottom w:val="none" w:sz="0" w:space="0" w:color="auto"/>
            <w:right w:val="none" w:sz="0" w:space="0" w:color="auto"/>
          </w:divBdr>
        </w:div>
        <w:div w:id="120808470">
          <w:marLeft w:val="1166"/>
          <w:marRight w:val="0"/>
          <w:marTop w:val="106"/>
          <w:marBottom w:val="0"/>
          <w:divBdr>
            <w:top w:val="none" w:sz="0" w:space="0" w:color="auto"/>
            <w:left w:val="none" w:sz="0" w:space="0" w:color="auto"/>
            <w:bottom w:val="none" w:sz="0" w:space="0" w:color="auto"/>
            <w:right w:val="none" w:sz="0" w:space="0" w:color="auto"/>
          </w:divBdr>
        </w:div>
      </w:divsChild>
    </w:div>
    <w:div w:id="1040977064">
      <w:bodyDiv w:val="1"/>
      <w:marLeft w:val="0"/>
      <w:marRight w:val="0"/>
      <w:marTop w:val="0"/>
      <w:marBottom w:val="0"/>
      <w:divBdr>
        <w:top w:val="none" w:sz="0" w:space="0" w:color="auto"/>
        <w:left w:val="none" w:sz="0" w:space="0" w:color="auto"/>
        <w:bottom w:val="none" w:sz="0" w:space="0" w:color="auto"/>
        <w:right w:val="none" w:sz="0" w:space="0" w:color="auto"/>
      </w:divBdr>
    </w:div>
    <w:div w:id="1077433960">
      <w:bodyDiv w:val="1"/>
      <w:marLeft w:val="0"/>
      <w:marRight w:val="0"/>
      <w:marTop w:val="0"/>
      <w:marBottom w:val="0"/>
      <w:divBdr>
        <w:top w:val="none" w:sz="0" w:space="0" w:color="auto"/>
        <w:left w:val="none" w:sz="0" w:space="0" w:color="auto"/>
        <w:bottom w:val="none" w:sz="0" w:space="0" w:color="auto"/>
        <w:right w:val="none" w:sz="0" w:space="0" w:color="auto"/>
      </w:divBdr>
    </w:div>
    <w:div w:id="1088504850">
      <w:bodyDiv w:val="1"/>
      <w:marLeft w:val="0"/>
      <w:marRight w:val="0"/>
      <w:marTop w:val="0"/>
      <w:marBottom w:val="0"/>
      <w:divBdr>
        <w:top w:val="none" w:sz="0" w:space="0" w:color="auto"/>
        <w:left w:val="none" w:sz="0" w:space="0" w:color="auto"/>
        <w:bottom w:val="none" w:sz="0" w:space="0" w:color="auto"/>
        <w:right w:val="none" w:sz="0" w:space="0" w:color="auto"/>
      </w:divBdr>
    </w:div>
    <w:div w:id="1126510341">
      <w:bodyDiv w:val="1"/>
      <w:marLeft w:val="0"/>
      <w:marRight w:val="0"/>
      <w:marTop w:val="0"/>
      <w:marBottom w:val="0"/>
      <w:divBdr>
        <w:top w:val="none" w:sz="0" w:space="0" w:color="auto"/>
        <w:left w:val="none" w:sz="0" w:space="0" w:color="auto"/>
        <w:bottom w:val="none" w:sz="0" w:space="0" w:color="auto"/>
        <w:right w:val="none" w:sz="0" w:space="0" w:color="auto"/>
      </w:divBdr>
      <w:divsChild>
        <w:div w:id="2044554511">
          <w:marLeft w:val="1166"/>
          <w:marRight w:val="0"/>
          <w:marTop w:val="62"/>
          <w:marBottom w:val="0"/>
          <w:divBdr>
            <w:top w:val="none" w:sz="0" w:space="0" w:color="auto"/>
            <w:left w:val="none" w:sz="0" w:space="0" w:color="auto"/>
            <w:bottom w:val="none" w:sz="0" w:space="0" w:color="auto"/>
            <w:right w:val="none" w:sz="0" w:space="0" w:color="auto"/>
          </w:divBdr>
        </w:div>
        <w:div w:id="1365132106">
          <w:marLeft w:val="1800"/>
          <w:marRight w:val="0"/>
          <w:marTop w:val="53"/>
          <w:marBottom w:val="0"/>
          <w:divBdr>
            <w:top w:val="none" w:sz="0" w:space="0" w:color="auto"/>
            <w:left w:val="none" w:sz="0" w:space="0" w:color="auto"/>
            <w:bottom w:val="none" w:sz="0" w:space="0" w:color="auto"/>
            <w:right w:val="none" w:sz="0" w:space="0" w:color="auto"/>
          </w:divBdr>
        </w:div>
        <w:div w:id="433132845">
          <w:marLeft w:val="1800"/>
          <w:marRight w:val="0"/>
          <w:marTop w:val="53"/>
          <w:marBottom w:val="0"/>
          <w:divBdr>
            <w:top w:val="none" w:sz="0" w:space="0" w:color="auto"/>
            <w:left w:val="none" w:sz="0" w:space="0" w:color="auto"/>
            <w:bottom w:val="none" w:sz="0" w:space="0" w:color="auto"/>
            <w:right w:val="none" w:sz="0" w:space="0" w:color="auto"/>
          </w:divBdr>
        </w:div>
        <w:div w:id="1906799202">
          <w:marLeft w:val="1166"/>
          <w:marRight w:val="0"/>
          <w:marTop w:val="62"/>
          <w:marBottom w:val="0"/>
          <w:divBdr>
            <w:top w:val="none" w:sz="0" w:space="0" w:color="auto"/>
            <w:left w:val="none" w:sz="0" w:space="0" w:color="auto"/>
            <w:bottom w:val="none" w:sz="0" w:space="0" w:color="auto"/>
            <w:right w:val="none" w:sz="0" w:space="0" w:color="auto"/>
          </w:divBdr>
        </w:div>
        <w:div w:id="844788386">
          <w:marLeft w:val="1166"/>
          <w:marRight w:val="0"/>
          <w:marTop w:val="62"/>
          <w:marBottom w:val="0"/>
          <w:divBdr>
            <w:top w:val="none" w:sz="0" w:space="0" w:color="auto"/>
            <w:left w:val="none" w:sz="0" w:space="0" w:color="auto"/>
            <w:bottom w:val="none" w:sz="0" w:space="0" w:color="auto"/>
            <w:right w:val="none" w:sz="0" w:space="0" w:color="auto"/>
          </w:divBdr>
        </w:div>
        <w:div w:id="1193305488">
          <w:marLeft w:val="1800"/>
          <w:marRight w:val="0"/>
          <w:marTop w:val="53"/>
          <w:marBottom w:val="0"/>
          <w:divBdr>
            <w:top w:val="none" w:sz="0" w:space="0" w:color="auto"/>
            <w:left w:val="none" w:sz="0" w:space="0" w:color="auto"/>
            <w:bottom w:val="none" w:sz="0" w:space="0" w:color="auto"/>
            <w:right w:val="none" w:sz="0" w:space="0" w:color="auto"/>
          </w:divBdr>
        </w:div>
        <w:div w:id="1900090293">
          <w:marLeft w:val="1800"/>
          <w:marRight w:val="0"/>
          <w:marTop w:val="53"/>
          <w:marBottom w:val="0"/>
          <w:divBdr>
            <w:top w:val="none" w:sz="0" w:space="0" w:color="auto"/>
            <w:left w:val="none" w:sz="0" w:space="0" w:color="auto"/>
            <w:bottom w:val="none" w:sz="0" w:space="0" w:color="auto"/>
            <w:right w:val="none" w:sz="0" w:space="0" w:color="auto"/>
          </w:divBdr>
        </w:div>
        <w:div w:id="1678463135">
          <w:marLeft w:val="1800"/>
          <w:marRight w:val="0"/>
          <w:marTop w:val="53"/>
          <w:marBottom w:val="0"/>
          <w:divBdr>
            <w:top w:val="none" w:sz="0" w:space="0" w:color="auto"/>
            <w:left w:val="none" w:sz="0" w:space="0" w:color="auto"/>
            <w:bottom w:val="none" w:sz="0" w:space="0" w:color="auto"/>
            <w:right w:val="none" w:sz="0" w:space="0" w:color="auto"/>
          </w:divBdr>
        </w:div>
        <w:div w:id="1291327749">
          <w:marLeft w:val="1800"/>
          <w:marRight w:val="0"/>
          <w:marTop w:val="53"/>
          <w:marBottom w:val="0"/>
          <w:divBdr>
            <w:top w:val="none" w:sz="0" w:space="0" w:color="auto"/>
            <w:left w:val="none" w:sz="0" w:space="0" w:color="auto"/>
            <w:bottom w:val="none" w:sz="0" w:space="0" w:color="auto"/>
            <w:right w:val="none" w:sz="0" w:space="0" w:color="auto"/>
          </w:divBdr>
        </w:div>
        <w:div w:id="1909804926">
          <w:marLeft w:val="1166"/>
          <w:marRight w:val="0"/>
          <w:marTop w:val="62"/>
          <w:marBottom w:val="0"/>
          <w:divBdr>
            <w:top w:val="none" w:sz="0" w:space="0" w:color="auto"/>
            <w:left w:val="none" w:sz="0" w:space="0" w:color="auto"/>
            <w:bottom w:val="none" w:sz="0" w:space="0" w:color="auto"/>
            <w:right w:val="none" w:sz="0" w:space="0" w:color="auto"/>
          </w:divBdr>
        </w:div>
        <w:div w:id="152795293">
          <w:marLeft w:val="1800"/>
          <w:marRight w:val="0"/>
          <w:marTop w:val="53"/>
          <w:marBottom w:val="0"/>
          <w:divBdr>
            <w:top w:val="none" w:sz="0" w:space="0" w:color="auto"/>
            <w:left w:val="none" w:sz="0" w:space="0" w:color="auto"/>
            <w:bottom w:val="none" w:sz="0" w:space="0" w:color="auto"/>
            <w:right w:val="none" w:sz="0" w:space="0" w:color="auto"/>
          </w:divBdr>
        </w:div>
        <w:div w:id="1396053196">
          <w:marLeft w:val="1800"/>
          <w:marRight w:val="0"/>
          <w:marTop w:val="53"/>
          <w:marBottom w:val="0"/>
          <w:divBdr>
            <w:top w:val="none" w:sz="0" w:space="0" w:color="auto"/>
            <w:left w:val="none" w:sz="0" w:space="0" w:color="auto"/>
            <w:bottom w:val="none" w:sz="0" w:space="0" w:color="auto"/>
            <w:right w:val="none" w:sz="0" w:space="0" w:color="auto"/>
          </w:divBdr>
        </w:div>
        <w:div w:id="1649048646">
          <w:marLeft w:val="1166"/>
          <w:marRight w:val="0"/>
          <w:marTop w:val="62"/>
          <w:marBottom w:val="0"/>
          <w:divBdr>
            <w:top w:val="none" w:sz="0" w:space="0" w:color="auto"/>
            <w:left w:val="none" w:sz="0" w:space="0" w:color="auto"/>
            <w:bottom w:val="none" w:sz="0" w:space="0" w:color="auto"/>
            <w:right w:val="none" w:sz="0" w:space="0" w:color="auto"/>
          </w:divBdr>
        </w:div>
      </w:divsChild>
    </w:div>
    <w:div w:id="1198203659">
      <w:bodyDiv w:val="1"/>
      <w:marLeft w:val="0"/>
      <w:marRight w:val="0"/>
      <w:marTop w:val="0"/>
      <w:marBottom w:val="0"/>
      <w:divBdr>
        <w:top w:val="none" w:sz="0" w:space="0" w:color="auto"/>
        <w:left w:val="none" w:sz="0" w:space="0" w:color="auto"/>
        <w:bottom w:val="none" w:sz="0" w:space="0" w:color="auto"/>
        <w:right w:val="none" w:sz="0" w:space="0" w:color="auto"/>
      </w:divBdr>
      <w:divsChild>
        <w:div w:id="1196235507">
          <w:marLeft w:val="1166"/>
          <w:marRight w:val="0"/>
          <w:marTop w:val="62"/>
          <w:marBottom w:val="0"/>
          <w:divBdr>
            <w:top w:val="none" w:sz="0" w:space="0" w:color="auto"/>
            <w:left w:val="none" w:sz="0" w:space="0" w:color="auto"/>
            <w:bottom w:val="none" w:sz="0" w:space="0" w:color="auto"/>
            <w:right w:val="none" w:sz="0" w:space="0" w:color="auto"/>
          </w:divBdr>
        </w:div>
        <w:div w:id="357971245">
          <w:marLeft w:val="1800"/>
          <w:marRight w:val="0"/>
          <w:marTop w:val="43"/>
          <w:marBottom w:val="0"/>
          <w:divBdr>
            <w:top w:val="none" w:sz="0" w:space="0" w:color="auto"/>
            <w:left w:val="none" w:sz="0" w:space="0" w:color="auto"/>
            <w:bottom w:val="none" w:sz="0" w:space="0" w:color="auto"/>
            <w:right w:val="none" w:sz="0" w:space="0" w:color="auto"/>
          </w:divBdr>
        </w:div>
        <w:div w:id="139885873">
          <w:marLeft w:val="1800"/>
          <w:marRight w:val="0"/>
          <w:marTop w:val="43"/>
          <w:marBottom w:val="0"/>
          <w:divBdr>
            <w:top w:val="none" w:sz="0" w:space="0" w:color="auto"/>
            <w:left w:val="none" w:sz="0" w:space="0" w:color="auto"/>
            <w:bottom w:val="none" w:sz="0" w:space="0" w:color="auto"/>
            <w:right w:val="none" w:sz="0" w:space="0" w:color="auto"/>
          </w:divBdr>
        </w:div>
        <w:div w:id="838348898">
          <w:marLeft w:val="1800"/>
          <w:marRight w:val="0"/>
          <w:marTop w:val="43"/>
          <w:marBottom w:val="0"/>
          <w:divBdr>
            <w:top w:val="none" w:sz="0" w:space="0" w:color="auto"/>
            <w:left w:val="none" w:sz="0" w:space="0" w:color="auto"/>
            <w:bottom w:val="none" w:sz="0" w:space="0" w:color="auto"/>
            <w:right w:val="none" w:sz="0" w:space="0" w:color="auto"/>
          </w:divBdr>
        </w:div>
      </w:divsChild>
    </w:div>
    <w:div w:id="1206064406">
      <w:bodyDiv w:val="1"/>
      <w:marLeft w:val="0"/>
      <w:marRight w:val="0"/>
      <w:marTop w:val="0"/>
      <w:marBottom w:val="0"/>
      <w:divBdr>
        <w:top w:val="none" w:sz="0" w:space="0" w:color="auto"/>
        <w:left w:val="none" w:sz="0" w:space="0" w:color="auto"/>
        <w:bottom w:val="none" w:sz="0" w:space="0" w:color="auto"/>
        <w:right w:val="none" w:sz="0" w:space="0" w:color="auto"/>
      </w:divBdr>
      <w:divsChild>
        <w:div w:id="1845198628">
          <w:marLeft w:val="547"/>
          <w:marRight w:val="0"/>
          <w:marTop w:val="144"/>
          <w:marBottom w:val="0"/>
          <w:divBdr>
            <w:top w:val="none" w:sz="0" w:space="0" w:color="auto"/>
            <w:left w:val="none" w:sz="0" w:space="0" w:color="auto"/>
            <w:bottom w:val="none" w:sz="0" w:space="0" w:color="auto"/>
            <w:right w:val="none" w:sz="0" w:space="0" w:color="auto"/>
          </w:divBdr>
        </w:div>
        <w:div w:id="644503446">
          <w:marLeft w:val="1166"/>
          <w:marRight w:val="0"/>
          <w:marTop w:val="125"/>
          <w:marBottom w:val="0"/>
          <w:divBdr>
            <w:top w:val="none" w:sz="0" w:space="0" w:color="auto"/>
            <w:left w:val="none" w:sz="0" w:space="0" w:color="auto"/>
            <w:bottom w:val="none" w:sz="0" w:space="0" w:color="auto"/>
            <w:right w:val="none" w:sz="0" w:space="0" w:color="auto"/>
          </w:divBdr>
        </w:div>
        <w:div w:id="477042623">
          <w:marLeft w:val="1800"/>
          <w:marRight w:val="0"/>
          <w:marTop w:val="106"/>
          <w:marBottom w:val="0"/>
          <w:divBdr>
            <w:top w:val="none" w:sz="0" w:space="0" w:color="auto"/>
            <w:left w:val="none" w:sz="0" w:space="0" w:color="auto"/>
            <w:bottom w:val="none" w:sz="0" w:space="0" w:color="auto"/>
            <w:right w:val="none" w:sz="0" w:space="0" w:color="auto"/>
          </w:divBdr>
        </w:div>
        <w:div w:id="1062868195">
          <w:marLeft w:val="1800"/>
          <w:marRight w:val="0"/>
          <w:marTop w:val="106"/>
          <w:marBottom w:val="0"/>
          <w:divBdr>
            <w:top w:val="none" w:sz="0" w:space="0" w:color="auto"/>
            <w:left w:val="none" w:sz="0" w:space="0" w:color="auto"/>
            <w:bottom w:val="none" w:sz="0" w:space="0" w:color="auto"/>
            <w:right w:val="none" w:sz="0" w:space="0" w:color="auto"/>
          </w:divBdr>
        </w:div>
        <w:div w:id="1294411036">
          <w:marLeft w:val="1166"/>
          <w:marRight w:val="0"/>
          <w:marTop w:val="125"/>
          <w:marBottom w:val="0"/>
          <w:divBdr>
            <w:top w:val="none" w:sz="0" w:space="0" w:color="auto"/>
            <w:left w:val="none" w:sz="0" w:space="0" w:color="auto"/>
            <w:bottom w:val="none" w:sz="0" w:space="0" w:color="auto"/>
            <w:right w:val="none" w:sz="0" w:space="0" w:color="auto"/>
          </w:divBdr>
        </w:div>
        <w:div w:id="2097945491">
          <w:marLeft w:val="1800"/>
          <w:marRight w:val="0"/>
          <w:marTop w:val="106"/>
          <w:marBottom w:val="0"/>
          <w:divBdr>
            <w:top w:val="none" w:sz="0" w:space="0" w:color="auto"/>
            <w:left w:val="none" w:sz="0" w:space="0" w:color="auto"/>
            <w:bottom w:val="none" w:sz="0" w:space="0" w:color="auto"/>
            <w:right w:val="none" w:sz="0" w:space="0" w:color="auto"/>
          </w:divBdr>
        </w:div>
        <w:div w:id="869295672">
          <w:marLeft w:val="547"/>
          <w:marRight w:val="0"/>
          <w:marTop w:val="144"/>
          <w:marBottom w:val="0"/>
          <w:divBdr>
            <w:top w:val="none" w:sz="0" w:space="0" w:color="auto"/>
            <w:left w:val="none" w:sz="0" w:space="0" w:color="auto"/>
            <w:bottom w:val="none" w:sz="0" w:space="0" w:color="auto"/>
            <w:right w:val="none" w:sz="0" w:space="0" w:color="auto"/>
          </w:divBdr>
        </w:div>
        <w:div w:id="413018705">
          <w:marLeft w:val="1166"/>
          <w:marRight w:val="0"/>
          <w:marTop w:val="125"/>
          <w:marBottom w:val="0"/>
          <w:divBdr>
            <w:top w:val="none" w:sz="0" w:space="0" w:color="auto"/>
            <w:left w:val="none" w:sz="0" w:space="0" w:color="auto"/>
            <w:bottom w:val="none" w:sz="0" w:space="0" w:color="auto"/>
            <w:right w:val="none" w:sz="0" w:space="0" w:color="auto"/>
          </w:divBdr>
        </w:div>
        <w:div w:id="1763406973">
          <w:marLeft w:val="1800"/>
          <w:marRight w:val="0"/>
          <w:marTop w:val="106"/>
          <w:marBottom w:val="0"/>
          <w:divBdr>
            <w:top w:val="none" w:sz="0" w:space="0" w:color="auto"/>
            <w:left w:val="none" w:sz="0" w:space="0" w:color="auto"/>
            <w:bottom w:val="none" w:sz="0" w:space="0" w:color="auto"/>
            <w:right w:val="none" w:sz="0" w:space="0" w:color="auto"/>
          </w:divBdr>
        </w:div>
        <w:div w:id="1641380264">
          <w:marLeft w:val="1166"/>
          <w:marRight w:val="0"/>
          <w:marTop w:val="125"/>
          <w:marBottom w:val="0"/>
          <w:divBdr>
            <w:top w:val="none" w:sz="0" w:space="0" w:color="auto"/>
            <w:left w:val="none" w:sz="0" w:space="0" w:color="auto"/>
            <w:bottom w:val="none" w:sz="0" w:space="0" w:color="auto"/>
            <w:right w:val="none" w:sz="0" w:space="0" w:color="auto"/>
          </w:divBdr>
        </w:div>
      </w:divsChild>
    </w:div>
    <w:div w:id="1225995323">
      <w:bodyDiv w:val="1"/>
      <w:marLeft w:val="0"/>
      <w:marRight w:val="0"/>
      <w:marTop w:val="0"/>
      <w:marBottom w:val="0"/>
      <w:divBdr>
        <w:top w:val="none" w:sz="0" w:space="0" w:color="auto"/>
        <w:left w:val="none" w:sz="0" w:space="0" w:color="auto"/>
        <w:bottom w:val="none" w:sz="0" w:space="0" w:color="auto"/>
        <w:right w:val="none" w:sz="0" w:space="0" w:color="auto"/>
      </w:divBdr>
    </w:div>
    <w:div w:id="1278949066">
      <w:bodyDiv w:val="1"/>
      <w:marLeft w:val="0"/>
      <w:marRight w:val="0"/>
      <w:marTop w:val="0"/>
      <w:marBottom w:val="0"/>
      <w:divBdr>
        <w:top w:val="none" w:sz="0" w:space="0" w:color="auto"/>
        <w:left w:val="none" w:sz="0" w:space="0" w:color="auto"/>
        <w:bottom w:val="none" w:sz="0" w:space="0" w:color="auto"/>
        <w:right w:val="none" w:sz="0" w:space="0" w:color="auto"/>
      </w:divBdr>
    </w:div>
    <w:div w:id="1359043744">
      <w:bodyDiv w:val="1"/>
      <w:marLeft w:val="0"/>
      <w:marRight w:val="0"/>
      <w:marTop w:val="0"/>
      <w:marBottom w:val="0"/>
      <w:divBdr>
        <w:top w:val="none" w:sz="0" w:space="0" w:color="auto"/>
        <w:left w:val="none" w:sz="0" w:space="0" w:color="auto"/>
        <w:bottom w:val="none" w:sz="0" w:space="0" w:color="auto"/>
        <w:right w:val="none" w:sz="0" w:space="0" w:color="auto"/>
      </w:divBdr>
    </w:div>
    <w:div w:id="1405227581">
      <w:bodyDiv w:val="1"/>
      <w:marLeft w:val="0"/>
      <w:marRight w:val="0"/>
      <w:marTop w:val="0"/>
      <w:marBottom w:val="0"/>
      <w:divBdr>
        <w:top w:val="none" w:sz="0" w:space="0" w:color="auto"/>
        <w:left w:val="none" w:sz="0" w:space="0" w:color="auto"/>
        <w:bottom w:val="none" w:sz="0" w:space="0" w:color="auto"/>
        <w:right w:val="none" w:sz="0" w:space="0" w:color="auto"/>
      </w:divBdr>
      <w:divsChild>
        <w:div w:id="1082918411">
          <w:marLeft w:val="1800"/>
          <w:marRight w:val="0"/>
          <w:marTop w:val="100"/>
          <w:marBottom w:val="0"/>
          <w:divBdr>
            <w:top w:val="none" w:sz="0" w:space="0" w:color="auto"/>
            <w:left w:val="none" w:sz="0" w:space="0" w:color="auto"/>
            <w:bottom w:val="none" w:sz="0" w:space="0" w:color="auto"/>
            <w:right w:val="none" w:sz="0" w:space="0" w:color="auto"/>
          </w:divBdr>
        </w:div>
        <w:div w:id="507058029">
          <w:marLeft w:val="1800"/>
          <w:marRight w:val="0"/>
          <w:marTop w:val="100"/>
          <w:marBottom w:val="0"/>
          <w:divBdr>
            <w:top w:val="none" w:sz="0" w:space="0" w:color="auto"/>
            <w:left w:val="none" w:sz="0" w:space="0" w:color="auto"/>
            <w:bottom w:val="none" w:sz="0" w:space="0" w:color="auto"/>
            <w:right w:val="none" w:sz="0" w:space="0" w:color="auto"/>
          </w:divBdr>
        </w:div>
        <w:div w:id="1780447309">
          <w:marLeft w:val="1800"/>
          <w:marRight w:val="0"/>
          <w:marTop w:val="100"/>
          <w:marBottom w:val="0"/>
          <w:divBdr>
            <w:top w:val="none" w:sz="0" w:space="0" w:color="auto"/>
            <w:left w:val="none" w:sz="0" w:space="0" w:color="auto"/>
            <w:bottom w:val="none" w:sz="0" w:space="0" w:color="auto"/>
            <w:right w:val="none" w:sz="0" w:space="0" w:color="auto"/>
          </w:divBdr>
        </w:div>
      </w:divsChild>
    </w:div>
    <w:div w:id="1574774815">
      <w:bodyDiv w:val="1"/>
      <w:marLeft w:val="0"/>
      <w:marRight w:val="0"/>
      <w:marTop w:val="0"/>
      <w:marBottom w:val="0"/>
      <w:divBdr>
        <w:top w:val="none" w:sz="0" w:space="0" w:color="auto"/>
        <w:left w:val="none" w:sz="0" w:space="0" w:color="auto"/>
        <w:bottom w:val="none" w:sz="0" w:space="0" w:color="auto"/>
        <w:right w:val="none" w:sz="0" w:space="0" w:color="auto"/>
      </w:divBdr>
      <w:divsChild>
        <w:div w:id="654992223">
          <w:marLeft w:val="0"/>
          <w:marRight w:val="0"/>
          <w:marTop w:val="0"/>
          <w:marBottom w:val="0"/>
          <w:divBdr>
            <w:top w:val="none" w:sz="0" w:space="0" w:color="auto"/>
            <w:left w:val="none" w:sz="0" w:space="0" w:color="auto"/>
            <w:bottom w:val="none" w:sz="0" w:space="0" w:color="auto"/>
            <w:right w:val="none" w:sz="0" w:space="0" w:color="auto"/>
          </w:divBdr>
          <w:divsChild>
            <w:div w:id="588586690">
              <w:marLeft w:val="0"/>
              <w:marRight w:val="0"/>
              <w:marTop w:val="0"/>
              <w:marBottom w:val="0"/>
              <w:divBdr>
                <w:top w:val="none" w:sz="0" w:space="0" w:color="auto"/>
                <w:left w:val="none" w:sz="0" w:space="0" w:color="auto"/>
                <w:bottom w:val="none" w:sz="0" w:space="0" w:color="auto"/>
                <w:right w:val="none" w:sz="0" w:space="0" w:color="auto"/>
              </w:divBdr>
              <w:divsChild>
                <w:div w:id="540091255">
                  <w:marLeft w:val="0"/>
                  <w:marRight w:val="0"/>
                  <w:marTop w:val="0"/>
                  <w:marBottom w:val="0"/>
                  <w:divBdr>
                    <w:top w:val="none" w:sz="0" w:space="0" w:color="auto"/>
                    <w:left w:val="none" w:sz="0" w:space="0" w:color="auto"/>
                    <w:bottom w:val="none" w:sz="0" w:space="0" w:color="auto"/>
                    <w:right w:val="none" w:sz="0" w:space="0" w:color="auto"/>
                  </w:divBdr>
                </w:div>
              </w:divsChild>
            </w:div>
            <w:div w:id="283731172">
              <w:marLeft w:val="0"/>
              <w:marRight w:val="0"/>
              <w:marTop w:val="0"/>
              <w:marBottom w:val="0"/>
              <w:divBdr>
                <w:top w:val="none" w:sz="0" w:space="0" w:color="auto"/>
                <w:left w:val="none" w:sz="0" w:space="0" w:color="auto"/>
                <w:bottom w:val="none" w:sz="0" w:space="0" w:color="auto"/>
                <w:right w:val="none" w:sz="0" w:space="0" w:color="auto"/>
              </w:divBdr>
              <w:divsChild>
                <w:div w:id="14286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97233">
      <w:bodyDiv w:val="1"/>
      <w:marLeft w:val="0"/>
      <w:marRight w:val="0"/>
      <w:marTop w:val="0"/>
      <w:marBottom w:val="0"/>
      <w:divBdr>
        <w:top w:val="none" w:sz="0" w:space="0" w:color="auto"/>
        <w:left w:val="none" w:sz="0" w:space="0" w:color="auto"/>
        <w:bottom w:val="none" w:sz="0" w:space="0" w:color="auto"/>
        <w:right w:val="none" w:sz="0" w:space="0" w:color="auto"/>
      </w:divBdr>
      <w:divsChild>
        <w:div w:id="412629839">
          <w:marLeft w:val="0"/>
          <w:marRight w:val="0"/>
          <w:marTop w:val="0"/>
          <w:marBottom w:val="0"/>
          <w:divBdr>
            <w:top w:val="none" w:sz="0" w:space="0" w:color="auto"/>
            <w:left w:val="none" w:sz="0" w:space="0" w:color="auto"/>
            <w:bottom w:val="none" w:sz="0" w:space="0" w:color="auto"/>
            <w:right w:val="none" w:sz="0" w:space="0" w:color="auto"/>
          </w:divBdr>
          <w:divsChild>
            <w:div w:id="1128290">
              <w:marLeft w:val="0"/>
              <w:marRight w:val="0"/>
              <w:marTop w:val="0"/>
              <w:marBottom w:val="0"/>
              <w:divBdr>
                <w:top w:val="none" w:sz="0" w:space="0" w:color="auto"/>
                <w:left w:val="none" w:sz="0" w:space="0" w:color="auto"/>
                <w:bottom w:val="none" w:sz="0" w:space="0" w:color="auto"/>
                <w:right w:val="none" w:sz="0" w:space="0" w:color="auto"/>
              </w:divBdr>
              <w:divsChild>
                <w:div w:id="878663226">
                  <w:marLeft w:val="0"/>
                  <w:marRight w:val="0"/>
                  <w:marTop w:val="0"/>
                  <w:marBottom w:val="0"/>
                  <w:divBdr>
                    <w:top w:val="none" w:sz="0" w:space="0" w:color="auto"/>
                    <w:left w:val="none" w:sz="0" w:space="0" w:color="auto"/>
                    <w:bottom w:val="none" w:sz="0" w:space="0" w:color="auto"/>
                    <w:right w:val="none" w:sz="0" w:space="0" w:color="auto"/>
                  </w:divBdr>
                </w:div>
              </w:divsChild>
            </w:div>
            <w:div w:id="189876875">
              <w:marLeft w:val="0"/>
              <w:marRight w:val="0"/>
              <w:marTop w:val="0"/>
              <w:marBottom w:val="0"/>
              <w:divBdr>
                <w:top w:val="none" w:sz="0" w:space="0" w:color="auto"/>
                <w:left w:val="none" w:sz="0" w:space="0" w:color="auto"/>
                <w:bottom w:val="none" w:sz="0" w:space="0" w:color="auto"/>
                <w:right w:val="none" w:sz="0" w:space="0" w:color="auto"/>
              </w:divBdr>
              <w:divsChild>
                <w:div w:id="1311983097">
                  <w:marLeft w:val="0"/>
                  <w:marRight w:val="0"/>
                  <w:marTop w:val="0"/>
                  <w:marBottom w:val="0"/>
                  <w:divBdr>
                    <w:top w:val="none" w:sz="0" w:space="0" w:color="auto"/>
                    <w:left w:val="none" w:sz="0" w:space="0" w:color="auto"/>
                    <w:bottom w:val="none" w:sz="0" w:space="0" w:color="auto"/>
                    <w:right w:val="none" w:sz="0" w:space="0" w:color="auto"/>
                  </w:divBdr>
                </w:div>
              </w:divsChild>
            </w:div>
            <w:div w:id="416827120">
              <w:marLeft w:val="0"/>
              <w:marRight w:val="0"/>
              <w:marTop w:val="0"/>
              <w:marBottom w:val="0"/>
              <w:divBdr>
                <w:top w:val="none" w:sz="0" w:space="0" w:color="auto"/>
                <w:left w:val="none" w:sz="0" w:space="0" w:color="auto"/>
                <w:bottom w:val="none" w:sz="0" w:space="0" w:color="auto"/>
                <w:right w:val="none" w:sz="0" w:space="0" w:color="auto"/>
              </w:divBdr>
              <w:divsChild>
                <w:div w:id="1465736042">
                  <w:marLeft w:val="0"/>
                  <w:marRight w:val="0"/>
                  <w:marTop w:val="0"/>
                  <w:marBottom w:val="0"/>
                  <w:divBdr>
                    <w:top w:val="none" w:sz="0" w:space="0" w:color="auto"/>
                    <w:left w:val="none" w:sz="0" w:space="0" w:color="auto"/>
                    <w:bottom w:val="none" w:sz="0" w:space="0" w:color="auto"/>
                    <w:right w:val="none" w:sz="0" w:space="0" w:color="auto"/>
                  </w:divBdr>
                </w:div>
              </w:divsChild>
            </w:div>
            <w:div w:id="1831750319">
              <w:marLeft w:val="0"/>
              <w:marRight w:val="0"/>
              <w:marTop w:val="0"/>
              <w:marBottom w:val="0"/>
              <w:divBdr>
                <w:top w:val="none" w:sz="0" w:space="0" w:color="auto"/>
                <w:left w:val="none" w:sz="0" w:space="0" w:color="auto"/>
                <w:bottom w:val="none" w:sz="0" w:space="0" w:color="auto"/>
                <w:right w:val="none" w:sz="0" w:space="0" w:color="auto"/>
              </w:divBdr>
              <w:divsChild>
                <w:div w:id="1748107757">
                  <w:marLeft w:val="0"/>
                  <w:marRight w:val="0"/>
                  <w:marTop w:val="0"/>
                  <w:marBottom w:val="0"/>
                  <w:divBdr>
                    <w:top w:val="none" w:sz="0" w:space="0" w:color="auto"/>
                    <w:left w:val="none" w:sz="0" w:space="0" w:color="auto"/>
                    <w:bottom w:val="none" w:sz="0" w:space="0" w:color="auto"/>
                    <w:right w:val="none" w:sz="0" w:space="0" w:color="auto"/>
                  </w:divBdr>
                </w:div>
              </w:divsChild>
            </w:div>
            <w:div w:id="791049534">
              <w:marLeft w:val="0"/>
              <w:marRight w:val="0"/>
              <w:marTop w:val="0"/>
              <w:marBottom w:val="0"/>
              <w:divBdr>
                <w:top w:val="none" w:sz="0" w:space="0" w:color="auto"/>
                <w:left w:val="none" w:sz="0" w:space="0" w:color="auto"/>
                <w:bottom w:val="none" w:sz="0" w:space="0" w:color="auto"/>
                <w:right w:val="none" w:sz="0" w:space="0" w:color="auto"/>
              </w:divBdr>
              <w:divsChild>
                <w:div w:id="1241983634">
                  <w:marLeft w:val="0"/>
                  <w:marRight w:val="0"/>
                  <w:marTop w:val="0"/>
                  <w:marBottom w:val="0"/>
                  <w:divBdr>
                    <w:top w:val="none" w:sz="0" w:space="0" w:color="auto"/>
                    <w:left w:val="none" w:sz="0" w:space="0" w:color="auto"/>
                    <w:bottom w:val="none" w:sz="0" w:space="0" w:color="auto"/>
                    <w:right w:val="none" w:sz="0" w:space="0" w:color="auto"/>
                  </w:divBdr>
                </w:div>
              </w:divsChild>
            </w:div>
            <w:div w:id="756484491">
              <w:marLeft w:val="0"/>
              <w:marRight w:val="0"/>
              <w:marTop w:val="0"/>
              <w:marBottom w:val="0"/>
              <w:divBdr>
                <w:top w:val="none" w:sz="0" w:space="0" w:color="auto"/>
                <w:left w:val="none" w:sz="0" w:space="0" w:color="auto"/>
                <w:bottom w:val="none" w:sz="0" w:space="0" w:color="auto"/>
                <w:right w:val="none" w:sz="0" w:space="0" w:color="auto"/>
              </w:divBdr>
              <w:divsChild>
                <w:div w:id="10932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8713">
      <w:bodyDiv w:val="1"/>
      <w:marLeft w:val="0"/>
      <w:marRight w:val="0"/>
      <w:marTop w:val="0"/>
      <w:marBottom w:val="0"/>
      <w:divBdr>
        <w:top w:val="none" w:sz="0" w:space="0" w:color="auto"/>
        <w:left w:val="none" w:sz="0" w:space="0" w:color="auto"/>
        <w:bottom w:val="none" w:sz="0" w:space="0" w:color="auto"/>
        <w:right w:val="none" w:sz="0" w:space="0" w:color="auto"/>
      </w:divBdr>
      <w:divsChild>
        <w:div w:id="175001163">
          <w:marLeft w:val="1080"/>
          <w:marRight w:val="0"/>
          <w:marTop w:val="100"/>
          <w:marBottom w:val="0"/>
          <w:divBdr>
            <w:top w:val="none" w:sz="0" w:space="0" w:color="auto"/>
            <w:left w:val="none" w:sz="0" w:space="0" w:color="auto"/>
            <w:bottom w:val="none" w:sz="0" w:space="0" w:color="auto"/>
            <w:right w:val="none" w:sz="0" w:space="0" w:color="auto"/>
          </w:divBdr>
        </w:div>
        <w:div w:id="1293025710">
          <w:marLeft w:val="1080"/>
          <w:marRight w:val="0"/>
          <w:marTop w:val="100"/>
          <w:marBottom w:val="0"/>
          <w:divBdr>
            <w:top w:val="none" w:sz="0" w:space="0" w:color="auto"/>
            <w:left w:val="none" w:sz="0" w:space="0" w:color="auto"/>
            <w:bottom w:val="none" w:sz="0" w:space="0" w:color="auto"/>
            <w:right w:val="none" w:sz="0" w:space="0" w:color="auto"/>
          </w:divBdr>
        </w:div>
        <w:div w:id="242763569">
          <w:marLeft w:val="1800"/>
          <w:marRight w:val="0"/>
          <w:marTop w:val="100"/>
          <w:marBottom w:val="0"/>
          <w:divBdr>
            <w:top w:val="none" w:sz="0" w:space="0" w:color="auto"/>
            <w:left w:val="none" w:sz="0" w:space="0" w:color="auto"/>
            <w:bottom w:val="none" w:sz="0" w:space="0" w:color="auto"/>
            <w:right w:val="none" w:sz="0" w:space="0" w:color="auto"/>
          </w:divBdr>
        </w:div>
        <w:div w:id="93281563">
          <w:marLeft w:val="1800"/>
          <w:marRight w:val="0"/>
          <w:marTop w:val="100"/>
          <w:marBottom w:val="0"/>
          <w:divBdr>
            <w:top w:val="none" w:sz="0" w:space="0" w:color="auto"/>
            <w:left w:val="none" w:sz="0" w:space="0" w:color="auto"/>
            <w:bottom w:val="none" w:sz="0" w:space="0" w:color="auto"/>
            <w:right w:val="none" w:sz="0" w:space="0" w:color="auto"/>
          </w:divBdr>
        </w:div>
        <w:div w:id="2049258349">
          <w:marLeft w:val="1080"/>
          <w:marRight w:val="0"/>
          <w:marTop w:val="100"/>
          <w:marBottom w:val="0"/>
          <w:divBdr>
            <w:top w:val="none" w:sz="0" w:space="0" w:color="auto"/>
            <w:left w:val="none" w:sz="0" w:space="0" w:color="auto"/>
            <w:bottom w:val="none" w:sz="0" w:space="0" w:color="auto"/>
            <w:right w:val="none" w:sz="0" w:space="0" w:color="auto"/>
          </w:divBdr>
        </w:div>
      </w:divsChild>
    </w:div>
    <w:div w:id="1790587065">
      <w:bodyDiv w:val="1"/>
      <w:marLeft w:val="0"/>
      <w:marRight w:val="0"/>
      <w:marTop w:val="0"/>
      <w:marBottom w:val="0"/>
      <w:divBdr>
        <w:top w:val="none" w:sz="0" w:space="0" w:color="auto"/>
        <w:left w:val="none" w:sz="0" w:space="0" w:color="auto"/>
        <w:bottom w:val="none" w:sz="0" w:space="0" w:color="auto"/>
        <w:right w:val="none" w:sz="0" w:space="0" w:color="auto"/>
      </w:divBdr>
      <w:divsChild>
        <w:div w:id="2125883850">
          <w:marLeft w:val="1080"/>
          <w:marRight w:val="0"/>
          <w:marTop w:val="100"/>
          <w:marBottom w:val="0"/>
          <w:divBdr>
            <w:top w:val="none" w:sz="0" w:space="0" w:color="auto"/>
            <w:left w:val="none" w:sz="0" w:space="0" w:color="auto"/>
            <w:bottom w:val="none" w:sz="0" w:space="0" w:color="auto"/>
            <w:right w:val="none" w:sz="0" w:space="0" w:color="auto"/>
          </w:divBdr>
        </w:div>
        <w:div w:id="656108236">
          <w:marLeft w:val="1080"/>
          <w:marRight w:val="0"/>
          <w:marTop w:val="100"/>
          <w:marBottom w:val="0"/>
          <w:divBdr>
            <w:top w:val="none" w:sz="0" w:space="0" w:color="auto"/>
            <w:left w:val="none" w:sz="0" w:space="0" w:color="auto"/>
            <w:bottom w:val="none" w:sz="0" w:space="0" w:color="auto"/>
            <w:right w:val="none" w:sz="0" w:space="0" w:color="auto"/>
          </w:divBdr>
        </w:div>
        <w:div w:id="1456485369">
          <w:marLeft w:val="1080"/>
          <w:marRight w:val="0"/>
          <w:marTop w:val="100"/>
          <w:marBottom w:val="0"/>
          <w:divBdr>
            <w:top w:val="none" w:sz="0" w:space="0" w:color="auto"/>
            <w:left w:val="none" w:sz="0" w:space="0" w:color="auto"/>
            <w:bottom w:val="none" w:sz="0" w:space="0" w:color="auto"/>
            <w:right w:val="none" w:sz="0" w:space="0" w:color="auto"/>
          </w:divBdr>
        </w:div>
        <w:div w:id="1479804808">
          <w:marLeft w:val="1800"/>
          <w:marRight w:val="0"/>
          <w:marTop w:val="100"/>
          <w:marBottom w:val="0"/>
          <w:divBdr>
            <w:top w:val="none" w:sz="0" w:space="0" w:color="auto"/>
            <w:left w:val="none" w:sz="0" w:space="0" w:color="auto"/>
            <w:bottom w:val="none" w:sz="0" w:space="0" w:color="auto"/>
            <w:right w:val="none" w:sz="0" w:space="0" w:color="auto"/>
          </w:divBdr>
        </w:div>
      </w:divsChild>
    </w:div>
    <w:div w:id="1820607859">
      <w:bodyDiv w:val="1"/>
      <w:marLeft w:val="0"/>
      <w:marRight w:val="0"/>
      <w:marTop w:val="0"/>
      <w:marBottom w:val="0"/>
      <w:divBdr>
        <w:top w:val="none" w:sz="0" w:space="0" w:color="auto"/>
        <w:left w:val="none" w:sz="0" w:space="0" w:color="auto"/>
        <w:bottom w:val="none" w:sz="0" w:space="0" w:color="auto"/>
        <w:right w:val="none" w:sz="0" w:space="0" w:color="auto"/>
      </w:divBdr>
      <w:divsChild>
        <w:div w:id="1447122404">
          <w:marLeft w:val="1166"/>
          <w:marRight w:val="0"/>
          <w:marTop w:val="125"/>
          <w:marBottom w:val="0"/>
          <w:divBdr>
            <w:top w:val="none" w:sz="0" w:space="0" w:color="auto"/>
            <w:left w:val="none" w:sz="0" w:space="0" w:color="auto"/>
            <w:bottom w:val="none" w:sz="0" w:space="0" w:color="auto"/>
            <w:right w:val="none" w:sz="0" w:space="0" w:color="auto"/>
          </w:divBdr>
        </w:div>
        <w:div w:id="1489246121">
          <w:marLeft w:val="1166"/>
          <w:marRight w:val="0"/>
          <w:marTop w:val="125"/>
          <w:marBottom w:val="0"/>
          <w:divBdr>
            <w:top w:val="none" w:sz="0" w:space="0" w:color="auto"/>
            <w:left w:val="none" w:sz="0" w:space="0" w:color="auto"/>
            <w:bottom w:val="none" w:sz="0" w:space="0" w:color="auto"/>
            <w:right w:val="none" w:sz="0" w:space="0" w:color="auto"/>
          </w:divBdr>
        </w:div>
        <w:div w:id="1142651392">
          <w:marLeft w:val="1166"/>
          <w:marRight w:val="0"/>
          <w:marTop w:val="125"/>
          <w:marBottom w:val="0"/>
          <w:divBdr>
            <w:top w:val="none" w:sz="0" w:space="0" w:color="auto"/>
            <w:left w:val="none" w:sz="0" w:space="0" w:color="auto"/>
            <w:bottom w:val="none" w:sz="0" w:space="0" w:color="auto"/>
            <w:right w:val="none" w:sz="0" w:space="0" w:color="auto"/>
          </w:divBdr>
        </w:div>
      </w:divsChild>
    </w:div>
    <w:div w:id="1905214094">
      <w:bodyDiv w:val="1"/>
      <w:marLeft w:val="0"/>
      <w:marRight w:val="0"/>
      <w:marTop w:val="0"/>
      <w:marBottom w:val="0"/>
      <w:divBdr>
        <w:top w:val="none" w:sz="0" w:space="0" w:color="auto"/>
        <w:left w:val="none" w:sz="0" w:space="0" w:color="auto"/>
        <w:bottom w:val="none" w:sz="0" w:space="0" w:color="auto"/>
        <w:right w:val="none" w:sz="0" w:space="0" w:color="auto"/>
      </w:divBdr>
    </w:div>
    <w:div w:id="1923568364">
      <w:bodyDiv w:val="1"/>
      <w:marLeft w:val="0"/>
      <w:marRight w:val="0"/>
      <w:marTop w:val="0"/>
      <w:marBottom w:val="0"/>
      <w:divBdr>
        <w:top w:val="none" w:sz="0" w:space="0" w:color="auto"/>
        <w:left w:val="none" w:sz="0" w:space="0" w:color="auto"/>
        <w:bottom w:val="none" w:sz="0" w:space="0" w:color="auto"/>
        <w:right w:val="none" w:sz="0" w:space="0" w:color="auto"/>
      </w:divBdr>
      <w:divsChild>
        <w:div w:id="344094268">
          <w:marLeft w:val="1080"/>
          <w:marRight w:val="0"/>
          <w:marTop w:val="100"/>
          <w:marBottom w:val="0"/>
          <w:divBdr>
            <w:top w:val="none" w:sz="0" w:space="0" w:color="auto"/>
            <w:left w:val="none" w:sz="0" w:space="0" w:color="auto"/>
            <w:bottom w:val="none" w:sz="0" w:space="0" w:color="auto"/>
            <w:right w:val="none" w:sz="0" w:space="0" w:color="auto"/>
          </w:divBdr>
        </w:div>
        <w:div w:id="1674604532">
          <w:marLeft w:val="1080"/>
          <w:marRight w:val="0"/>
          <w:marTop w:val="100"/>
          <w:marBottom w:val="0"/>
          <w:divBdr>
            <w:top w:val="none" w:sz="0" w:space="0" w:color="auto"/>
            <w:left w:val="none" w:sz="0" w:space="0" w:color="auto"/>
            <w:bottom w:val="none" w:sz="0" w:space="0" w:color="auto"/>
            <w:right w:val="none" w:sz="0" w:space="0" w:color="auto"/>
          </w:divBdr>
        </w:div>
        <w:div w:id="38629489">
          <w:marLeft w:val="1080"/>
          <w:marRight w:val="0"/>
          <w:marTop w:val="100"/>
          <w:marBottom w:val="0"/>
          <w:divBdr>
            <w:top w:val="none" w:sz="0" w:space="0" w:color="auto"/>
            <w:left w:val="none" w:sz="0" w:space="0" w:color="auto"/>
            <w:bottom w:val="none" w:sz="0" w:space="0" w:color="auto"/>
            <w:right w:val="none" w:sz="0" w:space="0" w:color="auto"/>
          </w:divBdr>
        </w:div>
        <w:div w:id="2013945946">
          <w:marLeft w:val="1080"/>
          <w:marRight w:val="0"/>
          <w:marTop w:val="100"/>
          <w:marBottom w:val="0"/>
          <w:divBdr>
            <w:top w:val="none" w:sz="0" w:space="0" w:color="auto"/>
            <w:left w:val="none" w:sz="0" w:space="0" w:color="auto"/>
            <w:bottom w:val="none" w:sz="0" w:space="0" w:color="auto"/>
            <w:right w:val="none" w:sz="0" w:space="0" w:color="auto"/>
          </w:divBdr>
        </w:div>
      </w:divsChild>
    </w:div>
    <w:div w:id="1970208786">
      <w:bodyDiv w:val="1"/>
      <w:marLeft w:val="0"/>
      <w:marRight w:val="0"/>
      <w:marTop w:val="0"/>
      <w:marBottom w:val="0"/>
      <w:divBdr>
        <w:top w:val="none" w:sz="0" w:space="0" w:color="auto"/>
        <w:left w:val="none" w:sz="0" w:space="0" w:color="auto"/>
        <w:bottom w:val="none" w:sz="0" w:space="0" w:color="auto"/>
        <w:right w:val="none" w:sz="0" w:space="0" w:color="auto"/>
      </w:divBdr>
      <w:divsChild>
        <w:div w:id="612708919">
          <w:marLeft w:val="0"/>
          <w:marRight w:val="0"/>
          <w:marTop w:val="0"/>
          <w:marBottom w:val="0"/>
          <w:divBdr>
            <w:top w:val="none" w:sz="0" w:space="0" w:color="auto"/>
            <w:left w:val="none" w:sz="0" w:space="0" w:color="auto"/>
            <w:bottom w:val="none" w:sz="0" w:space="0" w:color="auto"/>
            <w:right w:val="none" w:sz="0" w:space="0" w:color="auto"/>
          </w:divBdr>
          <w:divsChild>
            <w:div w:id="234821492">
              <w:marLeft w:val="0"/>
              <w:marRight w:val="0"/>
              <w:marTop w:val="0"/>
              <w:marBottom w:val="0"/>
              <w:divBdr>
                <w:top w:val="none" w:sz="0" w:space="0" w:color="auto"/>
                <w:left w:val="none" w:sz="0" w:space="0" w:color="auto"/>
                <w:bottom w:val="none" w:sz="0" w:space="0" w:color="auto"/>
                <w:right w:val="none" w:sz="0" w:space="0" w:color="auto"/>
              </w:divBdr>
              <w:divsChild>
                <w:div w:id="1100444050">
                  <w:marLeft w:val="0"/>
                  <w:marRight w:val="0"/>
                  <w:marTop w:val="0"/>
                  <w:marBottom w:val="0"/>
                  <w:divBdr>
                    <w:top w:val="none" w:sz="0" w:space="0" w:color="auto"/>
                    <w:left w:val="none" w:sz="0" w:space="0" w:color="auto"/>
                    <w:bottom w:val="none" w:sz="0" w:space="0" w:color="auto"/>
                    <w:right w:val="none" w:sz="0" w:space="0" w:color="auto"/>
                  </w:divBdr>
                </w:div>
              </w:divsChild>
            </w:div>
            <w:div w:id="518737579">
              <w:marLeft w:val="0"/>
              <w:marRight w:val="0"/>
              <w:marTop w:val="0"/>
              <w:marBottom w:val="0"/>
              <w:divBdr>
                <w:top w:val="none" w:sz="0" w:space="0" w:color="auto"/>
                <w:left w:val="none" w:sz="0" w:space="0" w:color="auto"/>
                <w:bottom w:val="none" w:sz="0" w:space="0" w:color="auto"/>
                <w:right w:val="none" w:sz="0" w:space="0" w:color="auto"/>
              </w:divBdr>
              <w:divsChild>
                <w:div w:id="957491053">
                  <w:marLeft w:val="0"/>
                  <w:marRight w:val="0"/>
                  <w:marTop w:val="0"/>
                  <w:marBottom w:val="0"/>
                  <w:divBdr>
                    <w:top w:val="none" w:sz="0" w:space="0" w:color="auto"/>
                    <w:left w:val="none" w:sz="0" w:space="0" w:color="auto"/>
                    <w:bottom w:val="none" w:sz="0" w:space="0" w:color="auto"/>
                    <w:right w:val="none" w:sz="0" w:space="0" w:color="auto"/>
                  </w:divBdr>
                </w:div>
              </w:divsChild>
            </w:div>
            <w:div w:id="826871010">
              <w:marLeft w:val="0"/>
              <w:marRight w:val="0"/>
              <w:marTop w:val="0"/>
              <w:marBottom w:val="0"/>
              <w:divBdr>
                <w:top w:val="none" w:sz="0" w:space="0" w:color="auto"/>
                <w:left w:val="none" w:sz="0" w:space="0" w:color="auto"/>
                <w:bottom w:val="none" w:sz="0" w:space="0" w:color="auto"/>
                <w:right w:val="none" w:sz="0" w:space="0" w:color="auto"/>
              </w:divBdr>
              <w:divsChild>
                <w:div w:id="178006967">
                  <w:marLeft w:val="0"/>
                  <w:marRight w:val="0"/>
                  <w:marTop w:val="0"/>
                  <w:marBottom w:val="0"/>
                  <w:divBdr>
                    <w:top w:val="none" w:sz="0" w:space="0" w:color="auto"/>
                    <w:left w:val="none" w:sz="0" w:space="0" w:color="auto"/>
                    <w:bottom w:val="none" w:sz="0" w:space="0" w:color="auto"/>
                    <w:right w:val="none" w:sz="0" w:space="0" w:color="auto"/>
                  </w:divBdr>
                </w:div>
              </w:divsChild>
            </w:div>
            <w:div w:id="825781926">
              <w:marLeft w:val="0"/>
              <w:marRight w:val="0"/>
              <w:marTop w:val="0"/>
              <w:marBottom w:val="0"/>
              <w:divBdr>
                <w:top w:val="none" w:sz="0" w:space="0" w:color="auto"/>
                <w:left w:val="none" w:sz="0" w:space="0" w:color="auto"/>
                <w:bottom w:val="none" w:sz="0" w:space="0" w:color="auto"/>
                <w:right w:val="none" w:sz="0" w:space="0" w:color="auto"/>
              </w:divBdr>
              <w:divsChild>
                <w:div w:id="129203944">
                  <w:marLeft w:val="0"/>
                  <w:marRight w:val="0"/>
                  <w:marTop w:val="0"/>
                  <w:marBottom w:val="0"/>
                  <w:divBdr>
                    <w:top w:val="none" w:sz="0" w:space="0" w:color="auto"/>
                    <w:left w:val="none" w:sz="0" w:space="0" w:color="auto"/>
                    <w:bottom w:val="none" w:sz="0" w:space="0" w:color="auto"/>
                    <w:right w:val="none" w:sz="0" w:space="0" w:color="auto"/>
                  </w:divBdr>
                </w:div>
              </w:divsChild>
            </w:div>
            <w:div w:id="1396314920">
              <w:marLeft w:val="0"/>
              <w:marRight w:val="0"/>
              <w:marTop w:val="0"/>
              <w:marBottom w:val="0"/>
              <w:divBdr>
                <w:top w:val="none" w:sz="0" w:space="0" w:color="auto"/>
                <w:left w:val="none" w:sz="0" w:space="0" w:color="auto"/>
                <w:bottom w:val="none" w:sz="0" w:space="0" w:color="auto"/>
                <w:right w:val="none" w:sz="0" w:space="0" w:color="auto"/>
              </w:divBdr>
              <w:divsChild>
                <w:div w:id="71902783">
                  <w:marLeft w:val="0"/>
                  <w:marRight w:val="0"/>
                  <w:marTop w:val="0"/>
                  <w:marBottom w:val="0"/>
                  <w:divBdr>
                    <w:top w:val="none" w:sz="0" w:space="0" w:color="auto"/>
                    <w:left w:val="none" w:sz="0" w:space="0" w:color="auto"/>
                    <w:bottom w:val="none" w:sz="0" w:space="0" w:color="auto"/>
                    <w:right w:val="none" w:sz="0" w:space="0" w:color="auto"/>
                  </w:divBdr>
                </w:div>
              </w:divsChild>
            </w:div>
            <w:div w:id="647708127">
              <w:marLeft w:val="0"/>
              <w:marRight w:val="0"/>
              <w:marTop w:val="0"/>
              <w:marBottom w:val="0"/>
              <w:divBdr>
                <w:top w:val="none" w:sz="0" w:space="0" w:color="auto"/>
                <w:left w:val="none" w:sz="0" w:space="0" w:color="auto"/>
                <w:bottom w:val="none" w:sz="0" w:space="0" w:color="auto"/>
                <w:right w:val="none" w:sz="0" w:space="0" w:color="auto"/>
              </w:divBdr>
              <w:divsChild>
                <w:div w:id="4614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60367">
      <w:bodyDiv w:val="1"/>
      <w:marLeft w:val="0"/>
      <w:marRight w:val="0"/>
      <w:marTop w:val="0"/>
      <w:marBottom w:val="0"/>
      <w:divBdr>
        <w:top w:val="none" w:sz="0" w:space="0" w:color="auto"/>
        <w:left w:val="none" w:sz="0" w:space="0" w:color="auto"/>
        <w:bottom w:val="none" w:sz="0" w:space="0" w:color="auto"/>
        <w:right w:val="none" w:sz="0" w:space="0" w:color="auto"/>
      </w:divBdr>
      <w:divsChild>
        <w:div w:id="1241675708">
          <w:marLeft w:val="1080"/>
          <w:marRight w:val="0"/>
          <w:marTop w:val="100"/>
          <w:marBottom w:val="0"/>
          <w:divBdr>
            <w:top w:val="none" w:sz="0" w:space="0" w:color="auto"/>
            <w:left w:val="none" w:sz="0" w:space="0" w:color="auto"/>
            <w:bottom w:val="none" w:sz="0" w:space="0" w:color="auto"/>
            <w:right w:val="none" w:sz="0" w:space="0" w:color="auto"/>
          </w:divBdr>
        </w:div>
        <w:div w:id="1685596071">
          <w:marLeft w:val="1800"/>
          <w:marRight w:val="0"/>
          <w:marTop w:val="100"/>
          <w:marBottom w:val="0"/>
          <w:divBdr>
            <w:top w:val="none" w:sz="0" w:space="0" w:color="auto"/>
            <w:left w:val="none" w:sz="0" w:space="0" w:color="auto"/>
            <w:bottom w:val="none" w:sz="0" w:space="0" w:color="auto"/>
            <w:right w:val="none" w:sz="0" w:space="0" w:color="auto"/>
          </w:divBdr>
        </w:div>
        <w:div w:id="1845894198">
          <w:marLeft w:val="1800"/>
          <w:marRight w:val="0"/>
          <w:marTop w:val="100"/>
          <w:marBottom w:val="0"/>
          <w:divBdr>
            <w:top w:val="none" w:sz="0" w:space="0" w:color="auto"/>
            <w:left w:val="none" w:sz="0" w:space="0" w:color="auto"/>
            <w:bottom w:val="none" w:sz="0" w:space="0" w:color="auto"/>
            <w:right w:val="none" w:sz="0" w:space="0" w:color="auto"/>
          </w:divBdr>
        </w:div>
        <w:div w:id="912005561">
          <w:marLeft w:val="1800"/>
          <w:marRight w:val="0"/>
          <w:marTop w:val="100"/>
          <w:marBottom w:val="0"/>
          <w:divBdr>
            <w:top w:val="none" w:sz="0" w:space="0" w:color="auto"/>
            <w:left w:val="none" w:sz="0" w:space="0" w:color="auto"/>
            <w:bottom w:val="none" w:sz="0" w:space="0" w:color="auto"/>
            <w:right w:val="none" w:sz="0" w:space="0" w:color="auto"/>
          </w:divBdr>
        </w:div>
        <w:div w:id="71859392">
          <w:marLeft w:val="1800"/>
          <w:marRight w:val="0"/>
          <w:marTop w:val="100"/>
          <w:marBottom w:val="0"/>
          <w:divBdr>
            <w:top w:val="none" w:sz="0" w:space="0" w:color="auto"/>
            <w:left w:val="none" w:sz="0" w:space="0" w:color="auto"/>
            <w:bottom w:val="none" w:sz="0" w:space="0" w:color="auto"/>
            <w:right w:val="none" w:sz="0" w:space="0" w:color="auto"/>
          </w:divBdr>
        </w:div>
      </w:divsChild>
    </w:div>
    <w:div w:id="2083791736">
      <w:bodyDiv w:val="1"/>
      <w:marLeft w:val="0"/>
      <w:marRight w:val="0"/>
      <w:marTop w:val="0"/>
      <w:marBottom w:val="0"/>
      <w:divBdr>
        <w:top w:val="none" w:sz="0" w:space="0" w:color="auto"/>
        <w:left w:val="none" w:sz="0" w:space="0" w:color="auto"/>
        <w:bottom w:val="none" w:sz="0" w:space="0" w:color="auto"/>
        <w:right w:val="none" w:sz="0" w:space="0" w:color="auto"/>
      </w:divBdr>
      <w:divsChild>
        <w:div w:id="1087771638">
          <w:marLeft w:val="360"/>
          <w:marRight w:val="0"/>
          <w:marTop w:val="200"/>
          <w:marBottom w:val="0"/>
          <w:divBdr>
            <w:top w:val="none" w:sz="0" w:space="0" w:color="auto"/>
            <w:left w:val="none" w:sz="0" w:space="0" w:color="auto"/>
            <w:bottom w:val="none" w:sz="0" w:space="0" w:color="auto"/>
            <w:right w:val="none" w:sz="0" w:space="0" w:color="auto"/>
          </w:divBdr>
        </w:div>
        <w:div w:id="632448557">
          <w:marLeft w:val="1080"/>
          <w:marRight w:val="0"/>
          <w:marTop w:val="100"/>
          <w:marBottom w:val="0"/>
          <w:divBdr>
            <w:top w:val="none" w:sz="0" w:space="0" w:color="auto"/>
            <w:left w:val="none" w:sz="0" w:space="0" w:color="auto"/>
            <w:bottom w:val="none" w:sz="0" w:space="0" w:color="auto"/>
            <w:right w:val="none" w:sz="0" w:space="0" w:color="auto"/>
          </w:divBdr>
        </w:div>
        <w:div w:id="310251197">
          <w:marLeft w:val="1080"/>
          <w:marRight w:val="0"/>
          <w:marTop w:val="100"/>
          <w:marBottom w:val="0"/>
          <w:divBdr>
            <w:top w:val="none" w:sz="0" w:space="0" w:color="auto"/>
            <w:left w:val="none" w:sz="0" w:space="0" w:color="auto"/>
            <w:bottom w:val="none" w:sz="0" w:space="0" w:color="auto"/>
            <w:right w:val="none" w:sz="0" w:space="0" w:color="auto"/>
          </w:divBdr>
        </w:div>
        <w:div w:id="1258758025">
          <w:marLeft w:val="1080"/>
          <w:marRight w:val="0"/>
          <w:marTop w:val="100"/>
          <w:marBottom w:val="0"/>
          <w:divBdr>
            <w:top w:val="none" w:sz="0" w:space="0" w:color="auto"/>
            <w:left w:val="none" w:sz="0" w:space="0" w:color="auto"/>
            <w:bottom w:val="none" w:sz="0" w:space="0" w:color="auto"/>
            <w:right w:val="none" w:sz="0" w:space="0" w:color="auto"/>
          </w:divBdr>
        </w:div>
        <w:div w:id="753625499">
          <w:marLeft w:val="1080"/>
          <w:marRight w:val="0"/>
          <w:marTop w:val="100"/>
          <w:marBottom w:val="0"/>
          <w:divBdr>
            <w:top w:val="none" w:sz="0" w:space="0" w:color="auto"/>
            <w:left w:val="none" w:sz="0" w:space="0" w:color="auto"/>
            <w:bottom w:val="none" w:sz="0" w:space="0" w:color="auto"/>
            <w:right w:val="none" w:sz="0" w:space="0" w:color="auto"/>
          </w:divBdr>
        </w:div>
        <w:div w:id="260653120">
          <w:marLeft w:val="360"/>
          <w:marRight w:val="0"/>
          <w:marTop w:val="200"/>
          <w:marBottom w:val="0"/>
          <w:divBdr>
            <w:top w:val="none" w:sz="0" w:space="0" w:color="auto"/>
            <w:left w:val="none" w:sz="0" w:space="0" w:color="auto"/>
            <w:bottom w:val="none" w:sz="0" w:space="0" w:color="auto"/>
            <w:right w:val="none" w:sz="0" w:space="0" w:color="auto"/>
          </w:divBdr>
        </w:div>
        <w:div w:id="1409037082">
          <w:marLeft w:val="1080"/>
          <w:marRight w:val="0"/>
          <w:marTop w:val="100"/>
          <w:marBottom w:val="0"/>
          <w:divBdr>
            <w:top w:val="none" w:sz="0" w:space="0" w:color="auto"/>
            <w:left w:val="none" w:sz="0" w:space="0" w:color="auto"/>
            <w:bottom w:val="none" w:sz="0" w:space="0" w:color="auto"/>
            <w:right w:val="none" w:sz="0" w:space="0" w:color="auto"/>
          </w:divBdr>
        </w:div>
        <w:div w:id="633024618">
          <w:marLeft w:val="360"/>
          <w:marRight w:val="0"/>
          <w:marTop w:val="200"/>
          <w:marBottom w:val="0"/>
          <w:divBdr>
            <w:top w:val="none" w:sz="0" w:space="0" w:color="auto"/>
            <w:left w:val="none" w:sz="0" w:space="0" w:color="auto"/>
            <w:bottom w:val="none" w:sz="0" w:space="0" w:color="auto"/>
            <w:right w:val="none" w:sz="0" w:space="0" w:color="auto"/>
          </w:divBdr>
        </w:div>
        <w:div w:id="662439416">
          <w:marLeft w:val="1080"/>
          <w:marRight w:val="0"/>
          <w:marTop w:val="100"/>
          <w:marBottom w:val="0"/>
          <w:divBdr>
            <w:top w:val="none" w:sz="0" w:space="0" w:color="auto"/>
            <w:left w:val="none" w:sz="0" w:space="0" w:color="auto"/>
            <w:bottom w:val="none" w:sz="0" w:space="0" w:color="auto"/>
            <w:right w:val="none" w:sz="0" w:space="0" w:color="auto"/>
          </w:divBdr>
        </w:div>
        <w:div w:id="1031806385">
          <w:marLeft w:val="1080"/>
          <w:marRight w:val="0"/>
          <w:marTop w:val="100"/>
          <w:marBottom w:val="0"/>
          <w:divBdr>
            <w:top w:val="none" w:sz="0" w:space="0" w:color="auto"/>
            <w:left w:val="none" w:sz="0" w:space="0" w:color="auto"/>
            <w:bottom w:val="none" w:sz="0" w:space="0" w:color="auto"/>
            <w:right w:val="none" w:sz="0" w:space="0" w:color="auto"/>
          </w:divBdr>
        </w:div>
        <w:div w:id="115300281">
          <w:marLeft w:val="360"/>
          <w:marRight w:val="0"/>
          <w:marTop w:val="200"/>
          <w:marBottom w:val="0"/>
          <w:divBdr>
            <w:top w:val="none" w:sz="0" w:space="0" w:color="auto"/>
            <w:left w:val="none" w:sz="0" w:space="0" w:color="auto"/>
            <w:bottom w:val="none" w:sz="0" w:space="0" w:color="auto"/>
            <w:right w:val="none" w:sz="0" w:space="0" w:color="auto"/>
          </w:divBdr>
        </w:div>
        <w:div w:id="290675683">
          <w:marLeft w:val="1080"/>
          <w:marRight w:val="0"/>
          <w:marTop w:val="100"/>
          <w:marBottom w:val="0"/>
          <w:divBdr>
            <w:top w:val="none" w:sz="0" w:space="0" w:color="auto"/>
            <w:left w:val="none" w:sz="0" w:space="0" w:color="auto"/>
            <w:bottom w:val="none" w:sz="0" w:space="0" w:color="auto"/>
            <w:right w:val="none" w:sz="0" w:space="0" w:color="auto"/>
          </w:divBdr>
        </w:div>
        <w:div w:id="2064716863">
          <w:marLeft w:val="1080"/>
          <w:marRight w:val="0"/>
          <w:marTop w:val="100"/>
          <w:marBottom w:val="0"/>
          <w:divBdr>
            <w:top w:val="none" w:sz="0" w:space="0" w:color="auto"/>
            <w:left w:val="none" w:sz="0" w:space="0" w:color="auto"/>
            <w:bottom w:val="none" w:sz="0" w:space="0" w:color="auto"/>
            <w:right w:val="none" w:sz="0" w:space="0" w:color="auto"/>
          </w:divBdr>
        </w:div>
        <w:div w:id="1887451573">
          <w:marLeft w:val="1080"/>
          <w:marRight w:val="0"/>
          <w:marTop w:val="100"/>
          <w:marBottom w:val="0"/>
          <w:divBdr>
            <w:top w:val="none" w:sz="0" w:space="0" w:color="auto"/>
            <w:left w:val="none" w:sz="0" w:space="0" w:color="auto"/>
            <w:bottom w:val="none" w:sz="0" w:space="0" w:color="auto"/>
            <w:right w:val="none" w:sz="0" w:space="0" w:color="auto"/>
          </w:divBdr>
        </w:div>
        <w:div w:id="362754251">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ennis.fi"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www.tennisassa.fi/" TargetMode="Externa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senioritennis.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DDEA27C97173C7408A3541DEF0B78207" ma:contentTypeVersion="2" ma:contentTypeDescription="Luo uusi asiakirja." ma:contentTypeScope="" ma:versionID="ad6da4631446adcae9645628c632110a">
  <xsd:schema xmlns:xsd="http://www.w3.org/2001/XMLSchema" xmlns:xs="http://www.w3.org/2001/XMLSchema" xmlns:p="http://schemas.microsoft.com/office/2006/metadata/properties" xmlns:ns2="2fdd8c09-f2ec-4c79-9791-a221a94752a9" targetNamespace="http://schemas.microsoft.com/office/2006/metadata/properties" ma:root="true" ma:fieldsID="5aaf1d2f637449be67ca4b9b6f85c692" ns2:_="">
    <xsd:import namespace="2fdd8c09-f2ec-4c79-9791-a221a94752a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d8c09-f2ec-4c79-9791-a221a9475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7CFEE5-8664-47AC-9734-B5EEF2E8F920}">
  <ds:schemaRefs>
    <ds:schemaRef ds:uri="http://schemas.microsoft.com/sharepoint/v3/contenttype/forms"/>
  </ds:schemaRefs>
</ds:datastoreItem>
</file>

<file path=customXml/itemProps2.xml><?xml version="1.0" encoding="utf-8"?>
<ds:datastoreItem xmlns:ds="http://schemas.openxmlformats.org/officeDocument/2006/customXml" ds:itemID="{5EABB0AB-4619-4374-A511-C1791AC2E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dd8c09-f2ec-4c79-9791-a221a94752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46DC53-A93B-B24C-9368-BF596756974D}">
  <ds:schemaRefs>
    <ds:schemaRef ds:uri="http://schemas.openxmlformats.org/officeDocument/2006/bibliography"/>
  </ds:schemaRefs>
</ds:datastoreItem>
</file>

<file path=customXml/itemProps4.xml><?xml version="1.0" encoding="utf-8"?>
<ds:datastoreItem xmlns:ds="http://schemas.openxmlformats.org/officeDocument/2006/customXml" ds:itemID="{5DBC9EDE-8148-4B08-BBBB-653465BA983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5488</Words>
  <Characters>44459</Characters>
  <Application>Microsoft Office Word</Application>
  <DocSecurity>0</DocSecurity>
  <Lines>370</Lines>
  <Paragraphs>99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Teemu Purho</dc:creator>
  <cp:keywords/>
  <dc:description/>
  <cp:lastModifiedBy>Teemu Purho</cp:lastModifiedBy>
  <cp:revision>4</cp:revision>
  <dcterms:created xsi:type="dcterms:W3CDTF">2022-11-02T08:42:00Z</dcterms:created>
  <dcterms:modified xsi:type="dcterms:W3CDTF">2022-11-02T08:44:00Z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0x010100DDEA27C97173C7408A3541DEF0B78207</vt:lpwstr>
  </property>
</Properties>
</file>